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3" w:rsidRPr="00767EE3" w:rsidRDefault="00767EE3" w:rsidP="00767EE3">
      <w:pPr>
        <w:adjustRightInd w:val="0"/>
        <w:snapToGrid w:val="0"/>
        <w:spacing w:line="30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r w:rsidRPr="00767EE3"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公民與社會發展科學生自學工作紙</w:t>
      </w:r>
    </w:p>
    <w:p w:rsidR="00767EE3" w:rsidRPr="00767EE3" w:rsidRDefault="00767EE3" w:rsidP="00767EE3">
      <w:pPr>
        <w:adjustRightInd w:val="0"/>
        <w:snapToGrid w:val="0"/>
        <w:spacing w:line="30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r w:rsidRPr="00767EE3"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課題：</w:t>
      </w:r>
      <w:r w:rsidR="00A60D22"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從粵劇看中華文化在粵港澳大灣區的傳承與發展</w:t>
      </w:r>
    </w:p>
    <w:p w:rsidR="007A20D8" w:rsidRPr="00203810" w:rsidRDefault="007A20D8" w:rsidP="007A20D8">
      <w:pPr>
        <w:spacing w:line="300" w:lineRule="auto"/>
        <w:rPr>
          <w:rFonts w:ascii="Times New Roman" w:hAnsi="Times New Roman" w:cs="Times New Roman"/>
        </w:rPr>
      </w:pPr>
    </w:p>
    <w:p w:rsidR="00767EE3" w:rsidRPr="00516030" w:rsidRDefault="00767EE3">
      <w:pPr>
        <w:rPr>
          <w:rFonts w:ascii="Times New Roman" w:hAnsi="Times New Roman" w:cs="Times New Roman"/>
          <w:b/>
          <w:lang w:eastAsia="zh-HK"/>
        </w:rPr>
      </w:pPr>
      <w:r w:rsidRPr="00203810">
        <w:rPr>
          <w:rFonts w:ascii="Times New Roman" w:hAnsi="Times New Roman" w:cs="Times New Roman"/>
          <w:b/>
          <w:u w:val="thick"/>
          <w:lang w:eastAsia="zh-HK"/>
        </w:rPr>
        <w:t>第一部分</w:t>
      </w:r>
      <w:r w:rsidRPr="00203810">
        <w:rPr>
          <w:rFonts w:ascii="Times New Roman" w:hAnsi="Times New Roman" w:cs="Times New Roman"/>
          <w:b/>
          <w:u w:val="thick"/>
        </w:rPr>
        <w:t>：</w:t>
      </w:r>
      <w:r w:rsidR="00BC41D0" w:rsidRPr="00203810">
        <w:rPr>
          <w:rFonts w:ascii="Times New Roman" w:hAnsi="Times New Roman" w:cs="Times New Roman"/>
          <w:b/>
          <w:u w:val="thick"/>
          <w:lang w:eastAsia="zh-HK"/>
        </w:rPr>
        <w:t>認識</w:t>
      </w:r>
      <w:r w:rsidRPr="00203810">
        <w:rPr>
          <w:rFonts w:ascii="Times New Roman" w:hAnsi="Times New Roman" w:cs="Times New Roman"/>
          <w:b/>
          <w:u w:val="thick"/>
          <w:lang w:eastAsia="zh-HK"/>
        </w:rPr>
        <w:t>粵劇</w:t>
      </w:r>
    </w:p>
    <w:p w:rsidR="00BC41D0" w:rsidRPr="00203810" w:rsidRDefault="00BC41D0">
      <w:pPr>
        <w:rPr>
          <w:rFonts w:ascii="Times New Roman" w:hAnsi="Times New Roman" w:cs="Times New Roman"/>
          <w:lang w:eastAsia="zh-HK"/>
        </w:rPr>
      </w:pPr>
    </w:p>
    <w:p w:rsidR="00BC41D0" w:rsidRPr="00203810" w:rsidRDefault="00BC41D0">
      <w:pPr>
        <w:rPr>
          <w:rFonts w:ascii="Times New Roman" w:hAnsi="Times New Roman" w:cs="Times New Roman"/>
          <w:lang w:eastAsia="zh-HK"/>
        </w:rPr>
      </w:pPr>
      <w:r w:rsidRPr="00203810">
        <w:rPr>
          <w:rFonts w:ascii="Times New Roman" w:hAnsi="Times New Roman" w:cs="Times New Roman"/>
          <w:lang w:eastAsia="zh-HK"/>
        </w:rPr>
        <w:t>資料</w:t>
      </w:r>
      <w:r w:rsidR="00B93CEC">
        <w:rPr>
          <w:rFonts w:ascii="Times New Roman" w:hAnsi="Times New Roman" w:cs="Times New Roman"/>
          <w:lang w:eastAsia="zh-HK"/>
        </w:rPr>
        <w:t>一</w:t>
      </w:r>
      <w:r w:rsidRPr="00203810">
        <w:rPr>
          <w:rFonts w:ascii="Times New Roman" w:hAnsi="Times New Roman" w:cs="Times New Roman"/>
        </w:rPr>
        <w:t>：</w:t>
      </w:r>
      <w:r w:rsidR="00E81321" w:rsidRPr="00203810">
        <w:rPr>
          <w:rFonts w:ascii="Times New Roman" w:hAnsi="Times New Roman" w:cs="Times New Roman"/>
          <w:lang w:eastAsia="zh-HK"/>
        </w:rPr>
        <w:t>粵劇的</w:t>
      </w:r>
      <w:r w:rsidR="00BE10E7" w:rsidRPr="00203810">
        <w:rPr>
          <w:rFonts w:ascii="Times New Roman" w:hAnsi="Times New Roman" w:cs="Times New Roman"/>
          <w:lang w:eastAsia="zh-HK"/>
        </w:rPr>
        <w:t>起源及發展概略</w:t>
      </w:r>
    </w:p>
    <w:p w:rsidR="00BC41D0" w:rsidRPr="00203810" w:rsidRDefault="00BC41D0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41D0" w:rsidRPr="00203810" w:rsidTr="00B93CEC">
        <w:trPr>
          <w:trHeight w:val="6253"/>
        </w:trPr>
        <w:tc>
          <w:tcPr>
            <w:tcW w:w="8296" w:type="dxa"/>
            <w:vAlign w:val="center"/>
          </w:tcPr>
          <w:p w:rsidR="00BC41D0" w:rsidRPr="00203810" w:rsidRDefault="003357E3" w:rsidP="007A20D8">
            <w:pPr>
              <w:ind w:firstLineChars="200" w:firstLine="48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357E3">
              <w:rPr>
                <w:rFonts w:ascii="Times New Roman" w:hAnsi="Times New Roman" w:cs="Times New Roman" w:hint="eastAsia"/>
                <w:lang w:eastAsia="zh-HK"/>
              </w:rPr>
              <w:t>粵劇是中國傳統戲曲劇種之一，約有</w:t>
            </w:r>
            <w:r w:rsidRPr="003357E3">
              <w:rPr>
                <w:rFonts w:ascii="Times New Roman" w:hAnsi="Times New Roman" w:cs="Times New Roman" w:hint="eastAsia"/>
                <w:lang w:eastAsia="zh-HK"/>
              </w:rPr>
              <w:t>400</w:t>
            </w:r>
            <w:r w:rsidRPr="003357E3">
              <w:rPr>
                <w:rFonts w:ascii="Times New Roman" w:hAnsi="Times New Roman" w:cs="Times New Roman" w:hint="eastAsia"/>
                <w:lang w:eastAsia="zh-HK"/>
              </w:rPr>
              <w:t>年歷史。粵劇融合了不同的中國戲曲，以及不同省份的戲曲腔調，再加入廣東民間的說唱藝術與音樂，形成了獨特的藝術風格。粵劇演員以唱、造、唸、打的手法，配合樂器及舞蹈呈現故事，是多媒介的藝術綜合體，極具美學及文化價值。在</w:t>
            </w:r>
            <w:r w:rsidRPr="003357E3">
              <w:rPr>
                <w:rFonts w:ascii="Times New Roman" w:hAnsi="Times New Roman" w:cs="Times New Roman" w:hint="eastAsia"/>
                <w:lang w:eastAsia="zh-HK"/>
              </w:rPr>
              <w:t>1930</w:t>
            </w:r>
            <w:r w:rsidRPr="003357E3">
              <w:rPr>
                <w:rFonts w:ascii="Times New Roman" w:hAnsi="Times New Roman" w:cs="Times New Roman" w:hint="eastAsia"/>
                <w:lang w:eastAsia="zh-HK"/>
              </w:rPr>
              <w:t>年代前後，粵劇演出的語言基本成形，雖然仍保留個別官話詞彙，但粵語已經作為演唱、唸白的主要語言</w:t>
            </w:r>
            <w:r w:rsidR="00BE10E7" w:rsidRPr="00203810">
              <w:rPr>
                <w:rFonts w:ascii="Times New Roman" w:hAnsi="Times New Roman" w:cs="Times New Roman"/>
                <w:lang w:eastAsia="zh-HK"/>
              </w:rPr>
              <w:t>。</w:t>
            </w:r>
          </w:p>
          <w:p w:rsidR="00BC41D0" w:rsidRPr="00203810" w:rsidRDefault="00BC41D0" w:rsidP="007A20D8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C41D0" w:rsidRPr="00203810" w:rsidRDefault="00BC41D0" w:rsidP="007A20D8">
            <w:pPr>
              <w:ind w:firstLineChars="200" w:firstLine="48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203810">
              <w:rPr>
                <w:rFonts w:ascii="Times New Roman" w:hAnsi="Times New Roman" w:cs="Times New Roman"/>
                <w:lang w:eastAsia="zh-HK"/>
              </w:rPr>
              <w:t>在香港，粵劇</w:t>
            </w:r>
            <w:r w:rsidR="006A0C0C">
              <w:rPr>
                <w:rFonts w:ascii="Times New Roman" w:hAnsi="Times New Roman" w:cs="Times New Roman"/>
                <w:lang w:eastAsia="zh-HK"/>
              </w:rPr>
              <w:t>是生活文化和民間習俗的重要</w:t>
            </w:r>
            <w:r w:rsidR="006A0C0C" w:rsidRPr="00203810">
              <w:rPr>
                <w:rFonts w:ascii="Times New Roman" w:hAnsi="Times New Roman" w:cs="Times New Roman"/>
                <w:lang w:eastAsia="zh-HK"/>
              </w:rPr>
              <w:t>部分</w:t>
            </w:r>
            <w:r w:rsidR="006A0C0C">
              <w:rPr>
                <w:rFonts w:ascii="Times New Roman" w:hAnsi="Times New Roman" w:cs="Times New Roman"/>
                <w:lang w:eastAsia="zh-HK"/>
              </w:rPr>
              <w:t>，大致</w:t>
            </w:r>
            <w:r w:rsidRPr="00203810">
              <w:rPr>
                <w:rFonts w:ascii="Times New Roman" w:hAnsi="Times New Roman" w:cs="Times New Roman"/>
                <w:lang w:eastAsia="zh-HK"/>
              </w:rPr>
              <w:t>可分為</w:t>
            </w:r>
            <w:r w:rsidR="00697B60" w:rsidRPr="00203810">
              <w:rPr>
                <w:rFonts w:ascii="Times New Roman" w:hAnsi="Times New Roman" w:cs="Times New Roman"/>
              </w:rPr>
              <w:t>「</w:t>
            </w:r>
            <w:r w:rsidRPr="00203810">
              <w:rPr>
                <w:rFonts w:ascii="Times New Roman" w:hAnsi="Times New Roman" w:cs="Times New Roman"/>
                <w:lang w:eastAsia="zh-HK"/>
              </w:rPr>
              <w:t>戲院戲</w:t>
            </w:r>
            <w:r w:rsidR="00697B60" w:rsidRPr="00203810">
              <w:rPr>
                <w:rFonts w:ascii="Times New Roman" w:hAnsi="Times New Roman" w:cs="Times New Roman"/>
              </w:rPr>
              <w:t>」</w:t>
            </w:r>
            <w:r w:rsidRPr="00203810">
              <w:rPr>
                <w:rFonts w:ascii="Times New Roman" w:hAnsi="Times New Roman" w:cs="Times New Roman"/>
                <w:lang w:eastAsia="zh-HK"/>
              </w:rPr>
              <w:t>和</w:t>
            </w:r>
            <w:r w:rsidR="00697B60" w:rsidRPr="00203810">
              <w:rPr>
                <w:rFonts w:ascii="Times New Roman" w:hAnsi="Times New Roman" w:cs="Times New Roman"/>
              </w:rPr>
              <w:t>「</w:t>
            </w:r>
            <w:r w:rsidRPr="00203810">
              <w:rPr>
                <w:rFonts w:ascii="Times New Roman" w:hAnsi="Times New Roman" w:cs="Times New Roman"/>
                <w:lang w:eastAsia="zh-HK"/>
              </w:rPr>
              <w:t>神功戲</w:t>
            </w:r>
            <w:r w:rsidR="00697B60" w:rsidRPr="00203810">
              <w:rPr>
                <w:rFonts w:ascii="Times New Roman" w:hAnsi="Times New Roman" w:cs="Times New Roman"/>
              </w:rPr>
              <w:t>」</w:t>
            </w:r>
            <w:r w:rsidR="00E81321" w:rsidRPr="00203810">
              <w:rPr>
                <w:rFonts w:ascii="Times New Roman" w:hAnsi="Times New Roman" w:cs="Times New Roman"/>
                <w:lang w:eastAsia="zh-HK"/>
              </w:rPr>
              <w:t>兩類</w:t>
            </w:r>
            <w:r w:rsidRPr="00203810">
              <w:rPr>
                <w:rFonts w:ascii="Times New Roman" w:hAnsi="Times New Roman" w:cs="Times New Roman"/>
                <w:lang w:eastAsia="zh-HK"/>
              </w:rPr>
              <w:t>。</w:t>
            </w:r>
            <w:r w:rsidR="00697B60" w:rsidRPr="00203810">
              <w:rPr>
                <w:rFonts w:ascii="Times New Roman" w:hAnsi="Times New Roman" w:cs="Times New Roman"/>
              </w:rPr>
              <w:t>「</w:t>
            </w:r>
            <w:r w:rsidRPr="00203810">
              <w:rPr>
                <w:rFonts w:ascii="Times New Roman" w:hAnsi="Times New Roman" w:cs="Times New Roman"/>
                <w:lang w:eastAsia="zh-HK"/>
              </w:rPr>
              <w:t>戲院戲</w:t>
            </w:r>
            <w:r w:rsidR="00697B60" w:rsidRPr="00203810">
              <w:rPr>
                <w:rFonts w:ascii="Times New Roman" w:hAnsi="Times New Roman" w:cs="Times New Roman"/>
              </w:rPr>
              <w:t>」</w:t>
            </w:r>
            <w:r w:rsidRPr="00203810">
              <w:rPr>
                <w:rFonts w:ascii="Times New Roman" w:hAnsi="Times New Roman" w:cs="Times New Roman"/>
                <w:lang w:eastAsia="zh-HK"/>
              </w:rPr>
              <w:t>指在戲院、會堂、劇院及社區中心演出的粵劇；</w:t>
            </w:r>
            <w:r w:rsidR="00697B60" w:rsidRPr="00203810">
              <w:rPr>
                <w:rFonts w:ascii="Times New Roman" w:hAnsi="Times New Roman" w:cs="Times New Roman"/>
              </w:rPr>
              <w:t>「</w:t>
            </w:r>
            <w:r w:rsidRPr="00203810">
              <w:rPr>
                <w:rFonts w:ascii="Times New Roman" w:hAnsi="Times New Roman" w:cs="Times New Roman"/>
                <w:lang w:eastAsia="zh-HK"/>
              </w:rPr>
              <w:t>神功戲</w:t>
            </w:r>
            <w:r w:rsidR="00697B60" w:rsidRPr="00203810">
              <w:rPr>
                <w:rFonts w:ascii="Times New Roman" w:hAnsi="Times New Roman" w:cs="Times New Roman"/>
              </w:rPr>
              <w:t>」</w:t>
            </w:r>
            <w:r w:rsidRPr="00203810">
              <w:rPr>
                <w:rFonts w:ascii="Times New Roman" w:hAnsi="Times New Roman" w:cs="Times New Roman"/>
                <w:lang w:eastAsia="zh-HK"/>
              </w:rPr>
              <w:t>則是指為神造就功德而籌辦演出的戲曲，一般是</w:t>
            </w:r>
            <w:r w:rsidR="00661E25" w:rsidRPr="00203810">
              <w:rPr>
                <w:rFonts w:ascii="Times New Roman" w:hAnsi="Times New Roman" w:cs="Times New Roman"/>
                <w:lang w:eastAsia="zh-HK"/>
              </w:rPr>
              <w:t>在</w:t>
            </w:r>
            <w:r w:rsidRPr="00203810">
              <w:rPr>
                <w:rFonts w:ascii="Times New Roman" w:hAnsi="Times New Roman" w:cs="Times New Roman"/>
                <w:lang w:eastAsia="zh-HK"/>
              </w:rPr>
              <w:t>神誕、太平清醮</w:t>
            </w:r>
            <w:r w:rsidR="006A0C0C">
              <w:rPr>
                <w:rFonts w:ascii="Times New Roman" w:hAnsi="Times New Roman" w:cs="Times New Roman"/>
                <w:lang w:eastAsia="zh-HK"/>
              </w:rPr>
              <w:t>及傳統節日上演</w:t>
            </w:r>
            <w:r w:rsidRPr="00203810">
              <w:rPr>
                <w:rFonts w:ascii="Times New Roman" w:hAnsi="Times New Roman" w:cs="Times New Roman"/>
                <w:lang w:eastAsia="zh-HK"/>
              </w:rPr>
              <w:t>。</w:t>
            </w:r>
            <w:r w:rsidR="00842D26" w:rsidRPr="00767BC7">
              <w:rPr>
                <w:rFonts w:ascii="Times New Roman" w:hAnsi="Times New Roman" w:cs="Times New Roman" w:hint="eastAsia"/>
                <w:lang w:eastAsia="zh-HK"/>
              </w:rPr>
              <w:t>2009</w:t>
            </w:r>
            <w:r w:rsidR="00842D26">
              <w:rPr>
                <w:rFonts w:ascii="Times New Roman" w:hAnsi="Times New Roman" w:cs="Times New Roman" w:hint="eastAsia"/>
                <w:lang w:eastAsia="zh-HK"/>
              </w:rPr>
              <w:t>年，</w:t>
            </w:r>
            <w:r w:rsidR="00842D26" w:rsidRPr="00767BC7">
              <w:rPr>
                <w:rFonts w:ascii="Times New Roman" w:hAnsi="Times New Roman" w:cs="Times New Roman" w:hint="eastAsia"/>
                <w:lang w:eastAsia="zh-HK"/>
              </w:rPr>
              <w:t>聯合國教育、科學及文化組織</w:t>
            </w:r>
            <w:r w:rsidR="00842D26">
              <w:rPr>
                <w:rFonts w:ascii="Times New Roman" w:hAnsi="Times New Roman" w:cs="Times New Roman" w:hint="eastAsia"/>
                <w:lang w:eastAsia="zh-HK"/>
              </w:rPr>
              <w:t>於</w:t>
            </w:r>
            <w:r w:rsidR="00767BC7" w:rsidRPr="00767BC7">
              <w:rPr>
                <w:rFonts w:ascii="Times New Roman" w:hAnsi="Times New Roman" w:cs="Times New Roman" w:hint="eastAsia"/>
                <w:lang w:eastAsia="zh-HK"/>
              </w:rPr>
              <w:t>批准</w:t>
            </w:r>
            <w:r w:rsidR="00767BC7">
              <w:rPr>
                <w:rFonts w:ascii="Times New Roman" w:hAnsi="Times New Roman" w:cs="Times New Roman" w:hint="eastAsia"/>
                <w:lang w:eastAsia="zh-HK"/>
              </w:rPr>
              <w:t>將粵劇</w:t>
            </w:r>
            <w:r w:rsidR="00767BC7" w:rsidRPr="00767BC7">
              <w:rPr>
                <w:rFonts w:ascii="Times New Roman" w:hAnsi="Times New Roman" w:cs="Times New Roman" w:hint="eastAsia"/>
                <w:lang w:eastAsia="zh-HK"/>
              </w:rPr>
              <w:t>列入《</w:t>
            </w:r>
            <w:r w:rsidR="00842D26">
              <w:rPr>
                <w:rFonts w:ascii="Times New Roman" w:hAnsi="Times New Roman" w:cs="Times New Roman" w:hint="eastAsia"/>
                <w:lang w:eastAsia="zh-HK"/>
              </w:rPr>
              <w:t>人類非物質文化遺產代表作名錄》，成為香港首項世界非物質文化遺產。</w:t>
            </w:r>
          </w:p>
          <w:p w:rsidR="00BE10E7" w:rsidRPr="00203810" w:rsidRDefault="00BE10E7" w:rsidP="007A20D8">
            <w:pPr>
              <w:ind w:firstLineChars="200" w:firstLine="48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C41D0" w:rsidRPr="00203810" w:rsidRDefault="00BE10E7" w:rsidP="00B93CEC">
            <w:pPr>
              <w:ind w:firstLineChars="200" w:firstLine="48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203810">
              <w:rPr>
                <w:rFonts w:ascii="Times New Roman" w:hAnsi="Times New Roman" w:cs="Times New Roman"/>
                <w:lang w:eastAsia="zh-HK"/>
              </w:rPr>
              <w:t>粵劇雖</w:t>
            </w:r>
            <w:r w:rsidR="00C668F0">
              <w:rPr>
                <w:rFonts w:ascii="Times New Roman" w:hAnsi="Times New Roman" w:cs="Times New Roman"/>
                <w:lang w:eastAsia="zh-HK"/>
              </w:rPr>
              <w:t>然在廣東地區一帶興起流行，但其實這門藝術的普及之處，遠至世界多處地方</w:t>
            </w:r>
            <w:r w:rsidRPr="00203810">
              <w:rPr>
                <w:rFonts w:ascii="Times New Roman" w:hAnsi="Times New Roman" w:cs="Times New Roman"/>
                <w:lang w:eastAsia="zh-HK"/>
              </w:rPr>
              <w:t>。除廣東這個「</w:t>
            </w:r>
            <w:r w:rsidR="00B93CEC">
              <w:rPr>
                <w:rFonts w:ascii="Times New Roman" w:hAnsi="Times New Roman" w:cs="Times New Roman"/>
                <w:lang w:eastAsia="zh-HK"/>
              </w:rPr>
              <w:t>大本營」外，海外凡是有廣府籍華僑聚居的地區，就有粵劇演出，</w:t>
            </w:r>
            <w:r w:rsidRPr="00203810">
              <w:rPr>
                <w:rFonts w:ascii="Times New Roman" w:hAnsi="Times New Roman" w:cs="Times New Roman"/>
                <w:lang w:eastAsia="zh-HK"/>
              </w:rPr>
              <w:t>說明</w:t>
            </w:r>
            <w:r w:rsidR="00B93CEC">
              <w:rPr>
                <w:rFonts w:ascii="Times New Roman" w:hAnsi="Times New Roman" w:cs="Times New Roman"/>
                <w:lang w:eastAsia="zh-HK"/>
              </w:rPr>
              <w:t>了</w:t>
            </w:r>
            <w:r w:rsidRPr="00203810">
              <w:rPr>
                <w:rFonts w:ascii="Times New Roman" w:hAnsi="Times New Roman" w:cs="Times New Roman"/>
                <w:lang w:eastAsia="zh-HK"/>
              </w:rPr>
              <w:t>粵劇</w:t>
            </w:r>
            <w:r w:rsidR="00B93CEC">
              <w:rPr>
                <w:rFonts w:ascii="Times New Roman" w:hAnsi="Times New Roman" w:cs="Times New Roman"/>
                <w:lang w:eastAsia="zh-HK"/>
              </w:rPr>
              <w:t>是聯繫世界各地</w:t>
            </w:r>
            <w:r w:rsidR="00B93CEC" w:rsidRPr="00203810">
              <w:rPr>
                <w:rFonts w:ascii="Times New Roman" w:hAnsi="Times New Roman" w:cs="Times New Roman"/>
                <w:lang w:eastAsia="zh-HK"/>
              </w:rPr>
              <w:t>華人</w:t>
            </w:r>
            <w:r w:rsidR="00B93CEC">
              <w:rPr>
                <w:rFonts w:ascii="Times New Roman" w:hAnsi="Times New Roman" w:cs="Times New Roman"/>
                <w:lang w:eastAsia="zh-HK"/>
              </w:rPr>
              <w:t>的重要</w:t>
            </w:r>
            <w:r w:rsidRPr="00203810">
              <w:rPr>
                <w:rFonts w:ascii="Times New Roman" w:hAnsi="Times New Roman" w:cs="Times New Roman"/>
                <w:lang w:eastAsia="zh-HK"/>
              </w:rPr>
              <w:t>文化紐帶</w:t>
            </w:r>
            <w:r w:rsidR="00B93CEC">
              <w:rPr>
                <w:rFonts w:ascii="Times New Roman" w:hAnsi="Times New Roman" w:cs="Times New Roman"/>
                <w:lang w:eastAsia="zh-HK"/>
              </w:rPr>
              <w:t>之一。</w:t>
            </w:r>
          </w:p>
        </w:tc>
      </w:tr>
    </w:tbl>
    <w:p w:rsidR="00203810" w:rsidRPr="00203810" w:rsidRDefault="00203810" w:rsidP="00203810"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eastAsia="zh-HK"/>
        </w:rPr>
      </w:pPr>
      <w:r w:rsidRPr="00203810">
        <w:rPr>
          <w:rFonts w:ascii="Times New Roman" w:hAnsi="Times New Roman" w:cs="Times New Roman" w:hint="eastAsia"/>
          <w:sz w:val="20"/>
          <w:szCs w:val="20"/>
          <w:lang w:eastAsia="zh-HK"/>
        </w:rPr>
        <w:t>資料來源</w:t>
      </w:r>
      <w:r w:rsidRPr="00203810">
        <w:rPr>
          <w:rFonts w:ascii="Times New Roman" w:hAnsi="Times New Roman" w:cs="Times New Roman" w:hint="eastAsia"/>
          <w:sz w:val="20"/>
          <w:szCs w:val="20"/>
        </w:rPr>
        <w:t>：</w:t>
      </w:r>
      <w:r w:rsidRPr="00203810">
        <w:rPr>
          <w:rFonts w:ascii="Times New Roman" w:hAnsi="Times New Roman" w:cs="Times New Roman" w:hint="eastAsia"/>
          <w:sz w:val="20"/>
          <w:szCs w:val="20"/>
          <w:lang w:eastAsia="zh-HK"/>
        </w:rPr>
        <w:t>綜合及節錄自以下文章</w:t>
      </w:r>
    </w:p>
    <w:p w:rsidR="00BC41D0" w:rsidRPr="00203810" w:rsidRDefault="006A33A1" w:rsidP="00D05003">
      <w:pPr>
        <w:pStyle w:val="ListParagraph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203810">
        <w:rPr>
          <w:rFonts w:ascii="Times New Roman" w:hAnsi="Times New Roman" w:cs="Times New Roman"/>
          <w:sz w:val="20"/>
          <w:szCs w:val="20"/>
          <w:lang w:eastAsia="zh-HK"/>
        </w:rPr>
        <w:t>〈粵劇文化傳承〉</w:t>
      </w:r>
      <w:r w:rsidRPr="00203810">
        <w:rPr>
          <w:rFonts w:ascii="Times New Roman" w:hAnsi="Times New Roman" w:cs="Times New Roman"/>
          <w:sz w:val="20"/>
          <w:szCs w:val="20"/>
        </w:rPr>
        <w:t>，</w:t>
      </w:r>
      <w:r w:rsidRPr="00203810">
        <w:rPr>
          <w:rFonts w:ascii="Times New Roman" w:hAnsi="Times New Roman" w:cs="Times New Roman"/>
          <w:sz w:val="20"/>
          <w:szCs w:val="20"/>
          <w:lang w:eastAsia="zh-HK"/>
        </w:rPr>
        <w:t>「通識</w:t>
      </w:r>
      <w:r w:rsidR="00231001" w:rsidRPr="00231001">
        <w:rPr>
          <w:rFonts w:ascii="Times New Roman" w:hAnsi="Times New Roman" w:cs="Times New Roman" w:hint="eastAsia"/>
          <w:sz w:val="20"/>
          <w:szCs w:val="20"/>
          <w:lang w:eastAsia="zh-HK"/>
        </w:rPr>
        <w:t>．</w:t>
      </w:r>
      <w:r w:rsidRPr="00203810">
        <w:rPr>
          <w:rFonts w:ascii="Times New Roman" w:hAnsi="Times New Roman" w:cs="Times New Roman"/>
          <w:sz w:val="20"/>
          <w:szCs w:val="20"/>
          <w:lang w:eastAsia="zh-HK"/>
        </w:rPr>
        <w:t>現代中國」網頁</w:t>
      </w:r>
      <w:r w:rsidR="001A14DC">
        <w:rPr>
          <w:rFonts w:ascii="Times New Roman" w:hAnsi="Times New Roman" w:cs="Times New Roman" w:hint="eastAsia"/>
          <w:sz w:val="20"/>
          <w:szCs w:val="20"/>
        </w:rPr>
        <w:t>，</w:t>
      </w:r>
      <w:bookmarkStart w:id="0" w:name="_GoBack"/>
      <w:bookmarkEnd w:id="0"/>
      <w:r w:rsidR="00D05003" w:rsidRPr="00D05003">
        <w:rPr>
          <w:rFonts w:ascii="Times New Roman" w:hAnsi="Times New Roman" w:cs="Times New Roman"/>
          <w:sz w:val="20"/>
          <w:szCs w:val="20"/>
        </w:rPr>
        <w:t>https://ls.chiculture.org.hk/tc/explore/0047</w:t>
      </w:r>
    </w:p>
    <w:p w:rsidR="00767EE3" w:rsidRPr="00203810" w:rsidRDefault="00BE10E7" w:rsidP="001A14DC">
      <w:pPr>
        <w:pStyle w:val="ListParagraph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203810">
        <w:rPr>
          <w:rFonts w:ascii="Times New Roman" w:hAnsi="Times New Roman" w:cs="Times New Roman"/>
          <w:sz w:val="20"/>
          <w:szCs w:val="20"/>
          <w:lang w:eastAsia="zh-HK"/>
        </w:rPr>
        <w:t>毛小雨〈粵劇〉</w:t>
      </w:r>
      <w:r w:rsidRPr="00203810">
        <w:rPr>
          <w:rFonts w:ascii="Times New Roman" w:hAnsi="Times New Roman" w:cs="Times New Roman"/>
          <w:sz w:val="20"/>
          <w:szCs w:val="20"/>
        </w:rPr>
        <w:t>，「</w:t>
      </w:r>
      <w:r w:rsidRPr="00203810">
        <w:rPr>
          <w:rFonts w:ascii="Times New Roman" w:hAnsi="Times New Roman" w:cs="Times New Roman"/>
          <w:sz w:val="20"/>
          <w:szCs w:val="20"/>
          <w:lang w:eastAsia="zh-HK"/>
        </w:rPr>
        <w:t>燦爛的中國文明」網頁</w:t>
      </w:r>
      <w:r w:rsidRPr="00203810">
        <w:rPr>
          <w:rFonts w:ascii="Times New Roman" w:hAnsi="Times New Roman" w:cs="Times New Roman"/>
          <w:sz w:val="20"/>
          <w:szCs w:val="20"/>
        </w:rPr>
        <w:t>，</w:t>
      </w:r>
      <w:r w:rsidR="001A14DC" w:rsidRPr="001A14DC">
        <w:rPr>
          <w:rFonts w:ascii="Times New Roman" w:hAnsi="Times New Roman" w:cs="Times New Roman"/>
          <w:sz w:val="20"/>
          <w:szCs w:val="20"/>
        </w:rPr>
        <w:t>https://chiculture.org.hk/tc/china-five-thousand-years/3352</w:t>
      </w:r>
    </w:p>
    <w:p w:rsidR="00B93CEC" w:rsidRDefault="00B93CEC">
      <w:pPr>
        <w:rPr>
          <w:rFonts w:ascii="Times New Roman" w:hAnsi="Times New Roman" w:cs="Times New Roman"/>
          <w:b/>
          <w:u w:val="thick"/>
          <w:lang w:eastAsia="zh-HK"/>
        </w:rPr>
      </w:pPr>
    </w:p>
    <w:p w:rsidR="00B93CEC" w:rsidRDefault="00B93CEC" w:rsidP="00B93CEC">
      <w:pPr>
        <w:rPr>
          <w:rFonts w:ascii="Times New Roman" w:hAnsi="Times New Roman" w:cs="Times New Roman"/>
          <w:lang w:eastAsia="zh-HK"/>
        </w:rPr>
      </w:pPr>
    </w:p>
    <w:p w:rsidR="00B93CEC" w:rsidRPr="00203810" w:rsidRDefault="00B93CEC" w:rsidP="00B93CEC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資料二</w:t>
      </w:r>
      <w:r w:rsidRPr="00203810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  <w:lang w:eastAsia="zh-HK"/>
        </w:rPr>
        <w:t>粵劇的藝術價值</w:t>
      </w:r>
    </w:p>
    <w:p w:rsidR="00B93CEC" w:rsidRPr="00203810" w:rsidRDefault="00B93CEC" w:rsidP="00B93CEC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B93CEC" w:rsidRPr="00203810" w:rsidTr="00B93CEC">
        <w:trPr>
          <w:trHeight w:val="1846"/>
        </w:trPr>
        <w:tc>
          <w:tcPr>
            <w:tcW w:w="8217" w:type="dxa"/>
            <w:vAlign w:val="center"/>
          </w:tcPr>
          <w:p w:rsidR="00B93CEC" w:rsidRPr="00203810" w:rsidRDefault="00B93CEC" w:rsidP="00170EE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767BC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64EBC352" wp14:editId="43B10EEF">
                  <wp:simplePos x="0" y="0"/>
                  <wp:positionH relativeFrom="column">
                    <wp:posOffset>3994785</wp:posOffset>
                  </wp:positionH>
                  <wp:positionV relativeFrom="paragraph">
                    <wp:posOffset>-1270</wp:posOffset>
                  </wp:positionV>
                  <wp:extent cx="918845" cy="918845"/>
                  <wp:effectExtent l="0" t="0" r="0" b="0"/>
                  <wp:wrapSquare wrapText="bothSides"/>
                  <wp:docPr id="23" name="圖片 23" descr="C:\Users\kcli\Desktop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810">
              <w:rPr>
                <w:rFonts w:ascii="Times New Roman" w:hAnsi="Times New Roman" w:cs="Times New Roman"/>
                <w:lang w:eastAsia="zh-HK"/>
              </w:rPr>
              <w:t>視頻</w:t>
            </w:r>
            <w:r w:rsidRPr="00203810">
              <w:rPr>
                <w:rFonts w:ascii="Times New Roman" w:hAnsi="Times New Roman" w:cs="Times New Roman"/>
              </w:rPr>
              <w:t>：「</w:t>
            </w:r>
            <w:r>
              <w:rPr>
                <w:rFonts w:ascii="Times New Roman" w:hAnsi="Times New Roman" w:cs="Times New Roman" w:hint="eastAsia"/>
              </w:rPr>
              <w:t>OUHK -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67BC7">
              <w:rPr>
                <w:rFonts w:ascii="Times New Roman" w:hAnsi="Times New Roman" w:cs="Times New Roman" w:hint="eastAsia"/>
              </w:rPr>
              <w:t>粵劇傳承新世代</w:t>
            </w:r>
            <w:r w:rsidRPr="00203810">
              <w:rPr>
                <w:rFonts w:ascii="Times New Roman" w:hAnsi="Times New Roman" w:cs="Times New Roman"/>
                <w:lang w:eastAsia="zh-HK"/>
              </w:rPr>
              <w:t>」</w:t>
            </w:r>
          </w:p>
          <w:p w:rsidR="00B93CEC" w:rsidRDefault="00B93CEC" w:rsidP="00170EEB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203810">
              <w:rPr>
                <w:rFonts w:ascii="Times New Roman" w:hAnsi="Times New Roman" w:cs="Times New Roman"/>
              </w:rPr>
              <w:t>（</w:t>
            </w:r>
            <w:r w:rsidRPr="00203810">
              <w:rPr>
                <w:rFonts w:ascii="Times New Roman" w:hAnsi="Times New Roman" w:cs="Times New Roman"/>
                <w:lang w:eastAsia="zh-HK"/>
              </w:rPr>
              <w:t>粵語旁白</w:t>
            </w:r>
            <w:r w:rsidRPr="00203810">
              <w:rPr>
                <w:rFonts w:ascii="Times New Roman" w:hAnsi="Times New Roman" w:cs="Times New Roman"/>
              </w:rPr>
              <w:t>，</w:t>
            </w:r>
            <w:r w:rsidR="00193895">
              <w:rPr>
                <w:rFonts w:ascii="Times New Roman" w:hAnsi="Times New Roman" w:cs="Times New Roman"/>
              </w:rPr>
              <w:t>中文字幕。</w:t>
            </w:r>
            <w:r>
              <w:rPr>
                <w:rFonts w:ascii="Times New Roman" w:hAnsi="Times New Roman" w:cs="Times New Roman"/>
              </w:rPr>
              <w:t>觀看</w:t>
            </w:r>
            <w:r>
              <w:rPr>
                <w:rFonts w:ascii="Times New Roman" w:hAnsi="Times New Roman" w:cs="Times New Roman"/>
                <w:lang w:eastAsia="zh-HK"/>
              </w:rPr>
              <w:t>片段：</w:t>
            </w:r>
            <w:r>
              <w:rPr>
                <w:rFonts w:ascii="Times New Roman" w:hAnsi="Times New Roman" w:cs="Times New Roman" w:hint="eastAsia"/>
                <w:lang w:eastAsia="zh-HK"/>
              </w:rPr>
              <w:t>0</w:t>
            </w:r>
            <w:r>
              <w:rPr>
                <w:rFonts w:ascii="Times New Roman" w:hAnsi="Times New Roman" w:cs="Times New Roman"/>
                <w:lang w:eastAsia="zh-HK"/>
              </w:rPr>
              <w:t>2:40-12:04</w:t>
            </w:r>
            <w:r w:rsidRPr="00203810">
              <w:rPr>
                <w:rFonts w:ascii="Times New Roman" w:hAnsi="Times New Roman" w:cs="Times New Roman"/>
              </w:rPr>
              <w:t>）</w:t>
            </w:r>
          </w:p>
          <w:p w:rsidR="00B93CEC" w:rsidRDefault="00B93CEC" w:rsidP="00170EEB">
            <w:pPr>
              <w:jc w:val="both"/>
              <w:rPr>
                <w:rFonts w:ascii="Times New Roman" w:hAnsi="Times New Roman" w:cs="Times New Roman"/>
              </w:rPr>
            </w:pPr>
          </w:p>
          <w:p w:rsidR="00B93CEC" w:rsidRPr="00203810" w:rsidRDefault="00B93CEC" w:rsidP="00170EE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網址：</w:t>
            </w:r>
            <w:r w:rsidRPr="00767BC7">
              <w:rPr>
                <w:rFonts w:ascii="Times New Roman" w:hAnsi="Times New Roman" w:cs="Times New Roman"/>
              </w:rPr>
              <w:t>https://www.youtube.com/watch?v=4hg0OaH7mAU</w:t>
            </w:r>
          </w:p>
        </w:tc>
      </w:tr>
    </w:tbl>
    <w:p w:rsidR="00B93CEC" w:rsidRDefault="00B93CEC">
      <w:pPr>
        <w:rPr>
          <w:rFonts w:ascii="Times New Roman" w:hAnsi="Times New Roman" w:cs="Times New Roman"/>
          <w:b/>
          <w:u w:val="thick"/>
          <w:lang w:eastAsia="zh-HK"/>
        </w:rPr>
      </w:pPr>
    </w:p>
    <w:p w:rsidR="00767EE3" w:rsidRPr="00203810" w:rsidRDefault="00203810">
      <w:pPr>
        <w:rPr>
          <w:rFonts w:ascii="Times New Roman" w:hAnsi="Times New Roman" w:cs="Times New Roman"/>
          <w:b/>
          <w:u w:val="thick"/>
        </w:rPr>
      </w:pPr>
      <w:r w:rsidRPr="00203810">
        <w:rPr>
          <w:rFonts w:ascii="Times New Roman" w:hAnsi="Times New Roman" w:cs="Times New Roman" w:hint="eastAsia"/>
          <w:b/>
          <w:u w:val="thick"/>
          <w:lang w:eastAsia="zh-HK"/>
        </w:rPr>
        <w:lastRenderedPageBreak/>
        <w:t>自學題目</w:t>
      </w:r>
    </w:p>
    <w:p w:rsidR="00203810" w:rsidRDefault="00203810" w:rsidP="0008577E">
      <w:pPr>
        <w:adjustRightInd w:val="0"/>
        <w:snapToGrid w:val="0"/>
        <w:rPr>
          <w:rFonts w:ascii="Times New Roman" w:hAnsi="Times New Roman" w:cs="Times New Roman"/>
        </w:rPr>
      </w:pPr>
    </w:p>
    <w:p w:rsidR="00203810" w:rsidRDefault="006656FB" w:rsidP="006656FB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根據資料一及二</w:t>
      </w:r>
      <w:r w:rsidR="00150198">
        <w:rPr>
          <w:rFonts w:ascii="Times New Roman" w:hAnsi="Times New Roman" w:cs="Times New Roman" w:hint="eastAsia"/>
        </w:rPr>
        <w:t>完成下表的內容</w:t>
      </w:r>
    </w:p>
    <w:p w:rsidR="00150198" w:rsidRDefault="00150198" w:rsidP="0008577E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0198" w:rsidTr="00150198">
        <w:tc>
          <w:tcPr>
            <w:tcW w:w="8296" w:type="dxa"/>
          </w:tcPr>
          <w:p w:rsidR="00150198" w:rsidRDefault="00150198" w:rsidP="00150198">
            <w:pPr>
              <w:rPr>
                <w:rFonts w:ascii="Times New Roman" w:hAnsi="Times New Roman" w:cs="Times New Roman"/>
              </w:rPr>
            </w:pPr>
          </w:p>
          <w:p w:rsidR="00FA6A31" w:rsidRDefault="00150198" w:rsidP="00FA6A31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A6A31">
              <w:rPr>
                <w:rFonts w:ascii="Times New Roman" w:hAnsi="Times New Roman" w:cs="Times New Roman" w:hint="eastAsia"/>
              </w:rPr>
              <w:t>粵劇約有</w:t>
            </w:r>
            <w:r w:rsidRPr="00FA6A31">
              <w:rPr>
                <w:rFonts w:ascii="Times New Roman" w:hAnsi="Times New Roman" w:cs="Times New Roman"/>
                <w:u w:val="thick"/>
              </w:rPr>
              <w:t>_______</w:t>
            </w:r>
            <w:r w:rsidR="00FA6A31">
              <w:rPr>
                <w:rFonts w:ascii="Times New Roman" w:hAnsi="Times New Roman" w:cs="Times New Roman"/>
                <w:u w:val="thick"/>
              </w:rPr>
              <w:t>__</w:t>
            </w:r>
            <w:r w:rsidRPr="00FA6A31">
              <w:rPr>
                <w:rFonts w:ascii="Times New Roman" w:hAnsi="Times New Roman" w:cs="Times New Roman"/>
                <w:u w:val="thick"/>
              </w:rPr>
              <w:t>____</w:t>
            </w:r>
            <w:r w:rsidR="00DA0E1E">
              <w:rPr>
                <w:rFonts w:ascii="Times New Roman" w:hAnsi="Times New Roman" w:cs="Times New Roman" w:hint="eastAsia"/>
              </w:rPr>
              <w:t>年</w:t>
            </w:r>
            <w:r w:rsidRPr="00FA6A31">
              <w:rPr>
                <w:rFonts w:ascii="Times New Roman" w:hAnsi="Times New Roman" w:cs="Times New Roman" w:hint="eastAsia"/>
              </w:rPr>
              <w:t>歷史</w:t>
            </w:r>
            <w:r w:rsidR="00FA6A31" w:rsidRPr="00FA6A31">
              <w:rPr>
                <w:rFonts w:ascii="Times New Roman" w:hAnsi="Times New Roman" w:cs="Times New Roman" w:hint="eastAsia"/>
              </w:rPr>
              <w:t>，</w:t>
            </w:r>
            <w:r w:rsidR="00FA6A31">
              <w:rPr>
                <w:rFonts w:ascii="Times New Roman" w:hAnsi="Times New Roman" w:cs="Times New Roman" w:hint="eastAsia"/>
              </w:rPr>
              <w:t>以</w:t>
            </w:r>
            <w:r w:rsidR="00FA6A31">
              <w:rPr>
                <w:rFonts w:ascii="Times New Roman" w:hAnsi="Times New Roman" w:cs="Times New Roman"/>
                <w:u w:val="thick"/>
              </w:rPr>
              <w:t>________</w:t>
            </w:r>
            <w:r w:rsidR="00DA0E1E">
              <w:rPr>
                <w:rFonts w:ascii="Times New Roman" w:hAnsi="Times New Roman" w:cs="Times New Roman" w:hint="eastAsia"/>
                <w:u w:val="thick"/>
              </w:rPr>
              <w:t>_</w:t>
            </w:r>
            <w:r w:rsidR="00FA6A31">
              <w:rPr>
                <w:rFonts w:ascii="Times New Roman" w:hAnsi="Times New Roman" w:cs="Times New Roman"/>
                <w:u w:val="thick"/>
              </w:rPr>
              <w:t>________</w:t>
            </w:r>
            <w:r w:rsidR="00DA0E1E">
              <w:rPr>
                <w:rFonts w:ascii="Times New Roman" w:hAnsi="Times New Roman" w:cs="Times New Roman" w:hint="eastAsia"/>
              </w:rPr>
              <w:t>作為演唱、</w:t>
            </w:r>
            <w:r w:rsidR="00DA0E1E">
              <w:rPr>
                <w:rFonts w:ascii="Times New Roman" w:hAnsi="Times New Roman" w:cs="Times New Roman" w:hint="eastAsia"/>
                <w:lang w:eastAsia="zh-HK"/>
              </w:rPr>
              <w:t>唸</w:t>
            </w:r>
            <w:r w:rsidR="00FA6A31" w:rsidRPr="00FA6A31">
              <w:rPr>
                <w:rFonts w:ascii="Times New Roman" w:hAnsi="Times New Roman" w:cs="Times New Roman" w:hint="eastAsia"/>
              </w:rPr>
              <w:t>白的</w:t>
            </w:r>
          </w:p>
          <w:p w:rsidR="00FA6A31" w:rsidRDefault="00FA6A31" w:rsidP="00FA6A3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FA6A31" w:rsidRDefault="00FA6A31" w:rsidP="00FA6A3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FA6A31">
              <w:rPr>
                <w:rFonts w:ascii="Times New Roman" w:hAnsi="Times New Roman" w:cs="Times New Roman" w:hint="eastAsia"/>
              </w:rPr>
              <w:t>主要語言</w:t>
            </w:r>
            <w:r>
              <w:rPr>
                <w:rFonts w:ascii="Times New Roman" w:hAnsi="Times New Roman" w:cs="Times New Roman" w:hint="eastAsia"/>
              </w:rPr>
              <w:t>，於</w:t>
            </w:r>
            <w:r>
              <w:rPr>
                <w:rFonts w:ascii="Times New Roman" w:hAnsi="Times New Roman" w:cs="Times New Roman"/>
                <w:u w:val="thick"/>
              </w:rPr>
              <w:t>___________</w:t>
            </w:r>
            <w:r>
              <w:rPr>
                <w:rFonts w:ascii="Times New Roman" w:hAnsi="Times New Roman" w:cs="Times New Roman"/>
              </w:rPr>
              <w:t>年被聯合國教科文組織批准列入《</w:t>
            </w:r>
            <w:r w:rsidRPr="00FA6A31">
              <w:rPr>
                <w:rFonts w:ascii="Times New Roman" w:hAnsi="Times New Roman" w:cs="Times New Roman" w:hint="eastAsia"/>
              </w:rPr>
              <w:t>人類非物質文</w:t>
            </w:r>
          </w:p>
          <w:p w:rsidR="00FA6A31" w:rsidRDefault="00FA6A31" w:rsidP="00FA6A3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150198" w:rsidRDefault="00FA6A31" w:rsidP="00FA6A3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FA6A31">
              <w:rPr>
                <w:rFonts w:ascii="Times New Roman" w:hAnsi="Times New Roman" w:cs="Times New Roman" w:hint="eastAsia"/>
              </w:rPr>
              <w:t>化遺產代表作名錄》，成為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______________</w:t>
            </w:r>
            <w:r w:rsidRPr="00FA6A31">
              <w:rPr>
                <w:rFonts w:ascii="Times New Roman" w:hAnsi="Times New Roman" w:cs="Times New Roman" w:hint="eastAsia"/>
              </w:rPr>
              <w:t>首項世界非物質文化遺產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FA6A31" w:rsidRDefault="00FA6A31" w:rsidP="00FA6A3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C322B1" w:rsidRPr="00C322B1" w:rsidRDefault="00C322B1" w:rsidP="00C322B1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322B1">
              <w:rPr>
                <w:rFonts w:ascii="Times New Roman" w:hAnsi="Times New Roman" w:cs="Times New Roman" w:hint="eastAsia"/>
              </w:rPr>
              <w:t>粵劇是一項綜合的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______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_______</w:t>
            </w:r>
            <w:r w:rsidRPr="00C322B1">
              <w:rPr>
                <w:rFonts w:ascii="Times New Roman" w:hAnsi="Times New Roman" w:cs="Times New Roman" w:hint="eastAsia"/>
              </w:rPr>
              <w:t>，粵劇演員要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____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 xml:space="preserve"> ____</w:t>
            </w:r>
            <w:r w:rsidRPr="00C322B1">
              <w:rPr>
                <w:rFonts w:ascii="Times New Roman" w:hAnsi="Times New Roman" w:cs="Times New Roman" w:hint="eastAsia"/>
              </w:rPr>
              <w:t>、</w:t>
            </w:r>
          </w:p>
          <w:p w:rsidR="00C322B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C322B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C322B1">
              <w:rPr>
                <w:rFonts w:ascii="Times New Roman" w:hAnsi="Times New Roman" w:cs="Times New Roman" w:hint="eastAsia"/>
              </w:rPr>
              <w:t>唸白，還要配合動作和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____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</w:t>
            </w:r>
            <w:r w:rsidRPr="00C322B1">
              <w:rPr>
                <w:rFonts w:ascii="Times New Roman" w:hAnsi="Times New Roman" w:cs="Times New Roman" w:hint="eastAsia"/>
              </w:rPr>
              <w:t>。此外，還要包括音樂、鑼鼓、服</w:t>
            </w:r>
          </w:p>
          <w:p w:rsidR="00C322B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C322B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C322B1">
              <w:rPr>
                <w:rFonts w:ascii="Times New Roman" w:hAnsi="Times New Roman" w:cs="Times New Roman" w:hint="eastAsia"/>
              </w:rPr>
              <w:t>裝、化妝、道具、佈景，讓觀眾可以在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 xml:space="preserve"> ______</w:t>
            </w:r>
            <w:r w:rsidRPr="00C322B1">
              <w:rPr>
                <w:rFonts w:ascii="Times New Roman" w:hAnsi="Times New Roman" w:cs="Times New Roman" w:hint="eastAsia"/>
              </w:rPr>
              <w:t>和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>_______</w:t>
            </w:r>
            <w:r>
              <w:rPr>
                <w:rFonts w:ascii="Times New Roman" w:hAnsi="Times New Roman" w:cs="Times New Roman" w:hint="eastAsia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___</w:t>
            </w:r>
            <w:r w:rsidRPr="00C322B1">
              <w:rPr>
                <w:rFonts w:ascii="Times New Roman" w:hAnsi="Times New Roman" w:cs="Times New Roman" w:hint="eastAsia"/>
                <w:u w:val="thick"/>
              </w:rPr>
              <w:t xml:space="preserve"> _____</w:t>
            </w:r>
          </w:p>
          <w:p w:rsidR="00C322B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FA6A31" w:rsidRPr="00C322B1" w:rsidRDefault="00C322B1" w:rsidP="00C322B1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C322B1">
              <w:rPr>
                <w:rFonts w:ascii="Times New Roman" w:hAnsi="Times New Roman" w:cs="Times New Roman" w:hint="eastAsia"/>
              </w:rPr>
              <w:t>上欣賞表演</w:t>
            </w:r>
            <w:r w:rsidR="004123DB" w:rsidRPr="00C322B1">
              <w:rPr>
                <w:rFonts w:ascii="Times New Roman" w:hAnsi="Times New Roman" w:cs="Times New Roman"/>
              </w:rPr>
              <w:t>。</w:t>
            </w:r>
          </w:p>
          <w:p w:rsidR="004123DB" w:rsidRDefault="004123DB" w:rsidP="00D93AA9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2E0F96" w:rsidRDefault="004123DB" w:rsidP="002E0F9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123DB">
              <w:rPr>
                <w:rFonts w:ascii="Times New Roman" w:hAnsi="Times New Roman" w:cs="Times New Roman" w:hint="eastAsia"/>
              </w:rPr>
              <w:t>粵</w:t>
            </w:r>
            <w:r w:rsidR="002E0F96" w:rsidRPr="004123DB">
              <w:rPr>
                <w:rFonts w:ascii="Times New Roman" w:hAnsi="Times New Roman" w:cs="Times New Roman" w:hint="eastAsia"/>
              </w:rPr>
              <w:t>曲的唱法有不少特色，</w:t>
            </w:r>
            <w:r w:rsidR="002E0F96">
              <w:rPr>
                <w:rFonts w:ascii="Times New Roman" w:hAnsi="Times New Roman" w:cs="Times New Roman" w:hint="eastAsia"/>
              </w:rPr>
              <w:t>其中最明顯是</w:t>
            </w:r>
            <w:r w:rsidR="002E0F96">
              <w:rPr>
                <w:rFonts w:ascii="Times New Roman" w:hAnsi="Times New Roman" w:cs="Times New Roman"/>
                <w:u w:val="thick"/>
              </w:rPr>
              <w:t>_______________</w:t>
            </w:r>
            <w:r w:rsidR="002E0F96">
              <w:rPr>
                <w:rFonts w:ascii="Times New Roman" w:hAnsi="Times New Roman" w:cs="Times New Roman"/>
              </w:rPr>
              <w:t>，即是將一個字拉</w:t>
            </w: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長幾個小節</w:t>
            </w:r>
            <w:r>
              <w:rPr>
                <w:rFonts w:ascii="Times New Roman" w:hAnsi="Times New Roman" w:cs="Times New Roman" w:hint="eastAsia"/>
              </w:rPr>
              <w:t>。演員要注意</w:t>
            </w:r>
            <w:r>
              <w:rPr>
                <w:rFonts w:ascii="Times New Roman" w:hAnsi="Times New Roman" w:cs="Times New Roman"/>
              </w:rPr>
              <w:t>呼吸</w:t>
            </w:r>
            <w:r w:rsidRPr="0008577E">
              <w:rPr>
                <w:rFonts w:ascii="Times New Roman" w:hAnsi="Times New Roman" w:cs="Times New Roman"/>
              </w:rPr>
              <w:t>技巧</w:t>
            </w:r>
            <w:r w:rsidRPr="00C30A45">
              <w:rPr>
                <w:rFonts w:ascii="Times New Roman" w:hAnsi="Times New Roman" w:cs="Times New Roman"/>
              </w:rPr>
              <w:t>，演員的</w:t>
            </w:r>
            <w:r w:rsidRPr="00C30A45">
              <w:rPr>
                <w:rFonts w:ascii="Times New Roman" w:hAnsi="Times New Roman" w:cs="Times New Roman"/>
                <w:u w:val="thick"/>
              </w:rPr>
              <w:t>_______</w:t>
            </w:r>
            <w:r>
              <w:rPr>
                <w:rFonts w:ascii="Times New Roman" w:hAnsi="Times New Roman" w:cs="Times New Roman"/>
                <w:u w:val="thick"/>
              </w:rPr>
              <w:t>_________</w:t>
            </w:r>
            <w:r w:rsidRPr="00C30A45">
              <w:rPr>
                <w:rFonts w:ascii="Times New Roman" w:hAnsi="Times New Roman" w:cs="Times New Roman"/>
                <w:u w:val="thick"/>
              </w:rPr>
              <w:t>____</w:t>
            </w:r>
            <w:r>
              <w:rPr>
                <w:rFonts w:ascii="Times New Roman" w:hAnsi="Times New Roman" w:cs="Times New Roman"/>
                <w:u w:val="thick"/>
              </w:rPr>
              <w:t>__</w:t>
            </w:r>
            <w:r w:rsidRPr="00C30A45">
              <w:rPr>
                <w:rFonts w:ascii="Times New Roman" w:hAnsi="Times New Roman" w:cs="Times New Roman"/>
                <w:u w:val="thick"/>
              </w:rPr>
              <w:t>_</w:t>
            </w:r>
            <w:r>
              <w:rPr>
                <w:rFonts w:ascii="Times New Roman" w:hAnsi="Times New Roman" w:cs="Times New Roman"/>
                <w:u w:val="thick"/>
              </w:rPr>
              <w:t>__</w:t>
            </w:r>
            <w:r w:rsidRPr="00C30A45">
              <w:rPr>
                <w:rFonts w:ascii="Times New Roman" w:hAnsi="Times New Roman" w:cs="Times New Roman" w:hint="eastAsia"/>
              </w:rPr>
              <w:t>與</w:t>
            </w: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4123DB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C30A45">
              <w:rPr>
                <w:rFonts w:ascii="Times New Roman" w:hAnsi="Times New Roman" w:cs="Times New Roman" w:hint="eastAsia"/>
              </w:rPr>
              <w:t>共鳴，必須要有相當的訓練</w:t>
            </w:r>
            <w:r w:rsidR="0008577E" w:rsidRPr="0008577E">
              <w:rPr>
                <w:rFonts w:ascii="Times New Roman" w:hAnsi="Times New Roman" w:cs="Times New Roman" w:hint="eastAsia"/>
              </w:rPr>
              <w:t>。</w:t>
            </w:r>
          </w:p>
          <w:p w:rsidR="00433567" w:rsidRPr="002E0F96" w:rsidRDefault="00433567" w:rsidP="002E0F96">
            <w:pPr>
              <w:jc w:val="both"/>
              <w:rPr>
                <w:rFonts w:ascii="Times New Roman" w:hAnsi="Times New Roman" w:cs="Times New Roman"/>
              </w:rPr>
            </w:pPr>
          </w:p>
          <w:p w:rsidR="002E0F96" w:rsidRDefault="00433567" w:rsidP="002E0F9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粵</w:t>
            </w:r>
            <w:r w:rsidR="002E0F96">
              <w:rPr>
                <w:rFonts w:ascii="Times New Roman" w:hAnsi="Times New Roman" w:cs="Times New Roman" w:hint="eastAsia"/>
              </w:rPr>
              <w:t>粵劇演員也需要做演戲，所以粵劇內的</w:t>
            </w:r>
            <w:r w:rsidR="002E0F96">
              <w:rPr>
                <w:rFonts w:ascii="Times New Roman" w:hAnsi="Times New Roman" w:cs="Times New Roman"/>
                <w:u w:val="thick"/>
              </w:rPr>
              <w:t>______________ __________</w:t>
            </w:r>
            <w:r w:rsidR="002E0F96">
              <w:rPr>
                <w:rFonts w:ascii="Times New Roman" w:hAnsi="Times New Roman" w:cs="Times New Roman"/>
              </w:rPr>
              <w:t>也非</w:t>
            </w: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常重要</w:t>
            </w:r>
            <w:r w:rsidRPr="0041784E">
              <w:rPr>
                <w:rFonts w:ascii="Times New Roman" w:hAnsi="Times New Roman" w:cs="Times New Roman"/>
              </w:rPr>
              <w:t>。演員會用眼睛交代思想感情，稱為</w:t>
            </w:r>
            <w:r w:rsidRPr="0041784E">
              <w:rPr>
                <w:rFonts w:ascii="Times New Roman" w:hAnsi="Times New Roman" w:cs="Times New Roman"/>
                <w:u w:val="thick"/>
              </w:rPr>
              <w:t>_____</w:t>
            </w:r>
            <w:r>
              <w:rPr>
                <w:rFonts w:ascii="Times New Roman" w:hAnsi="Times New Roman" w:cs="Times New Roman"/>
                <w:u w:val="thick"/>
              </w:rPr>
              <w:t>______</w:t>
            </w:r>
            <w:r w:rsidRPr="0041784E">
              <w:rPr>
                <w:rFonts w:ascii="Times New Roman" w:hAnsi="Times New Roman" w:cs="Times New Roman"/>
                <w:u w:val="thick"/>
              </w:rPr>
              <w:t>______</w:t>
            </w:r>
            <w:r w:rsidRPr="0041784E">
              <w:rPr>
                <w:rFonts w:ascii="Times New Roman" w:hAnsi="Times New Roman" w:cs="Times New Roman"/>
              </w:rPr>
              <w:t>。演員還要</w:t>
            </w: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41784E">
              <w:rPr>
                <w:rFonts w:ascii="Times New Roman" w:hAnsi="Times New Roman" w:cs="Times New Roman"/>
              </w:rPr>
              <w:t>運用手勢，手勢的作用除了可以取代</w:t>
            </w:r>
            <w:r w:rsidRPr="0041784E">
              <w:rPr>
                <w:rFonts w:ascii="Times New Roman" w:hAnsi="Times New Roman" w:cs="Times New Roman"/>
                <w:u w:val="thick"/>
              </w:rPr>
              <w:t>_______</w:t>
            </w:r>
            <w:r>
              <w:rPr>
                <w:rFonts w:ascii="Times New Roman" w:hAnsi="Times New Roman" w:cs="Times New Roman"/>
                <w:u w:val="thick"/>
              </w:rPr>
              <w:t>_____</w:t>
            </w:r>
            <w:r w:rsidRPr="0041784E">
              <w:rPr>
                <w:rFonts w:ascii="Times New Roman" w:hAnsi="Times New Roman" w:cs="Times New Roman"/>
                <w:u w:val="thick"/>
              </w:rPr>
              <w:t>_____</w:t>
            </w:r>
            <w:r w:rsidRPr="0041784E">
              <w:rPr>
                <w:rFonts w:ascii="Times New Roman" w:hAnsi="Times New Roman" w:cs="Times New Roman"/>
              </w:rPr>
              <w:t>，也可以用來表達</w:t>
            </w:r>
          </w:p>
          <w:p w:rsidR="002E0F96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345517" w:rsidRDefault="002E0F96" w:rsidP="002E0F96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41784E">
              <w:rPr>
                <w:rFonts w:ascii="Times New Roman" w:hAnsi="Times New Roman" w:cs="Times New Roman"/>
              </w:rPr>
              <w:t>劇中的內容，以及主角的</w:t>
            </w:r>
            <w:r w:rsidRPr="0041784E">
              <w:rPr>
                <w:rFonts w:ascii="Times New Roman" w:hAnsi="Times New Roman" w:cs="Times New Roman"/>
                <w:u w:val="thick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u w:val="thick"/>
              </w:rPr>
              <w:t>________</w:t>
            </w:r>
            <w:r w:rsidRPr="0041784E">
              <w:rPr>
                <w:rFonts w:ascii="Times New Roman" w:hAnsi="Times New Roman" w:cs="Times New Roman"/>
                <w:u w:val="thick"/>
              </w:rPr>
              <w:t>__________</w:t>
            </w:r>
            <w:r w:rsidR="00345517" w:rsidRPr="00345517">
              <w:rPr>
                <w:rFonts w:ascii="Times New Roman" w:hAnsi="Times New Roman" w:cs="Times New Roman"/>
              </w:rPr>
              <w:t>。</w:t>
            </w:r>
          </w:p>
          <w:p w:rsidR="00345517" w:rsidRDefault="00345517" w:rsidP="00345517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345517" w:rsidRPr="00F26472" w:rsidRDefault="00345517" w:rsidP="00345517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欣賞粵劇的時候，</w:t>
            </w:r>
            <w:r w:rsidRPr="00345517">
              <w:rPr>
                <w:rFonts w:ascii="Times New Roman" w:hAnsi="Times New Roman" w:cs="Times New Roman"/>
              </w:rPr>
              <w:t>音樂感</w:t>
            </w:r>
            <w:r>
              <w:rPr>
                <w:rFonts w:ascii="Times New Roman" w:hAnsi="Times New Roman" w:cs="Times New Roman"/>
              </w:rPr>
              <w:t>是很重要的。粵劇音樂有「</w:t>
            </w:r>
            <w:r w:rsidR="00F26472">
              <w:rPr>
                <w:rFonts w:ascii="Times New Roman" w:hAnsi="Times New Roman" w:cs="Times New Roman"/>
                <w:u w:val="thick"/>
              </w:rPr>
              <w:t>________________</w:t>
            </w:r>
            <w:r w:rsidR="00F26472" w:rsidRPr="00F26472">
              <w:rPr>
                <w:rFonts w:ascii="Times New Roman" w:hAnsi="Times New Roman" w:cs="Times New Roman" w:hint="eastAsia"/>
              </w:rPr>
              <w:t xml:space="preserve"> </w:t>
            </w:r>
            <w:r w:rsidR="00F26472">
              <w:rPr>
                <w:rFonts w:ascii="Times New Roman" w:hAnsi="Times New Roman" w:cs="Times New Roman" w:hint="eastAsia"/>
              </w:rPr>
              <w:t>」</w:t>
            </w:r>
          </w:p>
          <w:p w:rsidR="00F26472" w:rsidRDefault="00F26472" w:rsidP="00F26472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</w:p>
          <w:p w:rsidR="00F26472" w:rsidRPr="00F26472" w:rsidRDefault="00F26472" w:rsidP="00F26472">
            <w:pPr>
              <w:pStyle w:val="ListParagraph"/>
              <w:ind w:leftChars="0" w:left="397"/>
              <w:jc w:val="both"/>
              <w:rPr>
                <w:rFonts w:ascii="Times New Roman" w:hAnsi="Times New Roman" w:cs="Times New Roman"/>
              </w:rPr>
            </w:pPr>
            <w:r w:rsidRPr="00F26472">
              <w:rPr>
                <w:rFonts w:ascii="Times New Roman" w:hAnsi="Times New Roman" w:cs="Times New Roman"/>
              </w:rPr>
              <w:t>和</w:t>
            </w:r>
            <w:r>
              <w:rPr>
                <w:rFonts w:ascii="Times New Roman" w:hAnsi="Times New Roman" w:cs="Times New Roman"/>
              </w:rPr>
              <w:t>「</w:t>
            </w:r>
            <w:r>
              <w:rPr>
                <w:rFonts w:ascii="Times New Roman" w:hAnsi="Times New Roman" w:cs="Times New Roman"/>
                <w:u w:val="thick"/>
              </w:rPr>
              <w:t>________________</w:t>
            </w:r>
            <w:r w:rsidRPr="00F26472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」，即是音高和節奏，是構成音樂的兩個基本元素。</w:t>
            </w:r>
          </w:p>
          <w:p w:rsidR="00150198" w:rsidRPr="00F26472" w:rsidRDefault="00150198" w:rsidP="00150198">
            <w:pPr>
              <w:rPr>
                <w:rFonts w:ascii="Times New Roman" w:hAnsi="Times New Roman" w:cs="Times New Roman"/>
              </w:rPr>
            </w:pPr>
          </w:p>
        </w:tc>
      </w:tr>
    </w:tbl>
    <w:p w:rsidR="00C9499F" w:rsidRDefault="00C9499F" w:rsidP="00814D70">
      <w:pPr>
        <w:adjustRightInd w:val="0"/>
        <w:snapToGrid w:val="0"/>
        <w:rPr>
          <w:rFonts w:ascii="Times New Roman" w:hAnsi="Times New Roman" w:cs="Times New Roman"/>
        </w:rPr>
      </w:pPr>
    </w:p>
    <w:p w:rsidR="006E4CE7" w:rsidRDefault="006E4CE7" w:rsidP="00814D70">
      <w:pPr>
        <w:adjustRightInd w:val="0"/>
        <w:snapToGrid w:val="0"/>
        <w:rPr>
          <w:rFonts w:ascii="Times New Roman" w:hAnsi="Times New Roman" w:cs="Times New Roman"/>
        </w:rPr>
      </w:pPr>
    </w:p>
    <w:p w:rsidR="008F4320" w:rsidRDefault="008F4320" w:rsidP="00814D70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 w:hint="eastAsia"/>
          <w:lang w:eastAsia="zh-HK"/>
        </w:rPr>
        <w:lastRenderedPageBreak/>
        <w:t>試從互聯網搜集資料，在下表簡介一齣粵劇</w:t>
      </w:r>
      <w:r w:rsidR="00814D70">
        <w:rPr>
          <w:rFonts w:ascii="Times New Roman" w:eastAsia="新細明體" w:hAnsi="Times New Roman" w:cs="Times New Roman" w:hint="eastAsia"/>
          <w:lang w:eastAsia="zh-HK"/>
        </w:rPr>
        <w:t>內容</w:t>
      </w:r>
      <w:r w:rsidR="00DA0E1E">
        <w:rPr>
          <w:rFonts w:ascii="Times New Roman" w:eastAsia="新細明體" w:hAnsi="Times New Roman" w:cs="Times New Roman" w:hint="eastAsia"/>
          <w:lang w:eastAsia="zh-HK"/>
        </w:rPr>
        <w:t>和一位</w:t>
      </w:r>
      <w:r>
        <w:rPr>
          <w:rFonts w:ascii="Times New Roman" w:eastAsia="新細明體" w:hAnsi="Times New Roman" w:cs="Times New Roman" w:hint="eastAsia"/>
          <w:lang w:eastAsia="zh-HK"/>
        </w:rPr>
        <w:t>粵劇演員</w:t>
      </w:r>
      <w:r w:rsidR="00814D70">
        <w:rPr>
          <w:rFonts w:ascii="Times New Roman" w:eastAsia="新細明體" w:hAnsi="Times New Roman" w:cs="Times New Roman" w:hint="eastAsia"/>
          <w:lang w:eastAsia="zh-HK"/>
        </w:rPr>
        <w:t>的演藝事蹟</w:t>
      </w:r>
      <w:r>
        <w:rPr>
          <w:rFonts w:ascii="Times New Roman" w:eastAsia="新細明體" w:hAnsi="Times New Roman" w:cs="Times New Roman" w:hint="eastAsia"/>
          <w:lang w:eastAsia="zh-HK"/>
        </w:rPr>
        <w:t>。</w:t>
      </w:r>
    </w:p>
    <w:p w:rsidR="008F4320" w:rsidRDefault="008F4320" w:rsidP="00814D70">
      <w:pPr>
        <w:adjustRightInd w:val="0"/>
        <w:snapToGrid w:val="0"/>
        <w:rPr>
          <w:rFonts w:ascii="Times New Roman" w:eastAsia="新細明體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4320" w:rsidTr="00857F2E">
        <w:tc>
          <w:tcPr>
            <w:tcW w:w="8296" w:type="dxa"/>
          </w:tcPr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F4320" w:rsidRDefault="008F432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我要介紹的粵劇是</w:t>
            </w:r>
            <w:r>
              <w:rPr>
                <w:rFonts w:ascii="Times New Roman" w:eastAsia="新細明體" w:hAnsi="Times New Roman" w:cs="Times New Roman"/>
                <w:u w:val="thick"/>
                <w:lang w:eastAsia="zh-HK"/>
              </w:rPr>
              <w:t>__________</w:t>
            </w:r>
            <w:r w:rsidR="00814D70">
              <w:rPr>
                <w:rFonts w:ascii="Times New Roman" w:eastAsia="新細明體" w:hAnsi="Times New Roman" w:cs="Times New Roman"/>
                <w:u w:val="thick"/>
                <w:lang w:eastAsia="zh-HK"/>
              </w:rPr>
              <w:t>__</w:t>
            </w:r>
            <w:r>
              <w:rPr>
                <w:rFonts w:ascii="Times New Roman" w:eastAsia="新細明體" w:hAnsi="Times New Roman" w:cs="Times New Roman"/>
                <w:u w:val="thick"/>
                <w:lang w:eastAsia="zh-HK"/>
              </w:rPr>
              <w:t>_________</w:t>
            </w:r>
            <w:r w:rsidR="00814D70"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Pr="008F4320" w:rsidRDefault="00814D70" w:rsidP="008F432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8F4320" w:rsidTr="002978AE">
        <w:tc>
          <w:tcPr>
            <w:tcW w:w="8296" w:type="dxa"/>
          </w:tcPr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F432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我要介紹的</w:t>
            </w:r>
            <w:r w:rsidR="008F4320" w:rsidRPr="008F4320">
              <w:rPr>
                <w:rFonts w:ascii="Times New Roman" w:eastAsia="新細明體" w:hAnsi="Times New Roman" w:cs="Times New Roman" w:hint="eastAsia"/>
                <w:lang w:eastAsia="zh-HK"/>
              </w:rPr>
              <w:t>粵劇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演員</w:t>
            </w:r>
            <w:r w:rsidR="008F4320" w:rsidRPr="008F4320">
              <w:rPr>
                <w:rFonts w:ascii="Times New Roman" w:eastAsia="新細明體" w:hAnsi="Times New Roman" w:cs="Times New Roman" w:hint="eastAsia"/>
                <w:lang w:eastAsia="zh-HK"/>
              </w:rPr>
              <w:t>是</w:t>
            </w:r>
            <w:r w:rsidR="008F4320"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___________________</w:t>
            </w: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461F9E" w:rsidRDefault="00461F9E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14D70" w:rsidRPr="00141AD6" w:rsidRDefault="00814D70" w:rsidP="00814D70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:rsidR="00850ED8" w:rsidRPr="00850ED8" w:rsidRDefault="00850ED8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  <w:r w:rsidRPr="00850ED8">
        <w:rPr>
          <w:rFonts w:ascii="Times New Roman" w:eastAsia="新細明體" w:hAnsi="Times New Roman" w:cs="Times New Roman"/>
          <w:b/>
          <w:u w:val="thick"/>
          <w:lang w:eastAsia="zh-HK"/>
        </w:rPr>
        <w:lastRenderedPageBreak/>
        <w:t>第二部分：</w:t>
      </w:r>
      <w:r w:rsidRPr="00850ED8">
        <w:rPr>
          <w:rFonts w:ascii="Times New Roman" w:eastAsia="新細明體" w:hAnsi="Times New Roman" w:cs="Times New Roman" w:hint="eastAsia"/>
          <w:b/>
          <w:u w:val="thick"/>
          <w:lang w:eastAsia="zh-HK"/>
        </w:rPr>
        <w:t>學習粵劇的好處</w:t>
      </w:r>
    </w:p>
    <w:p w:rsidR="00850ED8" w:rsidRDefault="00850ED8" w:rsidP="00EC111F">
      <w:pPr>
        <w:rPr>
          <w:rFonts w:ascii="Times New Roman" w:eastAsia="新細明體" w:hAnsi="Times New Roman" w:cs="Times New Roman"/>
          <w:lang w:eastAsia="zh-HK"/>
        </w:rPr>
      </w:pPr>
    </w:p>
    <w:p w:rsidR="00EC111F" w:rsidRPr="000347DC" w:rsidRDefault="00EC111F" w:rsidP="00EC111F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 w:hint="eastAsia"/>
          <w:lang w:eastAsia="zh-HK"/>
        </w:rPr>
        <w:t>資料</w:t>
      </w:r>
      <w:r w:rsidR="00C9499F">
        <w:rPr>
          <w:rFonts w:ascii="Times New Roman" w:eastAsia="新細明體" w:hAnsi="Times New Roman" w:cs="Times New Roman" w:hint="eastAsia"/>
          <w:lang w:eastAsia="zh-HK"/>
        </w:rPr>
        <w:t>三</w:t>
      </w:r>
      <w:r>
        <w:rPr>
          <w:rFonts w:ascii="Times New Roman" w:eastAsia="新細明體" w:hAnsi="Times New Roman" w:cs="Times New Roman" w:hint="eastAsia"/>
        </w:rPr>
        <w:t>：</w:t>
      </w:r>
      <w:r w:rsidR="00FD2557">
        <w:rPr>
          <w:rFonts w:ascii="Times New Roman" w:eastAsia="新細明體" w:hAnsi="Times New Roman" w:cs="Times New Roman" w:hint="eastAsia"/>
          <w:lang w:eastAsia="zh-HK"/>
        </w:rPr>
        <w:t>學者及中學生的意見</w:t>
      </w:r>
    </w:p>
    <w:p w:rsidR="00EC111F" w:rsidRPr="000347DC" w:rsidRDefault="00EC111F" w:rsidP="00EC111F">
      <w:pPr>
        <w:rPr>
          <w:rFonts w:ascii="Times New Roman" w:eastAsia="新細明體" w:hAnsi="Times New Roman" w:cs="Times New Roman"/>
          <w:lang w:eastAsia="zh-H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</w:tblGrid>
      <w:tr w:rsidR="00EC111F" w:rsidRPr="000347DC" w:rsidTr="00CC4190">
        <w:trPr>
          <w:trHeight w:val="2094"/>
        </w:trPr>
        <w:tc>
          <w:tcPr>
            <w:tcW w:w="7655" w:type="dxa"/>
            <w:vAlign w:val="center"/>
          </w:tcPr>
          <w:p w:rsidR="008C07E5" w:rsidRDefault="00EC111F" w:rsidP="00170EEB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0347DC">
              <w:rPr>
                <w:rFonts w:ascii="Times New Roman" w:eastAsia="新細明體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7F1C3094" wp14:editId="77809BB8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-1905</wp:posOffset>
                  </wp:positionV>
                  <wp:extent cx="831850" cy="831850"/>
                  <wp:effectExtent l="0" t="0" r="6350" b="6350"/>
                  <wp:wrapSquare wrapText="bothSides"/>
                  <wp:docPr id="9" name="圖片 9" descr="C:\Users\kcli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li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7DC">
              <w:rPr>
                <w:rFonts w:ascii="Times New Roman" w:eastAsia="新細明體" w:hAnsi="Times New Roman" w:cs="Times New Roman" w:hint="eastAsia"/>
                <w:lang w:eastAsia="zh-HK"/>
              </w:rPr>
              <w:t>視頻</w:t>
            </w:r>
            <w:r w:rsidRPr="000347DC">
              <w:rPr>
                <w:rFonts w:ascii="Times New Roman" w:eastAsia="新細明體" w:hAnsi="Times New Roman" w:cs="Times New Roman" w:hint="eastAsia"/>
              </w:rPr>
              <w:t>：</w:t>
            </w:r>
            <w:r w:rsidRPr="000347DC">
              <w:rPr>
                <w:rFonts w:ascii="Times New Roman" w:eastAsia="新細明體" w:hAnsi="Times New Roman" w:cs="Times New Roman" w:hint="eastAsia"/>
                <w:lang w:eastAsia="zh-HK"/>
              </w:rPr>
              <w:t>「教育局教育電視節目</w:t>
            </w:r>
            <w:r w:rsidR="00CC4190">
              <w:rPr>
                <w:rFonts w:ascii="Times New Roman" w:eastAsia="新細明體" w:hAnsi="Times New Roman" w:cs="Times New Roman" w:hint="eastAsia"/>
              </w:rPr>
              <w:t>：</w:t>
            </w:r>
            <w:r w:rsidRPr="000347DC">
              <w:rPr>
                <w:rFonts w:ascii="Times New Roman" w:eastAsia="新細明體" w:hAnsi="Times New Roman" w:cs="Times New Roman" w:hint="eastAsia"/>
                <w:lang w:eastAsia="zh-HK"/>
              </w:rPr>
              <w:t>粵劇拾趣」</w:t>
            </w:r>
          </w:p>
          <w:p w:rsidR="00EC111F" w:rsidRDefault="008C07E5" w:rsidP="008C07E5">
            <w:pPr>
              <w:ind w:firstLineChars="300" w:firstLine="720"/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0347DC">
              <w:rPr>
                <w:rFonts w:ascii="Times New Roman" w:eastAsia="新細明體" w:hAnsi="Times New Roman" w:cs="Times New Roman" w:hint="eastAsia"/>
              </w:rPr>
              <w:t>（</w:t>
            </w:r>
            <w:r>
              <w:rPr>
                <w:rFonts w:ascii="Times New Roman" w:eastAsia="新細明體" w:hAnsi="Times New Roman" w:cs="Times New Roman" w:hint="eastAsia"/>
              </w:rPr>
              <w:t>粵語旁白</w:t>
            </w:r>
            <w:r w:rsidR="00193895">
              <w:rPr>
                <w:rFonts w:ascii="Times New Roman" w:eastAsia="新細明體" w:hAnsi="Times New Roman" w:cs="Times New Roman" w:hint="eastAsia"/>
              </w:rPr>
              <w:t>。</w:t>
            </w:r>
            <w:r w:rsidR="00F90388" w:rsidRPr="000347DC">
              <w:rPr>
                <w:rFonts w:ascii="Times New Roman" w:eastAsia="新細明體" w:hAnsi="Times New Roman" w:cs="Times New Roman" w:hint="eastAsia"/>
                <w:lang w:eastAsia="zh-HK"/>
              </w:rPr>
              <w:t>觀看</w:t>
            </w:r>
            <w:r w:rsidR="00CC4190">
              <w:rPr>
                <w:rFonts w:ascii="Times New Roman" w:eastAsia="新細明體" w:hAnsi="Times New Roman" w:cs="Times New Roman" w:hint="eastAsia"/>
                <w:lang w:eastAsia="zh-HK"/>
              </w:rPr>
              <w:t>片段</w:t>
            </w:r>
            <w:r w:rsidR="00CC4190">
              <w:rPr>
                <w:rFonts w:ascii="Times New Roman" w:eastAsia="新細明體" w:hAnsi="Times New Roman" w:cs="Times New Roman" w:hint="eastAsia"/>
              </w:rPr>
              <w:t>：</w:t>
            </w:r>
            <w:r w:rsidR="00F90388">
              <w:rPr>
                <w:rFonts w:ascii="Times New Roman" w:eastAsia="新細明體" w:hAnsi="Times New Roman" w:cs="Times New Roman" w:hint="eastAsia"/>
              </w:rPr>
              <w:t>10:0</w:t>
            </w:r>
            <w:r w:rsidR="00F90388">
              <w:rPr>
                <w:rFonts w:ascii="Times New Roman" w:eastAsia="新細明體" w:hAnsi="Times New Roman" w:cs="Times New Roman"/>
              </w:rPr>
              <w:t>8</w:t>
            </w:r>
            <w:r w:rsidR="00F90388" w:rsidRPr="000347DC">
              <w:rPr>
                <w:rFonts w:ascii="Times New Roman" w:eastAsia="新細明體" w:hAnsi="Times New Roman" w:cs="Times New Roman" w:hint="eastAsia"/>
              </w:rPr>
              <w:t>-11:41</w:t>
            </w:r>
            <w:r>
              <w:rPr>
                <w:rFonts w:ascii="Times New Roman" w:eastAsia="新細明體" w:hAnsi="Times New Roman" w:cs="Times New Roman" w:hint="eastAsia"/>
              </w:rPr>
              <w:t>）</w:t>
            </w:r>
          </w:p>
          <w:p w:rsidR="00EC111F" w:rsidRPr="000347DC" w:rsidRDefault="00EC111F" w:rsidP="00170EEB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EC111F" w:rsidRPr="000347DC" w:rsidRDefault="00EC111F" w:rsidP="00170EEB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0347DC">
              <w:rPr>
                <w:rFonts w:ascii="Times New Roman" w:eastAsia="新細明體" w:hAnsi="Times New Roman" w:cs="Times New Roman" w:hint="eastAsia"/>
                <w:lang w:eastAsia="zh-HK"/>
              </w:rPr>
              <w:t>網址</w:t>
            </w:r>
            <w:r w:rsidRPr="000347DC">
              <w:rPr>
                <w:rFonts w:ascii="Times New Roman" w:eastAsia="新細明體" w:hAnsi="Times New Roman" w:cs="Times New Roman" w:hint="eastAsia"/>
              </w:rPr>
              <w:t>：</w:t>
            </w:r>
            <w:r w:rsidRPr="000347DC">
              <w:rPr>
                <w:rFonts w:ascii="Times New Roman" w:eastAsia="新細明體" w:hAnsi="Times New Roman" w:cs="Times New Roman"/>
              </w:rPr>
              <w:t>https://www.hkedcity.net/etv/resource/959304112</w:t>
            </w:r>
          </w:p>
        </w:tc>
      </w:tr>
    </w:tbl>
    <w:p w:rsidR="005A1180" w:rsidRDefault="005A1180">
      <w:pPr>
        <w:rPr>
          <w:rFonts w:ascii="Times New Roman" w:hAnsi="Times New Roman" w:cs="Times New Roman"/>
          <w:lang w:eastAsia="zh-HK"/>
        </w:rPr>
      </w:pPr>
    </w:p>
    <w:p w:rsidR="00C9499F" w:rsidRPr="00EC111F" w:rsidRDefault="00C9499F">
      <w:pPr>
        <w:rPr>
          <w:rFonts w:ascii="Times New Roman" w:hAnsi="Times New Roman" w:cs="Times New Roman"/>
          <w:lang w:eastAsia="zh-HK"/>
        </w:rPr>
      </w:pPr>
    </w:p>
    <w:p w:rsidR="00C9499F" w:rsidRDefault="00C9499F" w:rsidP="00C9499F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t>資料四：一名學習粵劇人士的經歷及意見</w:t>
      </w:r>
    </w:p>
    <w:p w:rsidR="00C9499F" w:rsidRDefault="00C9499F" w:rsidP="00C9499F">
      <w:pPr>
        <w:rPr>
          <w:rFonts w:ascii="Calibri" w:eastAsia="新細明體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9499F" w:rsidTr="00170EEB">
        <w:trPr>
          <w:trHeight w:val="4535"/>
        </w:trPr>
        <w:tc>
          <w:tcPr>
            <w:tcW w:w="8296" w:type="dxa"/>
            <w:vAlign w:val="center"/>
          </w:tcPr>
          <w:p w:rsidR="00C9499F" w:rsidRPr="00C9499F" w:rsidRDefault="00C9499F" w:rsidP="00170EEB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  <w:r w:rsidRPr="00C9499F">
              <w:rPr>
                <w:rFonts w:ascii="Times New Roman" w:eastAsia="新細明體" w:hAnsi="Times New Roman" w:cs="Times New Roman"/>
              </w:rPr>
              <w:t>香港演藝學院學生梁小姐</w:t>
            </w:r>
            <w:r>
              <w:rPr>
                <w:rFonts w:ascii="Times New Roman" w:eastAsia="新細明體" w:hAnsi="Times New Roman" w:cs="Times New Roman"/>
              </w:rPr>
              <w:t>六</w:t>
            </w:r>
            <w:r w:rsidRPr="00C9499F">
              <w:rPr>
                <w:rFonts w:ascii="Times New Roman" w:eastAsia="新細明體" w:hAnsi="Times New Roman" w:cs="Times New Roman"/>
              </w:rPr>
              <w:t>歲開始接觸戲曲，從小到大都很喜歡粵劇表演，她在港大法律系畢業取得律師執業資格後，毅然擱下高薪厚職，報讀演藝學院為期兩年粵劇表演科高級文憑。她表示一直對傳承粵劇文化有強烈使命感，覺得要盡量打好技術基礎，吸收更多粵劇知識，向更多前輩學習。盼望未來傳承粵劇文化到下一代。</w:t>
            </w:r>
          </w:p>
          <w:p w:rsidR="00C9499F" w:rsidRDefault="00C9499F" w:rsidP="00170EEB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C9499F">
              <w:rPr>
                <w:rFonts w:ascii="Times New Roman" w:eastAsia="新細明體" w:hAnsi="Times New Roman" w:cs="Times New Roman"/>
              </w:rPr>
              <w:t xml:space="preserve">　　</w:t>
            </w:r>
          </w:p>
          <w:p w:rsidR="00C9499F" w:rsidRDefault="00F90388" w:rsidP="00F90388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梁小姐特別喜歡粵劇包涵深厚文化底蘊，指很多粵劇劇本都是</w:t>
            </w:r>
            <w:r w:rsidR="00C9499F" w:rsidRPr="00C9499F">
              <w:rPr>
                <w:rFonts w:ascii="Times New Roman" w:eastAsia="新細明體" w:hAnsi="Times New Roman" w:cs="Times New Roman"/>
              </w:rPr>
              <w:t>由中國歷史、</w:t>
            </w:r>
            <w:r>
              <w:rPr>
                <w:rFonts w:ascii="Times New Roman" w:eastAsia="新細明體" w:hAnsi="Times New Roman" w:cs="Times New Roman"/>
              </w:rPr>
              <w:t>文學名著</w:t>
            </w:r>
            <w:r w:rsidR="00C9499F" w:rsidRPr="00C9499F">
              <w:rPr>
                <w:rFonts w:ascii="Times New Roman" w:eastAsia="新細明體" w:hAnsi="Times New Roman" w:cs="Times New Roman"/>
              </w:rPr>
              <w:t>轉化</w:t>
            </w:r>
            <w:r>
              <w:rPr>
                <w:rFonts w:ascii="Times New Roman" w:eastAsia="新細明體" w:hAnsi="Times New Roman" w:cs="Times New Roman"/>
              </w:rPr>
              <w:t>而來</w:t>
            </w:r>
            <w:r w:rsidR="00C9499F" w:rsidRPr="00C9499F">
              <w:rPr>
                <w:rFonts w:ascii="Times New Roman" w:eastAsia="新細明體" w:hAnsi="Times New Roman" w:cs="Times New Roman"/>
              </w:rPr>
              <w:t>，故每次演出都以形象化方式呈現歷史，加上粵劇內容很豐富，</w:t>
            </w:r>
            <w:r w:rsidR="00D60157">
              <w:rPr>
                <w:rFonts w:ascii="Times New Roman" w:eastAsia="新細明體" w:hAnsi="Times New Roman" w:cs="Times New Roman"/>
              </w:rPr>
              <w:t>演員的</w:t>
            </w:r>
            <w:r w:rsidR="00C9499F" w:rsidRPr="00C9499F">
              <w:rPr>
                <w:rFonts w:ascii="Times New Roman" w:eastAsia="新細明體" w:hAnsi="Times New Roman" w:cs="Times New Roman"/>
              </w:rPr>
              <w:t>妝容又千變萬化，令她愈學愈着迷。她同時認為粵劇不少劇目所中呈現的真善美，可以影響很多人，亦可以轉化人心。此外，她又認為學生可透過粵劇更有助了解中華文化，理順古代人的感情和倫理。</w:t>
            </w:r>
          </w:p>
        </w:tc>
      </w:tr>
    </w:tbl>
    <w:p w:rsidR="000D4435" w:rsidRDefault="00C9499F" w:rsidP="00C9499F">
      <w:pPr>
        <w:adjustRightInd w:val="0"/>
        <w:snapToGrid w:val="0"/>
        <w:jc w:val="both"/>
        <w:rPr>
          <w:rFonts w:ascii="Times New Roman" w:hAnsi="Times New Roman" w:cs="Times New Roman"/>
          <w:lang w:eastAsia="zh-HK"/>
        </w:rPr>
      </w:pPr>
      <w:r w:rsidRPr="00C9499F">
        <w:rPr>
          <w:rFonts w:ascii="Times New Roman" w:eastAsia="新細明體" w:hAnsi="Times New Roman" w:cs="Times New Roman"/>
          <w:sz w:val="20"/>
          <w:szCs w:val="20"/>
        </w:rPr>
        <w:t>資料來源：〈律師轉投演藝學院進修粵劇技藝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盼傳承及推廣粵劇文化〉，香港經濟日報，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年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12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月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2</w:t>
      </w:r>
      <w:r w:rsidRPr="00C9499F">
        <w:rPr>
          <w:rFonts w:ascii="Times New Roman" w:eastAsia="新細明體" w:hAnsi="Times New Roman" w:cs="Times New Roman"/>
          <w:sz w:val="20"/>
          <w:szCs w:val="20"/>
        </w:rPr>
        <w:t>日。</w:t>
      </w: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DB5630" w:rsidRPr="00203810" w:rsidRDefault="00DB5630" w:rsidP="00DB5630">
      <w:pPr>
        <w:rPr>
          <w:rFonts w:ascii="Times New Roman" w:hAnsi="Times New Roman" w:cs="Times New Roman"/>
          <w:b/>
          <w:u w:val="thick"/>
        </w:rPr>
      </w:pPr>
      <w:r w:rsidRPr="00203810">
        <w:rPr>
          <w:rFonts w:ascii="Times New Roman" w:hAnsi="Times New Roman" w:cs="Times New Roman" w:hint="eastAsia"/>
          <w:b/>
          <w:u w:val="thick"/>
          <w:lang w:eastAsia="zh-HK"/>
        </w:rPr>
        <w:lastRenderedPageBreak/>
        <w:t>自學題目</w:t>
      </w:r>
    </w:p>
    <w:p w:rsidR="00DB5630" w:rsidRDefault="00DB5630" w:rsidP="00EC111F">
      <w:pPr>
        <w:rPr>
          <w:rFonts w:ascii="Times New Roman" w:eastAsia="新細明體" w:hAnsi="Times New Roman" w:cs="Times New Roman"/>
          <w:lang w:eastAsia="zh-HK"/>
        </w:rPr>
      </w:pPr>
    </w:p>
    <w:p w:rsidR="00F454A8" w:rsidRDefault="00AC5584" w:rsidP="00AC5584">
      <w:pPr>
        <w:pStyle w:val="ListParagraph"/>
        <w:numPr>
          <w:ilvl w:val="0"/>
          <w:numId w:val="12"/>
        </w:numPr>
        <w:ind w:leftChars="0"/>
        <w:rPr>
          <w:rFonts w:ascii="Times New Roman" w:eastAsia="新細明體" w:hAnsi="Times New Roman" w:cs="Times New Roman"/>
          <w:lang w:eastAsia="zh-HK"/>
        </w:rPr>
      </w:pPr>
      <w:r w:rsidRPr="00AC5584">
        <w:rPr>
          <w:rFonts w:ascii="Times New Roman" w:eastAsia="新細明體" w:hAnsi="Times New Roman" w:cs="Times New Roman" w:hint="eastAsia"/>
          <w:lang w:eastAsia="zh-HK"/>
        </w:rPr>
        <w:t>綜合資料三及四，說明學習粵劇帶來的好處</w:t>
      </w:r>
      <w:r w:rsidR="006529BB">
        <w:rPr>
          <w:rFonts w:ascii="Times New Roman" w:eastAsia="新細明體" w:hAnsi="Times New Roman" w:cs="Times New Roman" w:hint="eastAsia"/>
          <w:lang w:eastAsia="zh-HK"/>
        </w:rPr>
        <w:t>。</w:t>
      </w:r>
    </w:p>
    <w:p w:rsidR="006529BB" w:rsidRDefault="006529BB" w:rsidP="006529BB">
      <w:pPr>
        <w:rPr>
          <w:rFonts w:ascii="Times New Roman" w:eastAsia="新細明體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529BB" w:rsidTr="006529BB">
        <w:tc>
          <w:tcPr>
            <w:tcW w:w="1271" w:type="dxa"/>
            <w:shd w:val="clear" w:color="auto" w:fill="FBE4D5" w:themeFill="accent2" w:themeFillTint="33"/>
          </w:tcPr>
          <w:p w:rsidR="006529BB" w:rsidRPr="006529BB" w:rsidRDefault="006529BB" w:rsidP="006529BB">
            <w:pPr>
              <w:jc w:val="both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6529BB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學習粵劇的好處</w:t>
            </w:r>
          </w:p>
        </w:tc>
        <w:tc>
          <w:tcPr>
            <w:tcW w:w="7025" w:type="dxa"/>
            <w:shd w:val="clear" w:color="auto" w:fill="FBE4D5" w:themeFill="accent2" w:themeFillTint="33"/>
            <w:vAlign w:val="center"/>
          </w:tcPr>
          <w:p w:rsidR="006529BB" w:rsidRPr="006529BB" w:rsidRDefault="006529BB" w:rsidP="006529BB">
            <w:pPr>
              <w:jc w:val="center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6529BB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帶來這些好處的原因</w:t>
            </w:r>
          </w:p>
        </w:tc>
      </w:tr>
      <w:tr w:rsidR="006529BB" w:rsidTr="00333440">
        <w:tc>
          <w:tcPr>
            <w:tcW w:w="1271" w:type="dxa"/>
            <w:vAlign w:val="center"/>
          </w:tcPr>
          <w:p w:rsidR="006529BB" w:rsidRDefault="00441C75" w:rsidP="00AF4400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個人</w:t>
            </w:r>
            <w:r w:rsidR="006529BB">
              <w:rPr>
                <w:rFonts w:ascii="Times New Roman" w:eastAsia="新細明體" w:hAnsi="Times New Roman" w:cs="Times New Roman" w:hint="eastAsia"/>
                <w:lang w:eastAsia="zh-HK"/>
              </w:rPr>
              <w:t>成</w:t>
            </w:r>
            <w:r w:rsidR="00AF4400">
              <w:rPr>
                <w:rFonts w:ascii="Times New Roman" w:eastAsia="新細明體" w:hAnsi="Times New Roman" w:cs="Times New Roman" w:hint="eastAsia"/>
                <w:lang w:eastAsia="zh-HK"/>
              </w:rPr>
              <w:t>長的得着</w:t>
            </w:r>
          </w:p>
        </w:tc>
        <w:tc>
          <w:tcPr>
            <w:tcW w:w="7025" w:type="dxa"/>
          </w:tcPr>
          <w:p w:rsidR="006529BB" w:rsidRDefault="006529BB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AF4400" w:rsidRDefault="00441C75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lang w:eastAsia="zh-HK"/>
              </w:rPr>
              <w:t>粵劇的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</w:t>
            </w:r>
            <w:r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  <w:r w:rsidRPr="00441C75">
              <w:rPr>
                <w:rFonts w:ascii="Times New Roman" w:eastAsia="新細明體" w:hAnsi="Times New Roman" w:cs="Times New Roman" w:hint="eastAsia"/>
                <w:lang w:eastAsia="zh-HK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 xml:space="preserve"> 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</w:t>
            </w:r>
            <w:r w:rsidRPr="00441C75"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  <w:r w:rsidRPr="00441C75">
              <w:rPr>
                <w:rFonts w:ascii="Times New Roman" w:eastAsia="新細明體" w:hAnsi="Times New Roman" w:cs="Times New Roman"/>
                <w:lang w:eastAsia="zh-HK"/>
              </w:rPr>
              <w:t>都講求優美</w:t>
            </w:r>
            <w:r>
              <w:rPr>
                <w:rFonts w:ascii="Times New Roman" w:eastAsia="新細明體" w:hAnsi="Times New Roman" w:cs="Times New Roman"/>
                <w:lang w:eastAsia="zh-HK"/>
              </w:rPr>
              <w:t>表達，以</w:t>
            </w:r>
          </w:p>
          <w:p w:rsidR="00AF4400" w:rsidRDefault="00AF4400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AF4400" w:rsidRDefault="00441C75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lang w:eastAsia="zh-HK"/>
              </w:rPr>
              <w:t>切合觀眾的需要，這是需要持續學習才可以有成，所以可從訓練當</w:t>
            </w:r>
          </w:p>
          <w:p w:rsidR="00AF4400" w:rsidRDefault="00AF4400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6529BB" w:rsidRDefault="00441C75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lang w:eastAsia="zh-HK"/>
              </w:rPr>
              <w:t>中取得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_________________</w:t>
            </w:r>
            <w:r w:rsidR="00825F82">
              <w:rPr>
                <w:rFonts w:ascii="Times New Roman" w:eastAsia="新細明體" w:hAnsi="Times New Roman" w:cs="Times New Roman" w:hint="eastAsia"/>
                <w:lang w:eastAsia="zh-HK"/>
              </w:rPr>
              <w:t>，對個人成長甚有幫助。</w:t>
            </w:r>
          </w:p>
          <w:p w:rsidR="008B0772" w:rsidRDefault="008B0772" w:rsidP="00441C7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B0772" w:rsidRDefault="008B0772" w:rsidP="00441C75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學習粵劇需要持之以恆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 w:rsidR="00950D3A">
              <w:rPr>
                <w:rFonts w:ascii="Times New Roman" w:eastAsia="新細明體" w:hAnsi="Times New Roman" w:cs="Times New Roman" w:hint="eastAsia"/>
                <w:lang w:eastAsia="zh-HK"/>
              </w:rPr>
              <w:t>因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而有助培養個人的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_________________</w:t>
            </w:r>
            <w:r>
              <w:rPr>
                <w:rFonts w:ascii="Times New Roman" w:eastAsia="新細明體" w:hAnsi="Times New Roman" w:cs="Times New Roman" w:hint="eastAsia"/>
              </w:rPr>
              <w:t xml:space="preserve">　</w:t>
            </w:r>
          </w:p>
          <w:p w:rsidR="008B0772" w:rsidRDefault="008B0772" w:rsidP="00441C75">
            <w:pPr>
              <w:jc w:val="both"/>
              <w:rPr>
                <w:rFonts w:ascii="Times New Roman" w:eastAsia="新細明體" w:hAnsi="Times New Roman" w:cs="Times New Roman"/>
              </w:rPr>
            </w:pPr>
          </w:p>
          <w:p w:rsidR="008B0772" w:rsidRPr="008B0772" w:rsidRDefault="008B0772" w:rsidP="00441C75">
            <w:pPr>
              <w:jc w:val="both"/>
              <w:rPr>
                <w:rFonts w:ascii="Times New Roman" w:eastAsia="新細明體" w:hAnsi="Times New Roman" w:cs="Times New Roman"/>
                <w:u w:val="single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和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_________________</w:t>
            </w:r>
            <w:r w:rsidRPr="008B0772">
              <w:rPr>
                <w:rFonts w:ascii="Times New Roman" w:eastAsia="新細明體" w:hAnsi="Times New Roman" w:cs="Times New Roman" w:hint="eastAsia"/>
              </w:rPr>
              <w:t>。</w:t>
            </w:r>
          </w:p>
          <w:p w:rsidR="006529BB" w:rsidRDefault="006529BB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6529BB" w:rsidTr="00333440">
        <w:tc>
          <w:tcPr>
            <w:tcW w:w="1271" w:type="dxa"/>
            <w:vAlign w:val="center"/>
          </w:tcPr>
          <w:p w:rsidR="006529BB" w:rsidRDefault="006529BB" w:rsidP="00333440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有助語文學習</w:t>
            </w:r>
          </w:p>
        </w:tc>
        <w:tc>
          <w:tcPr>
            <w:tcW w:w="7025" w:type="dxa"/>
          </w:tcPr>
          <w:p w:rsidR="006529BB" w:rsidRDefault="006529BB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F70096" w:rsidRDefault="00F70096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粵劇講求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</w:t>
            </w:r>
            <w:r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清楚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以表達個人想法和感情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所以在</w:t>
            </w:r>
          </w:p>
          <w:p w:rsidR="00F70096" w:rsidRDefault="00F70096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6529BB" w:rsidRPr="00F70096" w:rsidRDefault="00F70096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學習粵劇後可以令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</w:t>
            </w:r>
            <w:r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進步</w:t>
            </w:r>
            <w:r>
              <w:rPr>
                <w:rFonts w:ascii="Times New Roman" w:eastAsia="新細明體" w:hAnsi="Times New Roman" w:cs="Times New Roman" w:hint="eastAsia"/>
              </w:rPr>
              <w:t>。</w:t>
            </w:r>
          </w:p>
          <w:p w:rsidR="006529BB" w:rsidRDefault="006529BB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6529BB" w:rsidTr="00333440">
        <w:tc>
          <w:tcPr>
            <w:tcW w:w="1271" w:type="dxa"/>
            <w:vAlign w:val="center"/>
          </w:tcPr>
          <w:p w:rsidR="006529BB" w:rsidRDefault="006529BB" w:rsidP="00941DB5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提升個人修養</w:t>
            </w:r>
            <w:r w:rsidR="00941DB5">
              <w:rPr>
                <w:rFonts w:ascii="Times New Roman" w:eastAsia="新細明體" w:hAnsi="Times New Roman" w:cs="Times New Roman" w:hint="eastAsia"/>
                <w:lang w:eastAsia="zh-HK"/>
              </w:rPr>
              <w:t>和對中</w:t>
            </w:r>
            <w:r w:rsidR="00B60106">
              <w:rPr>
                <w:rFonts w:ascii="Times New Roman" w:eastAsia="新細明體" w:hAnsi="Times New Roman" w:cs="Times New Roman" w:hint="eastAsia"/>
                <w:lang w:eastAsia="zh-HK"/>
              </w:rPr>
              <w:t>華文化的的認識</w:t>
            </w:r>
          </w:p>
        </w:tc>
        <w:tc>
          <w:tcPr>
            <w:tcW w:w="7025" w:type="dxa"/>
          </w:tcPr>
          <w:p w:rsidR="006529BB" w:rsidRDefault="006529BB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F70096" w:rsidRDefault="00F70096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粵劇的曲詞富</w:t>
            </w:r>
            <w:r w:rsidRPr="00814D70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______________</w:t>
            </w:r>
            <w:r>
              <w:rPr>
                <w:rFonts w:ascii="Times New Roman" w:eastAsia="新細明體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水準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因此在學習粵劇之後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提升</w:t>
            </w:r>
          </w:p>
          <w:p w:rsidR="00F70096" w:rsidRDefault="00F70096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F70096" w:rsidRDefault="00F70096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了個人修養</w:t>
            </w:r>
            <w:r w:rsidR="008B0772">
              <w:rPr>
                <w:rFonts w:ascii="Times New Roman" w:eastAsia="新細明體" w:hAnsi="Times New Roman" w:cs="Times New Roman" w:hint="eastAsia"/>
              </w:rPr>
              <w:t>，</w:t>
            </w:r>
            <w:r w:rsidR="00B60106">
              <w:rPr>
                <w:rFonts w:ascii="Times New Roman" w:eastAsia="新細明體" w:hAnsi="Times New Roman" w:cs="Times New Roman" w:hint="eastAsia"/>
                <w:lang w:eastAsia="zh-HK"/>
              </w:rPr>
              <w:t>並透過接觸劇本而增加認識</w:t>
            </w:r>
            <w:r w:rsidR="008B0772">
              <w:rPr>
                <w:rFonts w:ascii="Times New Roman" w:eastAsia="新細明體" w:hAnsi="Times New Roman" w:cs="Times New Roman" w:hint="eastAsia"/>
                <w:lang w:eastAsia="zh-HK"/>
              </w:rPr>
              <w:t>中國的</w:t>
            </w:r>
            <w:r w:rsidR="008B0772"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</w:t>
            </w:r>
            <w:r w:rsidR="008B0772" w:rsidRPr="008B0772">
              <w:rPr>
                <w:rFonts w:ascii="Times New Roman" w:eastAsia="新細明體" w:hAnsi="Times New Roman" w:cs="Times New Roman" w:hint="eastAsia"/>
                <w:lang w:eastAsia="zh-HK"/>
              </w:rPr>
              <w:t>、</w:t>
            </w:r>
          </w:p>
          <w:p w:rsidR="008B0772" w:rsidRDefault="008B0772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:rsidR="008B0772" w:rsidRDefault="008B0772" w:rsidP="00F70096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</w:t>
            </w:r>
            <w:r w:rsidRPr="008B0772">
              <w:rPr>
                <w:rFonts w:ascii="Times New Roman" w:eastAsia="新細明體" w:hAnsi="Times New Roman" w:cs="Times New Roman" w:hint="eastAsia"/>
                <w:lang w:eastAsia="zh-HK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u w:val="thick"/>
                <w:lang w:eastAsia="zh-HK"/>
              </w:rPr>
              <w:t>_____________</w:t>
            </w:r>
            <w:r w:rsidRPr="008B0772">
              <w:rPr>
                <w:rFonts w:ascii="Times New Roman" w:eastAsia="新細明體" w:hAnsi="Times New Roman" w:cs="Times New Roman" w:hint="eastAsia"/>
              </w:rPr>
              <w:t>。</w:t>
            </w:r>
          </w:p>
          <w:p w:rsidR="00990708" w:rsidRDefault="00990708" w:rsidP="006529BB">
            <w:pPr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941DB5" w:rsidRDefault="00941DB5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</w:p>
    <w:p w:rsidR="00DB5630" w:rsidRPr="00DB5630" w:rsidRDefault="00DB5630" w:rsidP="00EC111F">
      <w:pPr>
        <w:rPr>
          <w:rFonts w:ascii="Times New Roman" w:eastAsia="新細明體" w:hAnsi="Times New Roman" w:cs="Times New Roman"/>
          <w:b/>
          <w:u w:val="thick"/>
          <w:lang w:eastAsia="zh-HK"/>
        </w:rPr>
      </w:pPr>
      <w:r w:rsidRPr="003A39CA">
        <w:rPr>
          <w:rFonts w:ascii="Times New Roman" w:eastAsia="新細明體" w:hAnsi="Times New Roman" w:cs="Times New Roman"/>
          <w:b/>
          <w:u w:val="thick"/>
          <w:lang w:eastAsia="zh-HK"/>
        </w:rPr>
        <w:lastRenderedPageBreak/>
        <w:t>第</w:t>
      </w:r>
      <w:r w:rsidR="00F866CD">
        <w:rPr>
          <w:rFonts w:ascii="Times New Roman" w:eastAsia="新細明體" w:hAnsi="Times New Roman" w:cs="Times New Roman"/>
          <w:b/>
          <w:u w:val="thick"/>
          <w:lang w:eastAsia="zh-HK"/>
        </w:rPr>
        <w:t>三部分：傳承粵劇的挑戰及特區政府的推動措施</w:t>
      </w:r>
    </w:p>
    <w:p w:rsidR="00C9499F" w:rsidRDefault="00C9499F" w:rsidP="00EC111F">
      <w:pPr>
        <w:rPr>
          <w:rFonts w:ascii="Times New Roman" w:eastAsia="新細明體" w:hAnsi="Times New Roman" w:cs="Times New Roman"/>
          <w:lang w:eastAsia="zh-HK"/>
        </w:rPr>
      </w:pPr>
    </w:p>
    <w:p w:rsidR="00EC111F" w:rsidRDefault="00EC111F" w:rsidP="00AA0105">
      <w:pPr>
        <w:rPr>
          <w:rFonts w:ascii="Times New Roman" w:eastAsia="新細明體" w:hAnsi="Times New Roman" w:cs="Times New Roman"/>
          <w:lang w:eastAsia="zh-HK"/>
        </w:rPr>
      </w:pPr>
      <w:r w:rsidRPr="00EC111F">
        <w:rPr>
          <w:rFonts w:ascii="Times New Roman" w:eastAsia="新細明體" w:hAnsi="Times New Roman" w:cs="Times New Roman" w:hint="eastAsia"/>
          <w:lang w:eastAsia="zh-HK"/>
        </w:rPr>
        <w:t>資料</w:t>
      </w:r>
      <w:r w:rsidR="00C9499F">
        <w:rPr>
          <w:rFonts w:ascii="Times New Roman" w:eastAsia="新細明體" w:hAnsi="Times New Roman" w:cs="Times New Roman" w:hint="eastAsia"/>
          <w:lang w:eastAsia="zh-HK"/>
        </w:rPr>
        <w:t>五</w:t>
      </w:r>
      <w:r w:rsidR="00AA0105">
        <w:rPr>
          <w:rFonts w:ascii="Times New Roman" w:eastAsia="新細明體" w:hAnsi="Times New Roman" w:cs="Times New Roman" w:hint="eastAsia"/>
          <w:lang w:eastAsia="zh-HK"/>
        </w:rPr>
        <w:t>：</w:t>
      </w:r>
      <w:r w:rsidR="00AA0105" w:rsidRPr="00AA0105">
        <w:rPr>
          <w:rFonts w:ascii="Times New Roman" w:eastAsia="新細明體" w:hAnsi="Times New Roman" w:cs="Times New Roman" w:hint="eastAsia"/>
          <w:lang w:eastAsia="zh-HK"/>
        </w:rPr>
        <w:t>在香港傳承粵劇面對的挑戰舉隅</w:t>
      </w:r>
    </w:p>
    <w:p w:rsidR="00245DE1" w:rsidRDefault="00245DE1" w:rsidP="00EC111F">
      <w:pPr>
        <w:rPr>
          <w:rFonts w:ascii="Times New Roman" w:eastAsia="新細明體" w:hAnsi="Times New Roman" w:cs="Times New Roman"/>
          <w:lang w:eastAsia="zh-HK"/>
        </w:rPr>
      </w:pPr>
    </w:p>
    <w:p w:rsidR="00245DE1" w:rsidRDefault="00A4642C" w:rsidP="00EC111F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955526" wp14:editId="79F03FC2">
                <wp:simplePos x="0" y="0"/>
                <wp:positionH relativeFrom="column">
                  <wp:posOffset>1872047</wp:posOffset>
                </wp:positionH>
                <wp:positionV relativeFrom="paragraph">
                  <wp:posOffset>89335</wp:posOffset>
                </wp:positionV>
                <wp:extent cx="1873885" cy="1127125"/>
                <wp:effectExtent l="0" t="0" r="12065" b="1587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127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Default="001559A9" w:rsidP="00372359">
                            <w:pPr>
                              <w:jc w:val="both"/>
                            </w:pPr>
                            <w:r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</w:t>
                            </w:r>
                            <w:r w:rsidRPr="00AD108F">
                              <w:rPr>
                                <w:rFonts w:ascii="Times New Roman" w:eastAsia="新細明體" w:hAnsi="Times New Roman" w:cs="Times New Roman"/>
                                <w:b/>
                                <w:color w:val="A50021"/>
                              </w:rPr>
                              <w:t>乙）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年輕人不願意投入從事粵劇表演行業，導致粵劇發展出現青黃不接的局面。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55526" id="圓角矩形 21" o:spid="_x0000_s1026" style="position:absolute;margin-left:147.4pt;margin-top:7.05pt;width:147.55pt;height:8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" fillcolor="#fff2cc [663]" strokecolor="#41719c" strokeweight="1pt">
                <v:stroke joinstyle="miter"/>
                <v:textbox>
                  <w:txbxContent>
                    <w:p w:rsidR="00170EEB" w:rsidRDefault="001559A9" w:rsidP="00372359">
                      <w:pPr>
                        <w:jc w:val="both"/>
                      </w:pPr>
                      <w:r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</w:t>
                      </w:r>
                      <w:r w:rsidRPr="00AD108F">
                        <w:rPr>
                          <w:rFonts w:ascii="Times New Roman" w:eastAsia="新細明體" w:hAnsi="Times New Roman" w:cs="Times New Roman"/>
                          <w:b/>
                          <w:color w:val="A50021"/>
                        </w:rPr>
                        <w:t>乙）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年輕人不願意投入從事粵劇表演行業，導致粵劇發展出現青黃不接的局面。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DE1" w:rsidRDefault="00245DE1" w:rsidP="00EC111F">
      <w:pPr>
        <w:rPr>
          <w:rFonts w:ascii="Times New Roman" w:eastAsia="新細明體" w:hAnsi="Times New Roman" w:cs="Times New Roman"/>
          <w:lang w:eastAsia="zh-HK"/>
        </w:rPr>
      </w:pPr>
    </w:p>
    <w:p w:rsidR="00245DE1" w:rsidRDefault="00A4642C" w:rsidP="00EC111F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6B830" wp14:editId="7894AFDF">
                <wp:simplePos x="0" y="0"/>
                <wp:positionH relativeFrom="column">
                  <wp:posOffset>-264160</wp:posOffset>
                </wp:positionH>
                <wp:positionV relativeFrom="paragraph">
                  <wp:posOffset>76434</wp:posOffset>
                </wp:positionV>
                <wp:extent cx="1873885" cy="1106906"/>
                <wp:effectExtent l="0" t="0" r="12065" b="1714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10690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372359" w:rsidRDefault="001559A9" w:rsidP="00372359">
                            <w:pPr>
                              <w:jc w:val="both"/>
                            </w:pPr>
                            <w:r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（甲）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粵劇觀眾老齡化，年輕觀眾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較少接觸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，</w:t>
                            </w:r>
                            <w:r w:rsidR="00EA3C30">
                              <w:rPr>
                                <w:rFonts w:ascii="Times New Roman" w:eastAsia="新細明體" w:hAnsi="Times New Roman" w:cs="Times New Roman" w:hint="eastAsia"/>
                              </w:rPr>
                              <w:t>對</w:t>
                            </w:r>
                            <w:r w:rsidR="00EA3C30">
                              <w:rPr>
                                <w:rFonts w:ascii="Times New Roman" w:eastAsia="新細明體" w:hAnsi="Times New Roman" w:cs="Times New Roman"/>
                              </w:rPr>
                              <w:t>粵劇認識不足，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窒礙</w:t>
                            </w:r>
                            <w:r w:rsidR="00EA3C30">
                              <w:rPr>
                                <w:rFonts w:ascii="Times New Roman" w:eastAsia="新細明體" w:hAnsi="Times New Roman" w:cs="Times New Roman" w:hint="eastAsia"/>
                              </w:rPr>
                              <w:t>了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粵劇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持續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發展。</w:t>
                            </w:r>
                          </w:p>
                          <w:p w:rsidR="00170EEB" w:rsidRDefault="00170EEB" w:rsidP="0037235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6B830" id="圓角矩形 16" o:spid="_x0000_s1027" style="position:absolute;margin-left:-20.8pt;margin-top:6pt;width:147.55pt;height:8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" fillcolor="#fff2cc [663]" strokecolor="#41719c" strokeweight="1pt">
                <v:stroke joinstyle="miter"/>
                <v:textbox>
                  <w:txbxContent>
                    <w:p w:rsidR="00170EEB" w:rsidRPr="00372359" w:rsidRDefault="001559A9" w:rsidP="00372359">
                      <w:pPr>
                        <w:jc w:val="both"/>
                      </w:pPr>
                      <w:r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（甲）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粵劇觀眾老齡化，年輕觀眾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較少接觸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，</w:t>
                      </w:r>
                      <w:r w:rsidR="00EA3C30">
                        <w:rPr>
                          <w:rFonts w:ascii="Times New Roman" w:eastAsia="新細明體" w:hAnsi="Times New Roman" w:cs="Times New Roman" w:hint="eastAsia"/>
                        </w:rPr>
                        <w:t>對</w:t>
                      </w:r>
                      <w:r w:rsidR="00EA3C30">
                        <w:rPr>
                          <w:rFonts w:ascii="Times New Roman" w:eastAsia="新細明體" w:hAnsi="Times New Roman" w:cs="Times New Roman"/>
                        </w:rPr>
                        <w:t>粵劇認識不足，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窒礙</w:t>
                      </w:r>
                      <w:r w:rsidR="00EA3C30">
                        <w:rPr>
                          <w:rFonts w:ascii="Times New Roman" w:eastAsia="新細明體" w:hAnsi="Times New Roman" w:cs="Times New Roman" w:hint="eastAsia"/>
                        </w:rPr>
                        <w:t>了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粵劇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持續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發展。</w:t>
                      </w:r>
                    </w:p>
                    <w:p w:rsidR="00170EEB" w:rsidRDefault="00170EEB" w:rsidP="00372359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245DE1" w:rsidRDefault="00B4238F" w:rsidP="00EC111F">
      <w:pPr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4006415</wp:posOffset>
                </wp:positionH>
                <wp:positionV relativeFrom="paragraph">
                  <wp:posOffset>9023</wp:posOffset>
                </wp:positionV>
                <wp:extent cx="1673727" cy="1657250"/>
                <wp:effectExtent l="0" t="0" r="22225" b="1968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727" cy="16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6CD" w:rsidRPr="00F866CD" w:rsidRDefault="00E44828" w:rsidP="00B4238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</w:t>
                            </w:r>
                            <w:r w:rsidRPr="00AD108F">
                              <w:rPr>
                                <w:rFonts w:ascii="Times New Roman" w:eastAsia="新細明體" w:hAnsi="Times New Roman" w:cs="Times New Roman"/>
                                <w:b/>
                                <w:color w:val="A50021"/>
                              </w:rPr>
                              <w:t>丙）</w:t>
                            </w:r>
                            <w:r w:rsidR="00F866CD" w:rsidRPr="00F866CD">
                              <w:rPr>
                                <w:rFonts w:hint="eastAsia"/>
                                <w:color w:val="000000" w:themeColor="text1"/>
                              </w:rPr>
                              <w:t>優質演出場地的配套支持十分重要，但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隨著可</w:t>
                            </w:r>
                            <w:r w:rsidR="00A4642C">
                              <w:rPr>
                                <w:color w:val="000000" w:themeColor="text1"/>
                              </w:rPr>
                              <w:t>供演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出</w:t>
                            </w:r>
                            <w:r w:rsidR="00F866CD" w:rsidRPr="00F866CD">
                              <w:rPr>
                                <w:rFonts w:hint="eastAsia"/>
                                <w:color w:val="000000" w:themeColor="text1"/>
                              </w:rPr>
                              <w:t>粵劇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的戲</w:t>
                            </w:r>
                            <w:r w:rsidR="00A4642C">
                              <w:rPr>
                                <w:color w:val="000000" w:themeColor="text1"/>
                              </w:rPr>
                              <w:t>院日漸減少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，粵</w:t>
                            </w:r>
                            <w:r w:rsidR="00A4642C">
                              <w:rPr>
                                <w:color w:val="000000" w:themeColor="text1"/>
                              </w:rPr>
                              <w:t>劇</w:t>
                            </w:r>
                            <w:r w:rsidR="00F866CD" w:rsidRPr="00F866CD">
                              <w:rPr>
                                <w:rFonts w:hint="eastAsia"/>
                                <w:color w:val="000000" w:themeColor="text1"/>
                              </w:rPr>
                              <w:t>界一直</w:t>
                            </w:r>
                            <w:r w:rsidR="00B4238F">
                              <w:rPr>
                                <w:rFonts w:hint="eastAsia"/>
                                <w:color w:val="000000" w:themeColor="text1"/>
                              </w:rPr>
                              <w:t>面對</w:t>
                            </w:r>
                            <w:r w:rsidR="00F866CD" w:rsidRPr="00F866CD">
                              <w:rPr>
                                <w:rFonts w:hint="eastAsia"/>
                                <w:color w:val="000000" w:themeColor="text1"/>
                              </w:rPr>
                              <w:t>租場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演出</w:t>
                            </w:r>
                            <w:r w:rsidR="00193895">
                              <w:rPr>
                                <w:rFonts w:hint="eastAsia"/>
                                <w:color w:val="000000" w:themeColor="text1"/>
                              </w:rPr>
                              <w:t>的</w:t>
                            </w:r>
                            <w:r w:rsidR="00A4642C">
                              <w:rPr>
                                <w:rFonts w:hint="eastAsia"/>
                                <w:color w:val="000000" w:themeColor="text1"/>
                              </w:rPr>
                              <w:t>困</w:t>
                            </w:r>
                            <w:r w:rsidR="00A4642C">
                              <w:rPr>
                                <w:color w:val="000000" w:themeColor="text1"/>
                              </w:rPr>
                              <w:t>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8" style="position:absolute;margin-left:315.45pt;margin-top:.7pt;width:131.8pt;height:13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F866CD" w:rsidRPr="00F866CD" w:rsidRDefault="00E44828" w:rsidP="00B4238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</w:t>
                      </w:r>
                      <w:r w:rsidRPr="00AD108F">
                        <w:rPr>
                          <w:rFonts w:ascii="Times New Roman" w:eastAsia="新細明體" w:hAnsi="Times New Roman" w:cs="Times New Roman"/>
                          <w:b/>
                          <w:color w:val="A50021"/>
                        </w:rPr>
                        <w:t>丙）</w:t>
                      </w:r>
                      <w:r w:rsidR="00F866CD" w:rsidRPr="00F866CD">
                        <w:rPr>
                          <w:rFonts w:hint="eastAsia"/>
                          <w:color w:val="000000" w:themeColor="text1"/>
                        </w:rPr>
                        <w:t>優質演出場地的配套支持十分重要，但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隨著可</w:t>
                      </w:r>
                      <w:r w:rsidR="00A4642C">
                        <w:rPr>
                          <w:color w:val="000000" w:themeColor="text1"/>
                        </w:rPr>
                        <w:t>供演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出</w:t>
                      </w:r>
                      <w:r w:rsidR="00F866CD" w:rsidRPr="00F866CD">
                        <w:rPr>
                          <w:rFonts w:hint="eastAsia"/>
                          <w:color w:val="000000" w:themeColor="text1"/>
                        </w:rPr>
                        <w:t>粵劇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的戲</w:t>
                      </w:r>
                      <w:r w:rsidR="00A4642C">
                        <w:rPr>
                          <w:color w:val="000000" w:themeColor="text1"/>
                        </w:rPr>
                        <w:t>院日漸減少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，粵</w:t>
                      </w:r>
                      <w:r w:rsidR="00A4642C">
                        <w:rPr>
                          <w:color w:val="000000" w:themeColor="text1"/>
                        </w:rPr>
                        <w:t>劇</w:t>
                      </w:r>
                      <w:r w:rsidR="00F866CD" w:rsidRPr="00F866CD">
                        <w:rPr>
                          <w:rFonts w:hint="eastAsia"/>
                          <w:color w:val="000000" w:themeColor="text1"/>
                        </w:rPr>
                        <w:t>界一直</w:t>
                      </w:r>
                      <w:proofErr w:type="gramStart"/>
                      <w:r w:rsidR="00B4238F">
                        <w:rPr>
                          <w:rFonts w:hint="eastAsia"/>
                          <w:color w:val="000000" w:themeColor="text1"/>
                        </w:rPr>
                        <w:t>面對</w:t>
                      </w:r>
                      <w:r w:rsidR="00F866CD" w:rsidRPr="00F866CD">
                        <w:rPr>
                          <w:rFonts w:hint="eastAsia"/>
                          <w:color w:val="000000" w:themeColor="text1"/>
                        </w:rPr>
                        <w:t>租場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演出</w:t>
                      </w:r>
                      <w:proofErr w:type="gramEnd"/>
                      <w:r w:rsidR="00193895"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  <w:r w:rsidR="00A4642C">
                        <w:rPr>
                          <w:rFonts w:hint="eastAsia"/>
                          <w:color w:val="000000" w:themeColor="text1"/>
                        </w:rPr>
                        <w:t>困</w:t>
                      </w:r>
                      <w:r w:rsidR="00A4642C">
                        <w:rPr>
                          <w:color w:val="000000" w:themeColor="text1"/>
                        </w:rPr>
                        <w:t>難。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DE1" w:rsidRDefault="00245DE1" w:rsidP="00EC111F">
      <w:pPr>
        <w:rPr>
          <w:rFonts w:ascii="Times New Roman" w:eastAsia="新細明體" w:hAnsi="Times New Roman" w:cs="Times New Roman"/>
          <w:lang w:eastAsia="zh-HK"/>
        </w:rPr>
      </w:pPr>
    </w:p>
    <w:p w:rsidR="00245DE1" w:rsidRDefault="00245DE1" w:rsidP="00EC111F">
      <w:pPr>
        <w:rPr>
          <w:rFonts w:ascii="Times New Roman" w:eastAsia="新細明體" w:hAnsi="Times New Roman" w:cs="Times New Roman"/>
          <w:lang w:eastAsia="zh-HK"/>
        </w:rPr>
      </w:pPr>
    </w:p>
    <w:p w:rsidR="00245DE1" w:rsidRPr="00EC111F" w:rsidRDefault="00A4642C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CF1F2" wp14:editId="500AA2BC">
                <wp:simplePos x="0" y="0"/>
                <wp:positionH relativeFrom="column">
                  <wp:posOffset>2125604</wp:posOffset>
                </wp:positionH>
                <wp:positionV relativeFrom="paragraph">
                  <wp:posOffset>161733</wp:posOffset>
                </wp:positionV>
                <wp:extent cx="925412" cy="353060"/>
                <wp:effectExtent l="0" t="18732" r="46672" b="27623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5412" cy="35306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333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9" o:spid="_x0000_s1026" type="#_x0000_t13" style="position:absolute;margin-left:167.35pt;margin-top:12.75pt;width:72.85pt;height:27.8pt;rotation:-9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" adj="17480" fillcolor="#c5e0b4" strokecolor="windowText" strokeweight="1pt"/>
            </w:pict>
          </mc:Fallback>
        </mc:AlternateContent>
      </w:r>
    </w:p>
    <w:p w:rsidR="00EC111F" w:rsidRDefault="00EC111F" w:rsidP="00EC111F">
      <w:pPr>
        <w:rPr>
          <w:rFonts w:ascii="Times New Roman" w:eastAsia="新細明體" w:hAnsi="Times New Roman" w:cs="Times New Roman"/>
        </w:rPr>
      </w:pPr>
    </w:p>
    <w:p w:rsidR="00AA0105" w:rsidRDefault="00A4642C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1025406</wp:posOffset>
                </wp:positionH>
                <wp:positionV relativeFrom="paragraph">
                  <wp:posOffset>34174</wp:posOffset>
                </wp:positionV>
                <wp:extent cx="859329" cy="353086"/>
                <wp:effectExtent l="119698" t="0" r="155892" b="3493"/>
                <wp:wrapNone/>
                <wp:docPr id="18" name="向右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0342">
                          <a:off x="0" y="0"/>
                          <a:ext cx="859329" cy="353086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EE12" id="向右箭號 18" o:spid="_x0000_s1026" type="#_x0000_t13" style="position:absolute;margin-left:80.75pt;margin-top:2.7pt;width:67.65pt;height:27.8pt;rotation:-8158858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" adj="17162" fillcolor="#c5e0b3 [1305]" strokecolor="black [3213]" strokeweight="1pt"/>
            </w:pict>
          </mc:Fallback>
        </mc:AlternateContent>
      </w:r>
    </w:p>
    <w:p w:rsidR="00AA0105" w:rsidRDefault="00AD108F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41D4B" wp14:editId="35B48363">
                <wp:simplePos x="0" y="0"/>
                <wp:positionH relativeFrom="column">
                  <wp:posOffset>3399924</wp:posOffset>
                </wp:positionH>
                <wp:positionV relativeFrom="paragraph">
                  <wp:posOffset>201296</wp:posOffset>
                </wp:positionV>
                <wp:extent cx="688749" cy="353060"/>
                <wp:effectExtent l="19050" t="76200" r="0" b="104140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3449">
                          <a:off x="0" y="0"/>
                          <a:ext cx="688749" cy="35306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F3103" id="向右箭號 26" o:spid="_x0000_s1026" type="#_x0000_t13" style="position:absolute;margin-left:267.7pt;margin-top:15.85pt;width:54.25pt;height:27.8pt;rotation:-1973235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" adj="16064" fillcolor="#c5e0b4" strokecolor="windowText" strokeweight="1pt"/>
            </w:pict>
          </mc:Fallback>
        </mc:AlternateContent>
      </w:r>
      <w:r w:rsidR="00A4642C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169260</wp:posOffset>
                </wp:positionV>
                <wp:extent cx="2082165" cy="1376045"/>
                <wp:effectExtent l="0" t="0" r="13335" b="1460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1376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EB" w:rsidRDefault="00170EEB" w:rsidP="00AA0105">
                            <w:pPr>
                              <w:adjustRightInd w:val="0"/>
                              <w:snapToGrid w:val="0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70EEB" w:rsidRDefault="00170EEB" w:rsidP="00AA0105">
                            <w:pPr>
                              <w:adjustRightInd w:val="0"/>
                              <w:snapToGrid w:val="0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010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在香</w:t>
                            </w:r>
                            <w:r w:rsidRPr="00AA01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港</w:t>
                            </w:r>
                            <w:r w:rsidRPr="00AA010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傳</w:t>
                            </w:r>
                            <w:r w:rsidRPr="00AA01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承</w:t>
                            </w:r>
                            <w:r w:rsidRPr="00AA010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粵</w:t>
                            </w:r>
                            <w:r w:rsidRPr="00AA01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劇</w:t>
                            </w:r>
                          </w:p>
                          <w:p w:rsidR="00170EEB" w:rsidRPr="00AA0105" w:rsidRDefault="00170EEB" w:rsidP="00AA0105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01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面對的</w:t>
                            </w:r>
                            <w:r w:rsidRPr="00AA010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挑</w:t>
                            </w:r>
                            <w:r w:rsidRPr="00AA01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戰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舉隅</w:t>
                            </w:r>
                          </w:p>
                          <w:p w:rsidR="00170EEB" w:rsidRDefault="00170EEB" w:rsidP="00AA0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5" o:spid="_x0000_s1029" style="position:absolute;margin-left:113.95pt;margin-top:13.35pt;width:163.95pt;height:10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" fillcolor="#deeaf6 [660]" strokecolor="#1f4d78 [1604]" strokeweight="1pt">
                <v:stroke joinstyle="miter"/>
                <v:textbox>
                  <w:txbxContent>
                    <w:p w:rsidR="00170EEB" w:rsidRDefault="00170EEB" w:rsidP="00AA0105">
                      <w:pPr>
                        <w:adjustRightInd w:val="0"/>
                        <w:snapToGrid w:val="0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70EEB" w:rsidRDefault="00170EEB" w:rsidP="00AA0105">
                      <w:pPr>
                        <w:adjustRightInd w:val="0"/>
                        <w:snapToGrid w:val="0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010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在香</w:t>
                      </w:r>
                      <w:r w:rsidRPr="00AA01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港</w:t>
                      </w:r>
                      <w:r w:rsidRPr="00AA010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傳</w:t>
                      </w:r>
                      <w:r w:rsidRPr="00AA01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承</w:t>
                      </w:r>
                      <w:r w:rsidRPr="00AA010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粵</w:t>
                      </w:r>
                      <w:r w:rsidRPr="00AA01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劇</w:t>
                      </w:r>
                    </w:p>
                    <w:p w:rsidR="00170EEB" w:rsidRPr="00AA0105" w:rsidRDefault="00170EEB" w:rsidP="00AA0105">
                      <w:pPr>
                        <w:adjustRightInd w:val="0"/>
                        <w:snapToGrid w:val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01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面對的</w:t>
                      </w:r>
                      <w:r w:rsidRPr="00AA010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挑</w:t>
                      </w:r>
                      <w:r w:rsidRPr="00AA01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戰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舉隅</w:t>
                      </w:r>
                    </w:p>
                    <w:p w:rsidR="00170EEB" w:rsidRDefault="00170EEB" w:rsidP="00AA01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4642C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10158" wp14:editId="0CBD36A2">
                <wp:simplePos x="0" y="0"/>
                <wp:positionH relativeFrom="column">
                  <wp:posOffset>3153789</wp:posOffset>
                </wp:positionH>
                <wp:positionV relativeFrom="paragraph">
                  <wp:posOffset>171458</wp:posOffset>
                </wp:positionV>
                <wp:extent cx="814799" cy="353086"/>
                <wp:effectExtent l="59373" t="0" r="120967" b="0"/>
                <wp:wrapNone/>
                <wp:docPr id="20" name="向右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067">
                          <a:off x="0" y="0"/>
                          <a:ext cx="814799" cy="353086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6D9A1" id="向右箭號 20" o:spid="_x0000_s1026" type="#_x0000_t13" style="position:absolute;margin-left:248.35pt;margin-top:13.5pt;width:64.15pt;height:27.8pt;rotation:3429791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" adj="16920" fillcolor="#c5e0b4" strokecolor="windowText" strokeweight="1pt"/>
            </w:pict>
          </mc:Fallback>
        </mc:AlternateContent>
      </w:r>
    </w:p>
    <w:p w:rsidR="00AA0105" w:rsidRDefault="00A4642C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F1E98" wp14:editId="3CA5A33B">
                <wp:simplePos x="0" y="0"/>
                <wp:positionH relativeFrom="column">
                  <wp:posOffset>1158241</wp:posOffset>
                </wp:positionH>
                <wp:positionV relativeFrom="paragraph">
                  <wp:posOffset>22961</wp:posOffset>
                </wp:positionV>
                <wp:extent cx="778598" cy="353086"/>
                <wp:effectExtent l="117475" t="0" r="177165" b="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641">
                          <a:off x="0" y="0"/>
                          <a:ext cx="778598" cy="353086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ABF93" id="向右箭號 22" o:spid="_x0000_s1026" type="#_x0000_t13" style="position:absolute;margin-left:91.2pt;margin-top:1.8pt;width:61.3pt;height:27.8pt;rotation:8578270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" adj="16702" fillcolor="#c5e0b4" strokecolor="windowText" strokeweight="1pt"/>
            </w:pict>
          </mc:Fallback>
        </mc:AlternateContent>
      </w: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Pr="00AA0105" w:rsidRDefault="006B0013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5DA32A" wp14:editId="4B495FD8">
                <wp:simplePos x="0" y="0"/>
                <wp:positionH relativeFrom="column">
                  <wp:posOffset>1823001</wp:posOffset>
                </wp:positionH>
                <wp:positionV relativeFrom="paragraph">
                  <wp:posOffset>194595</wp:posOffset>
                </wp:positionV>
                <wp:extent cx="1688613" cy="353060"/>
                <wp:effectExtent l="20003" t="0" r="46037" b="46038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8613" cy="35306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1B95" id="向右箭號 25" o:spid="_x0000_s1026" type="#_x0000_t13" style="position:absolute;margin-left:143.55pt;margin-top:15.3pt;width:132.95pt;height:27.8pt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" adj="19342" fillcolor="#c5e0b4" strokecolor="windowText" strokeweight="1pt"/>
            </w:pict>
          </mc:Fallback>
        </mc:AlternateContent>
      </w:r>
      <w:r w:rsidR="00B4238F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3563319</wp:posOffset>
                </wp:positionH>
                <wp:positionV relativeFrom="paragraph">
                  <wp:posOffset>38702</wp:posOffset>
                </wp:positionV>
                <wp:extent cx="1965960" cy="1083310"/>
                <wp:effectExtent l="0" t="0" r="15240" b="2159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0833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EB" w:rsidRPr="00850ED8" w:rsidRDefault="001559A9" w:rsidP="00850ED8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</w:rPr>
                            </w:pPr>
                            <w:r w:rsidRPr="00010B03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</w:t>
                            </w:r>
                            <w:r w:rsidR="00E44828" w:rsidRPr="00010B03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己</w:t>
                            </w:r>
                            <w:r w:rsidRPr="00010B03">
                              <w:rPr>
                                <w:rFonts w:ascii="Times New Roman" w:eastAsia="新細明體" w:hAnsi="Times New Roman" w:cs="Times New Roman"/>
                                <w:b/>
                                <w:color w:val="A50021"/>
                              </w:rPr>
                              <w:t>）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粵劇團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  <w:lang w:eastAsia="zh-HK"/>
                              </w:rPr>
                              <w:t>的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資金來源主要靠售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  <w:lang w:eastAsia="zh-HK"/>
                              </w:rPr>
                              <w:t>賣戲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票，如觀眾較少，劇團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  <w:lang w:eastAsia="zh-HK"/>
                              </w:rPr>
                              <w:t>繼續營運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的經濟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  <w:lang w:eastAsia="zh-HK"/>
                              </w:rPr>
                              <w:t>壓力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就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  <w:lang w:eastAsia="zh-HK"/>
                              </w:rPr>
                              <w:t>愈見嚴峻</w:t>
                            </w:r>
                            <w:r w:rsidR="00170EEB" w:rsidRPr="00850ED8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70EEB" w:rsidRPr="00850ED8" w:rsidRDefault="00170EEB" w:rsidP="00850ED8">
                            <w:pPr>
                              <w:jc w:val="both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30" style="position:absolute;margin-left:280.6pt;margin-top:3.05pt;width:154.8pt;height:8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170EEB" w:rsidRPr="00850ED8" w:rsidRDefault="001559A9" w:rsidP="00850ED8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000000" w:themeColor="text1"/>
                        </w:rPr>
                      </w:pPr>
                      <w:r w:rsidRPr="00010B03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</w:t>
                      </w:r>
                      <w:r w:rsidR="00E44828" w:rsidRPr="00010B03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己</w:t>
                      </w:r>
                      <w:r w:rsidRPr="00010B03">
                        <w:rPr>
                          <w:rFonts w:ascii="Times New Roman" w:eastAsia="新細明體" w:hAnsi="Times New Roman" w:cs="Times New Roman"/>
                          <w:b/>
                          <w:color w:val="A50021"/>
                        </w:rPr>
                        <w:t>）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粵劇團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  <w:lang w:eastAsia="zh-HK"/>
                        </w:rPr>
                        <w:t>的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資金來源主要靠售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  <w:lang w:eastAsia="zh-HK"/>
                        </w:rPr>
                        <w:t>賣戲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票，如觀眾較少，劇團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  <w:lang w:eastAsia="zh-HK"/>
                        </w:rPr>
                        <w:t>繼續營運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的經濟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  <w:lang w:eastAsia="zh-HK"/>
                        </w:rPr>
                        <w:t>壓力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就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  <w:lang w:eastAsia="zh-HK"/>
                        </w:rPr>
                        <w:t>愈見嚴峻</w:t>
                      </w:r>
                      <w:r w:rsidR="00170EEB" w:rsidRPr="00850ED8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。</w:t>
                      </w:r>
                    </w:p>
                    <w:p w:rsidR="00170EEB" w:rsidRPr="00850ED8" w:rsidRDefault="00170EEB" w:rsidP="00850ED8">
                      <w:pPr>
                        <w:jc w:val="both"/>
                        <w:rPr>
                          <w:rFonts w:ascii="Times New Roman" w:eastAsia="新細明體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642C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37A00" wp14:editId="1E9C1896">
                <wp:simplePos x="0" y="0"/>
                <wp:positionH relativeFrom="column">
                  <wp:posOffset>-67945</wp:posOffset>
                </wp:positionH>
                <wp:positionV relativeFrom="paragraph">
                  <wp:posOffset>93011</wp:posOffset>
                </wp:positionV>
                <wp:extent cx="1873885" cy="1620369"/>
                <wp:effectExtent l="0" t="0" r="12065" b="1841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62036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Default="001559A9" w:rsidP="00AA0105">
                            <w:pPr>
                              <w:jc w:val="both"/>
                            </w:pPr>
                            <w:r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</w:t>
                            </w:r>
                            <w:r w:rsidR="00E44828"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丁</w:t>
                            </w:r>
                            <w:r w:rsidRPr="00AD108F">
                              <w:rPr>
                                <w:rFonts w:ascii="Times New Roman" w:eastAsia="新細明體" w:hAnsi="Times New Roman" w:cs="Times New Roman"/>
                                <w:b/>
                                <w:color w:val="A50021"/>
                              </w:rPr>
                              <w:t>）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編劇人員不足，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令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新創作的劇本少，劇團只好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經常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上演《帝女花》、《紫釵記》、《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鳳閣恩仇未了情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》、《唐伯虎點秋香》等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舊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戲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  <w:lang w:eastAsia="zh-HK"/>
                              </w:rPr>
                              <w:t>目</w:t>
                            </w:r>
                            <w:r w:rsidR="00170EEB" w:rsidRPr="00EC111F">
                              <w:rPr>
                                <w:rFonts w:ascii="Times New Roman" w:eastAsia="新細明體" w:hAnsi="Times New Roman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37A00" id="圓角矩形 17" o:spid="_x0000_s1031" style="position:absolute;margin-left:-5.35pt;margin-top:7.3pt;width:147.55pt;height:1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" fillcolor="#fff2cc [663]" strokecolor="#41719c" strokeweight="1pt">
                <v:stroke joinstyle="miter"/>
                <v:textbox>
                  <w:txbxContent>
                    <w:p w:rsidR="00170EEB" w:rsidRDefault="001559A9" w:rsidP="00AA0105">
                      <w:pPr>
                        <w:jc w:val="both"/>
                      </w:pPr>
                      <w:r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</w:t>
                      </w:r>
                      <w:r w:rsidR="00E44828"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丁</w:t>
                      </w:r>
                      <w:r w:rsidRPr="00AD108F">
                        <w:rPr>
                          <w:rFonts w:ascii="Times New Roman" w:eastAsia="新細明體" w:hAnsi="Times New Roman" w:cs="Times New Roman"/>
                          <w:b/>
                          <w:color w:val="A50021"/>
                        </w:rPr>
                        <w:t>）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編劇人員不足，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令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新創作的劇本少，劇團只好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經常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上演《帝女花》、《紫釵記》、《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鳳閣恩仇未了情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》、《唐伯虎點秋香》等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舊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戲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  <w:lang w:eastAsia="zh-HK"/>
                        </w:rPr>
                        <w:t>目</w:t>
                      </w:r>
                      <w:r w:rsidR="00170EEB" w:rsidRPr="00EC111F">
                        <w:rPr>
                          <w:rFonts w:ascii="Times New Roman" w:eastAsia="新細明體" w:hAnsi="Times New Roman" w:cs="Times New Roman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4642C" w:rsidP="00EC111F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742D93" wp14:editId="03051AC7">
                <wp:simplePos x="0" y="0"/>
                <wp:positionH relativeFrom="column">
                  <wp:posOffset>1963420</wp:posOffset>
                </wp:positionH>
                <wp:positionV relativeFrom="paragraph">
                  <wp:posOffset>100263</wp:posOffset>
                </wp:positionV>
                <wp:extent cx="1941095" cy="1155032"/>
                <wp:effectExtent l="0" t="0" r="21590" b="2667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095" cy="115503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Default="001559A9" w:rsidP="00850ED8">
                            <w:pPr>
                              <w:jc w:val="both"/>
                            </w:pPr>
                            <w:r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（</w:t>
                            </w:r>
                            <w:r w:rsidR="00E44828" w:rsidRPr="00AD108F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A50021"/>
                              </w:rPr>
                              <w:t>戊</w:t>
                            </w:r>
                            <w:r w:rsidRPr="00AD108F">
                              <w:rPr>
                                <w:rFonts w:ascii="Times New Roman" w:eastAsia="新細明體" w:hAnsi="Times New Roman" w:cs="Times New Roman"/>
                                <w:b/>
                                <w:color w:val="A50021"/>
                              </w:rPr>
                              <w:t>）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戲</w:t>
                            </w:r>
                            <w:r w:rsidR="00141AD6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班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  <w:color w:val="000000" w:themeColor="text1"/>
                              </w:rPr>
                              <w:t>班主每次演出都要尋找投資與贊助，然而演出結束後大家各散東西，缺乏凝聚力</w:t>
                            </w:r>
                            <w:r w:rsidR="00170EEB" w:rsidRPr="00372359">
                              <w:rPr>
                                <w:rFonts w:ascii="Times New Roman" w:eastAsia="新細明體" w:hAnsi="Times New Roman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42D93" id="圓角矩形 24" o:spid="_x0000_s1032" style="position:absolute;margin-left:154.6pt;margin-top:7.9pt;width:152.85pt;height:9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" fillcolor="#fff2cc [663]" strokecolor="#41719c" strokeweight="1pt">
                <v:stroke joinstyle="miter"/>
                <v:textbox>
                  <w:txbxContent>
                    <w:p w:rsidR="00170EEB" w:rsidRDefault="001559A9" w:rsidP="00850ED8">
                      <w:pPr>
                        <w:jc w:val="both"/>
                      </w:pPr>
                      <w:r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（</w:t>
                      </w:r>
                      <w:r w:rsidR="00E44828" w:rsidRPr="00AD108F">
                        <w:rPr>
                          <w:rFonts w:ascii="Times New Roman" w:eastAsia="新細明體" w:hAnsi="Times New Roman" w:cs="Times New Roman" w:hint="eastAsia"/>
                          <w:b/>
                          <w:color w:val="A50021"/>
                        </w:rPr>
                        <w:t>戊</w:t>
                      </w:r>
                      <w:r w:rsidRPr="00AD108F">
                        <w:rPr>
                          <w:rFonts w:ascii="Times New Roman" w:eastAsia="新細明體" w:hAnsi="Times New Roman" w:cs="Times New Roman"/>
                          <w:b/>
                          <w:color w:val="A50021"/>
                        </w:rPr>
                        <w:t>）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戲</w:t>
                      </w:r>
                      <w:r w:rsidR="00141AD6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班</w:t>
                      </w:r>
                      <w:proofErr w:type="gramStart"/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班</w:t>
                      </w:r>
                      <w:proofErr w:type="gramEnd"/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  <w:color w:val="000000" w:themeColor="text1"/>
                        </w:rPr>
                        <w:t>主每次演出都要尋找投資與贊助，然而演出結束後大家各散東西，缺乏凝聚力</w:t>
                      </w:r>
                      <w:r w:rsidR="00170EEB" w:rsidRPr="00372359">
                        <w:rPr>
                          <w:rFonts w:ascii="Times New Roman" w:eastAsia="新細明體" w:hAnsi="Times New Roman" w:cs="Times New Roman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AA0105" w:rsidRDefault="00AA0105" w:rsidP="00EC111F">
      <w:pPr>
        <w:rPr>
          <w:rFonts w:ascii="Times New Roman" w:eastAsia="新細明體" w:hAnsi="Times New Roman" w:cs="Times New Roman"/>
        </w:rPr>
      </w:pPr>
    </w:p>
    <w:p w:rsidR="00321998" w:rsidRDefault="00321998" w:rsidP="00EC111F">
      <w:pPr>
        <w:rPr>
          <w:rFonts w:ascii="Times New Roman" w:eastAsia="新細明體" w:hAnsi="Times New Roman" w:cs="Times New Roman"/>
        </w:rPr>
      </w:pPr>
    </w:p>
    <w:p w:rsidR="00850ED8" w:rsidRDefault="00850ED8" w:rsidP="00EC111F">
      <w:pPr>
        <w:rPr>
          <w:rFonts w:ascii="Times New Roman" w:eastAsia="新細明體" w:hAnsi="Times New Roman" w:cs="Times New Roman"/>
        </w:rPr>
      </w:pPr>
    </w:p>
    <w:p w:rsidR="00850ED8" w:rsidRDefault="00850ED8" w:rsidP="00EC111F">
      <w:pPr>
        <w:rPr>
          <w:rFonts w:ascii="Times New Roman" w:eastAsia="新細明體" w:hAnsi="Times New Roman" w:cs="Times New Roman"/>
        </w:rPr>
      </w:pPr>
    </w:p>
    <w:p w:rsidR="00A4642C" w:rsidRPr="00EC111F" w:rsidRDefault="00A4642C" w:rsidP="00EC111F">
      <w:pPr>
        <w:rPr>
          <w:rFonts w:ascii="Times New Roman" w:eastAsia="新細明體" w:hAnsi="Times New Roman" w:cs="Times New Roman"/>
        </w:rPr>
      </w:pPr>
    </w:p>
    <w:p w:rsidR="00EC111F" w:rsidRPr="00EC111F" w:rsidRDefault="00EC111F" w:rsidP="00EC111F">
      <w:p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資料來源：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節錄及改寫自以下文章</w:t>
      </w:r>
    </w:p>
    <w:p w:rsidR="00EC111F" w:rsidRDefault="00EC111F" w:rsidP="00EC111F">
      <w:pPr>
        <w:numPr>
          <w:ilvl w:val="0"/>
          <w:numId w:val="8"/>
        </w:num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鄭雅琪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傳承粵劇文化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加強資歷認證助人才發展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〉，《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明報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》，</w:t>
      </w:r>
      <w:r>
        <w:rPr>
          <w:rFonts w:ascii="Times New Roman" w:eastAsia="新細明體" w:hAnsi="Times New Roman" w:cs="Times New Roman" w:hint="eastAsia"/>
          <w:sz w:val="20"/>
          <w:szCs w:val="20"/>
        </w:rPr>
        <w:t>2021</w:t>
      </w:r>
      <w:r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>
        <w:rPr>
          <w:rFonts w:ascii="Times New Roman" w:eastAsia="新細明體" w:hAnsi="Times New Roman" w:cs="Times New Roman" w:hint="eastAsia"/>
          <w:sz w:val="20"/>
          <w:szCs w:val="20"/>
        </w:rPr>
        <w:t>11</w:t>
      </w:r>
      <w:r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12</w:t>
      </w:r>
      <w:r>
        <w:rPr>
          <w:rFonts w:ascii="Times New Roman" w:eastAsia="新細明體" w:hAnsi="Times New Roman" w:cs="Times New Roman" w:hint="eastAsia"/>
          <w:sz w:val="20"/>
          <w:szCs w:val="20"/>
        </w:rPr>
        <w:t>日。</w:t>
      </w:r>
    </w:p>
    <w:p w:rsidR="00EC111F" w:rsidRPr="00EC111F" w:rsidRDefault="00EC111F" w:rsidP="00EC111F">
      <w:pPr>
        <w:numPr>
          <w:ilvl w:val="0"/>
          <w:numId w:val="8"/>
        </w:num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承先啟後繼往開來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業界孜孜探求粵劇發展之路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，《大公報》，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2018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年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12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29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日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EC111F" w:rsidRDefault="00EC111F" w:rsidP="00EC111F">
      <w:pPr>
        <w:numPr>
          <w:ilvl w:val="0"/>
          <w:numId w:val="8"/>
        </w:num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盧民舉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全面支持粵劇發展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，《香港仔》，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2018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年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12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月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11</w:t>
      </w:r>
      <w:r w:rsidRPr="00EC111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日</w:t>
      </w:r>
      <w:r w:rsidRPr="00EC111F"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B4238F" w:rsidRPr="00EC111F" w:rsidRDefault="00B4238F" w:rsidP="00B4238F">
      <w:pPr>
        <w:numPr>
          <w:ilvl w:val="0"/>
          <w:numId w:val="8"/>
        </w:num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>〈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香港粵劇傳藝困難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〉，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《大公報》，</w:t>
      </w:r>
      <w:r>
        <w:rPr>
          <w:rFonts w:ascii="Times New Roman" w:eastAsia="新細明體" w:hAnsi="Times New Roman" w:cs="Times New Roman" w:hint="eastAsia"/>
          <w:sz w:val="20"/>
          <w:szCs w:val="20"/>
        </w:rPr>
        <w:t>2016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12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>
        <w:rPr>
          <w:rFonts w:ascii="Times New Roman" w:eastAsia="新細明體" w:hAnsi="Times New Roman" w:cs="Times New Roman"/>
          <w:sz w:val="20"/>
          <w:szCs w:val="20"/>
        </w:rPr>
        <w:t>7</w:t>
      </w:r>
      <w:r w:rsidRPr="00B4238F">
        <w:rPr>
          <w:rFonts w:ascii="Times New Roman" w:eastAsia="新細明體" w:hAnsi="Times New Roman" w:cs="Times New Roman" w:hint="eastAsia"/>
          <w:sz w:val="20"/>
          <w:szCs w:val="20"/>
        </w:rPr>
        <w:t>日。</w:t>
      </w:r>
    </w:p>
    <w:p w:rsidR="00C9499F" w:rsidRDefault="00C9499F" w:rsidP="00C9499F">
      <w:pPr>
        <w:rPr>
          <w:rFonts w:ascii="Calibri" w:eastAsia="新細明體" w:hAnsi="Calibri" w:cs="Times New Roman"/>
          <w:lang w:eastAsia="zh-HK"/>
        </w:rPr>
      </w:pPr>
    </w:p>
    <w:p w:rsidR="00C9499F" w:rsidRPr="007B7574" w:rsidRDefault="00C9499F" w:rsidP="00C9499F">
      <w:pPr>
        <w:rPr>
          <w:rFonts w:ascii="Calibri" w:eastAsia="新細明體" w:hAnsi="Calibri" w:cs="Times New Roman"/>
          <w:lang w:eastAsia="zh-HK"/>
        </w:rPr>
      </w:pPr>
      <w:r>
        <w:rPr>
          <w:rFonts w:ascii="Calibri" w:eastAsia="新細明體" w:hAnsi="Calibri" w:cs="Times New Roman" w:hint="eastAsia"/>
          <w:lang w:eastAsia="zh-HK"/>
        </w:rPr>
        <w:lastRenderedPageBreak/>
        <w:t>資料六</w:t>
      </w:r>
      <w:r w:rsidRPr="007B7574">
        <w:rPr>
          <w:rFonts w:ascii="Calibri" w:eastAsia="新細明體" w:hAnsi="Calibri" w:cs="Times New Roman" w:hint="eastAsia"/>
        </w:rPr>
        <w:t>：</w:t>
      </w:r>
      <w:r w:rsidR="00DB234B">
        <w:rPr>
          <w:rFonts w:ascii="Calibri" w:eastAsia="新細明體" w:hAnsi="Calibri" w:cs="Times New Roman" w:hint="eastAsia"/>
          <w:lang w:eastAsia="zh-HK"/>
        </w:rPr>
        <w:t>香港特區政府推動</w:t>
      </w:r>
      <w:r w:rsidR="00DB0C93">
        <w:rPr>
          <w:rFonts w:ascii="Calibri" w:eastAsia="新細明體" w:hAnsi="Calibri" w:cs="Times New Roman" w:hint="eastAsia"/>
          <w:lang w:eastAsia="zh-HK"/>
        </w:rPr>
        <w:t>粵劇的措施舉隅</w:t>
      </w:r>
    </w:p>
    <w:p w:rsidR="00C9499F" w:rsidRPr="007B7574" w:rsidRDefault="00C9499F" w:rsidP="00C9499F">
      <w:pPr>
        <w:adjustRightInd w:val="0"/>
        <w:snapToGrid w:val="0"/>
        <w:rPr>
          <w:rFonts w:ascii="Times New Roman" w:eastAsia="新細明體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9499F" w:rsidRPr="007B7574" w:rsidTr="006B0013">
        <w:trPr>
          <w:trHeight w:val="10971"/>
        </w:trPr>
        <w:tc>
          <w:tcPr>
            <w:tcW w:w="8472" w:type="dxa"/>
            <w:vAlign w:val="center"/>
          </w:tcPr>
          <w:p w:rsidR="00C9499F" w:rsidRPr="00372359" w:rsidRDefault="00C9499F" w:rsidP="00372359">
            <w:pPr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B7574">
              <w:rPr>
                <w:rFonts w:ascii="Calibri" w:hAnsi="Calibri"/>
                <w:noProof/>
              </w:rPr>
              <w:drawing>
                <wp:anchor distT="0" distB="0" distL="114300" distR="114300" simplePos="0" relativeHeight="251685888" behindDoc="0" locked="0" layoutInCell="1" allowOverlap="1" wp14:anchorId="6666F2D1" wp14:editId="167E396F">
                  <wp:simplePos x="0" y="0"/>
                  <wp:positionH relativeFrom="margin">
                    <wp:posOffset>3254375</wp:posOffset>
                  </wp:positionH>
                  <wp:positionV relativeFrom="paragraph">
                    <wp:posOffset>76835</wp:posOffset>
                  </wp:positionV>
                  <wp:extent cx="1858010" cy="1243965"/>
                  <wp:effectExtent l="19050" t="19050" r="27940" b="13335"/>
                  <wp:wrapSquare wrapText="bothSides"/>
                  <wp:docPr id="1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8010" cy="1243965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359">
              <w:rPr>
                <w:rFonts w:ascii="Times New Roman" w:eastAsia="新細明體" w:hAnsi="Times New Roman" w:cs="Times New Roman" w:hint="eastAsia"/>
              </w:rPr>
              <w:t>「粵劇教育及資訊中心」位於紅磡高山劇場（</w:t>
            </w:r>
            <w:r w:rsidRPr="00372359">
              <w:rPr>
                <w:rFonts w:ascii="Times New Roman" w:eastAsia="新細明體" w:hAnsi="Times New Roman" w:cs="Times New Roman" w:hint="eastAsia"/>
                <w:lang w:eastAsia="zh-HK"/>
              </w:rPr>
              <w:t>右</w:t>
            </w:r>
            <w:r w:rsidRPr="00372359">
              <w:rPr>
                <w:rFonts w:ascii="Times New Roman" w:eastAsia="新細明體" w:hAnsi="Times New Roman" w:cs="Times New Roman" w:hint="eastAsia"/>
              </w:rPr>
              <w:t>圖），於</w:t>
            </w:r>
            <w:r w:rsidRPr="00372359">
              <w:rPr>
                <w:rFonts w:ascii="Times New Roman" w:eastAsia="新細明體" w:hAnsi="Times New Roman" w:cs="Times New Roman" w:hint="eastAsia"/>
              </w:rPr>
              <w:t>2017</w:t>
            </w:r>
            <w:r w:rsidRPr="00372359">
              <w:rPr>
                <w:rFonts w:ascii="Times New Roman" w:eastAsia="新細明體" w:hAnsi="Times New Roman" w:cs="Times New Roman" w:hint="eastAsia"/>
              </w:rPr>
              <w:t>年</w:t>
            </w:r>
            <w:r w:rsidRPr="00372359">
              <w:rPr>
                <w:rFonts w:ascii="Times New Roman" w:eastAsia="新細明體" w:hAnsi="Times New Roman" w:cs="Times New Roman" w:hint="eastAsia"/>
              </w:rPr>
              <w:t>9</w:t>
            </w:r>
            <w:r w:rsidRPr="00372359">
              <w:rPr>
                <w:rFonts w:ascii="Times New Roman" w:eastAsia="新細明體" w:hAnsi="Times New Roman" w:cs="Times New Roman" w:hint="eastAsia"/>
              </w:rPr>
              <w:t>月開幕供公眾參觀，面積約</w:t>
            </w:r>
            <w:r w:rsidRPr="00372359">
              <w:rPr>
                <w:rFonts w:ascii="Times New Roman" w:eastAsia="新細明體" w:hAnsi="Times New Roman" w:cs="Times New Roman" w:hint="eastAsia"/>
              </w:rPr>
              <w:t>2,100</w:t>
            </w:r>
            <w:r w:rsidRPr="00372359">
              <w:rPr>
                <w:rFonts w:ascii="Times New Roman" w:eastAsia="新細明體" w:hAnsi="Times New Roman" w:cs="Times New Roman" w:hint="eastAsia"/>
              </w:rPr>
              <w:t>呎，分別從粵劇的發展歷史、劇本、唱腔、化妝，以及著名伶人等多方面介紹粵劇的資訊。該館的設計理念是利用大型電視屏幕、多媒體投影機等現代影像科技，呈現粵劇的藝術的精髓，務求教育與趣味並重，引發大家對粵劇的興趣。</w:t>
            </w:r>
          </w:p>
          <w:p w:rsidR="00C9499F" w:rsidRPr="007B7574" w:rsidRDefault="00C9499F" w:rsidP="00321998">
            <w:pPr>
              <w:jc w:val="both"/>
              <w:rPr>
                <w:rFonts w:ascii="Times New Roman" w:eastAsia="新細明體" w:hAnsi="Times New Roman" w:cs="Times New Roman"/>
              </w:rPr>
            </w:pPr>
          </w:p>
          <w:p w:rsidR="00C9499F" w:rsidRPr="007B7574" w:rsidRDefault="00045307" w:rsidP="00045307">
            <w:pPr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B7574">
              <w:rPr>
                <w:rFonts w:ascii="Times New Roman" w:eastAsia="新細明體" w:hAnsi="Times New Roman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 wp14:anchorId="036E1452" wp14:editId="310E3BB9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26670</wp:posOffset>
                  </wp:positionV>
                  <wp:extent cx="2553970" cy="1315085"/>
                  <wp:effectExtent l="19050" t="19050" r="17780" b="18415"/>
                  <wp:wrapSquare wrapText="bothSides"/>
                  <wp:docPr id="8" name="圖片 8" descr="C:\Users\kcli\Desktop\LO__粵劇\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LO__粵劇\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1315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香港郵政於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2018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年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10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月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發行一套以粵劇為主題的郵票，以插畫方式展現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六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套家傳戶曉的粵劇劇目及其經典場景（右圖）。</w:t>
            </w:r>
            <w:r>
              <w:rPr>
                <w:rFonts w:ascii="Times New Roman" w:eastAsia="新細明體" w:hAnsi="Times New Roman" w:cs="Times New Roman" w:hint="eastAsia"/>
              </w:rPr>
              <w:t>此外，</w:t>
            </w:r>
            <w:r>
              <w:rPr>
                <w:rFonts w:ascii="Times New Roman" w:eastAsia="新細明體" w:hAnsi="Times New Roman" w:cs="Times New Roman" w:hint="eastAsia"/>
              </w:rPr>
              <w:t>2</w:t>
            </w:r>
            <w:r>
              <w:rPr>
                <w:rFonts w:ascii="Times New Roman" w:eastAsia="新細明體" w:hAnsi="Times New Roman" w:cs="Times New Roman"/>
              </w:rPr>
              <w:t>019</w:t>
            </w:r>
            <w:r>
              <w:rPr>
                <w:rFonts w:ascii="Times New Roman" w:eastAsia="新細明體" w:hAnsi="Times New Roman" w:cs="Times New Roman"/>
              </w:rPr>
              <w:t>年香港三間銀行推出的</w:t>
            </w:r>
            <w:r w:rsidRPr="00045307">
              <w:rPr>
                <w:rFonts w:ascii="Times New Roman" w:eastAsia="新細明體" w:hAnsi="Times New Roman" w:cs="Times New Roman" w:hint="eastAsia"/>
              </w:rPr>
              <w:t xml:space="preserve">100 </w:t>
            </w:r>
            <w:r>
              <w:rPr>
                <w:rFonts w:ascii="Times New Roman" w:eastAsia="新細明體" w:hAnsi="Times New Roman" w:cs="Times New Roman" w:hint="eastAsia"/>
              </w:rPr>
              <w:t>元</w:t>
            </w:r>
            <w:r w:rsidRPr="00045307">
              <w:rPr>
                <w:rFonts w:ascii="Times New Roman" w:eastAsia="新細明體" w:hAnsi="Times New Roman" w:cs="Times New Roman" w:hint="eastAsia"/>
              </w:rPr>
              <w:t>港</w:t>
            </w:r>
            <w:r>
              <w:rPr>
                <w:rFonts w:ascii="Times New Roman" w:eastAsia="新細明體" w:hAnsi="Times New Roman" w:cs="Times New Roman" w:hint="eastAsia"/>
              </w:rPr>
              <w:t>幣鈔票</w:t>
            </w:r>
            <w:r w:rsidRPr="00045307">
              <w:rPr>
                <w:rFonts w:ascii="Times New Roman" w:eastAsia="新細明體" w:hAnsi="Times New Roman" w:cs="Times New Roman" w:hint="eastAsia"/>
              </w:rPr>
              <w:t>，均以粵劇為設計主題</w:t>
            </w:r>
            <w:r>
              <w:rPr>
                <w:rFonts w:ascii="Times New Roman" w:eastAsia="新細明體" w:hAnsi="Times New Roman" w:cs="Times New Roman" w:hint="eastAsia"/>
              </w:rPr>
              <w:t>。</w:t>
            </w:r>
          </w:p>
          <w:p w:rsidR="00321998" w:rsidRPr="007B7574" w:rsidRDefault="00321998" w:rsidP="00321998">
            <w:pPr>
              <w:jc w:val="both"/>
              <w:rPr>
                <w:rFonts w:ascii="Times New Roman" w:eastAsia="新細明體" w:hAnsi="Times New Roman" w:cs="Times New Roman"/>
              </w:rPr>
            </w:pPr>
          </w:p>
          <w:p w:rsidR="00C9499F" w:rsidRPr="007B7574" w:rsidRDefault="00321998" w:rsidP="00170EEB">
            <w:pPr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B7574">
              <w:rPr>
                <w:rFonts w:ascii="Times New Roman" w:eastAsia="新細明體" w:hAnsi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0A15E8F3" wp14:editId="0596635C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41275</wp:posOffset>
                  </wp:positionV>
                  <wp:extent cx="2503170" cy="1468755"/>
                  <wp:effectExtent l="19050" t="19050" r="11430" b="17145"/>
                  <wp:wrapSquare wrapText="bothSides"/>
                  <wp:docPr id="13" name="圖片 13" descr="C:\Users\kcli\Desktop\venue_xiqu_53_20220506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venue_xiqu_53_20220506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4687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位於西九龍文化區的戲曲中心於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2019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年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1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月開幕</w:t>
            </w:r>
            <w:r w:rsidR="00C9499F">
              <w:rPr>
                <w:rFonts w:ascii="Times New Roman" w:eastAsia="新細明體" w:hAnsi="Times New Roman" w:cs="Times New Roman" w:hint="eastAsia"/>
                <w:lang w:eastAsia="zh-HK"/>
              </w:rPr>
              <w:t>（右圖）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。戲曲中心除提供專為優質戲曲表演的場地外，更肩負傳承和弘揚戲曲文化的使命，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期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望在新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秀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培育、研究、教育、培訓和專業發展方面有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所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建樹，促進粵劇</w:t>
            </w:r>
            <w:r w:rsidR="00C9499F" w:rsidRPr="007B7574">
              <w:rPr>
                <w:rFonts w:ascii="Times New Roman" w:eastAsia="新細明體" w:hAnsi="Times New Roman" w:cs="Times New Roman" w:hint="eastAsia"/>
                <w:lang w:eastAsia="zh-HK"/>
              </w:rPr>
              <w:t>的發展</w:t>
            </w:r>
            <w:r w:rsidR="00C9499F" w:rsidRPr="007B7574">
              <w:rPr>
                <w:rFonts w:ascii="Times New Roman" w:eastAsia="新細明體" w:hAnsi="Times New Roman" w:cs="Times New Roman" w:hint="eastAsia"/>
              </w:rPr>
              <w:t>。</w:t>
            </w:r>
          </w:p>
          <w:p w:rsidR="00321998" w:rsidRPr="007B7574" w:rsidRDefault="00321998" w:rsidP="00372359">
            <w:pPr>
              <w:jc w:val="both"/>
              <w:rPr>
                <w:rFonts w:ascii="Times New Roman" w:eastAsia="新細明體" w:hAnsi="Times New Roman" w:cs="Times New Roman"/>
              </w:rPr>
            </w:pPr>
          </w:p>
          <w:p w:rsidR="00C9499F" w:rsidRPr="007B7574" w:rsidRDefault="00C9499F" w:rsidP="00DB234B">
            <w:pPr>
              <w:numPr>
                <w:ilvl w:val="0"/>
                <w:numId w:val="6"/>
              </w:numPr>
              <w:jc w:val="both"/>
              <w:rPr>
                <w:rFonts w:ascii="Times New Roman" w:eastAsia="新細明體" w:hAnsi="Times New Roman" w:cs="Times New Roman"/>
              </w:rPr>
            </w:pPr>
            <w:r w:rsidRPr="007B7574">
              <w:rPr>
                <w:rFonts w:ascii="Times New Roman" w:eastAsia="新細明體" w:hAnsi="Times New Roman" w:cs="Times New Roman" w:hint="eastAsia"/>
              </w:rPr>
              <w:t>特區政府在</w:t>
            </w:r>
            <w:r w:rsidRPr="007B7574">
              <w:rPr>
                <w:rFonts w:ascii="Times New Roman" w:eastAsia="新細明體" w:hAnsi="Times New Roman" w:cs="Times New Roman" w:hint="eastAsia"/>
              </w:rPr>
              <w:t>2005</w:t>
            </w:r>
            <w:r>
              <w:rPr>
                <w:rFonts w:ascii="Times New Roman" w:eastAsia="新細明體" w:hAnsi="Times New Roman" w:cs="Times New Roman" w:hint="eastAsia"/>
              </w:rPr>
              <w:t>年設立</w:t>
            </w:r>
            <w:r w:rsidRPr="007B7574">
              <w:rPr>
                <w:rFonts w:ascii="Times New Roman" w:eastAsia="新細明體" w:hAnsi="Times New Roman" w:cs="Times New Roman" w:hint="eastAsia"/>
              </w:rPr>
              <w:t>「粵劇發展基金」（基金）</w:t>
            </w:r>
            <w:r>
              <w:rPr>
                <w:rFonts w:ascii="Times New Roman" w:eastAsia="新細明體" w:hAnsi="Times New Roman" w:cs="Times New Roman" w:hint="eastAsia"/>
              </w:rPr>
              <w:t>，</w:t>
            </w:r>
            <w:r w:rsidRPr="007B7574">
              <w:rPr>
                <w:rFonts w:ascii="Times New Roman" w:eastAsia="新細明體" w:hAnsi="Times New Roman" w:cs="Times New Roman" w:hint="eastAsia"/>
              </w:rPr>
              <w:t>旨在支持保存，推廣和發展粵劇的計</w:t>
            </w:r>
            <w:r>
              <w:rPr>
                <w:rFonts w:ascii="Times New Roman" w:eastAsia="新細明體" w:hAnsi="Times New Roman" w:cs="Times New Roman" w:hint="eastAsia"/>
              </w:rPr>
              <w:t>劃和活動。近年，基金加大力度支持創新粵劇，以鼓勵創作，增加可供</w:t>
            </w:r>
            <w:r w:rsidRPr="007B7574">
              <w:rPr>
                <w:rFonts w:ascii="Times New Roman" w:eastAsia="新細明體" w:hAnsi="Times New Roman" w:cs="Times New Roman" w:hint="eastAsia"/>
              </w:rPr>
              <w:t>演</w:t>
            </w:r>
            <w:r>
              <w:rPr>
                <w:rFonts w:ascii="Times New Roman" w:eastAsia="新細明體" w:hAnsi="Times New Roman" w:cs="Times New Roman" w:hint="eastAsia"/>
              </w:rPr>
              <w:t>出</w:t>
            </w:r>
            <w:r w:rsidRPr="007B7574">
              <w:rPr>
                <w:rFonts w:ascii="Times New Roman" w:eastAsia="新細明體" w:hAnsi="Times New Roman" w:cs="Times New Roman" w:hint="eastAsia"/>
              </w:rPr>
              <w:t>的劇本，以期吸引更多觀眾入場觀賞，</w:t>
            </w:r>
            <w:r w:rsidR="00DB234B">
              <w:rPr>
                <w:rFonts w:ascii="Times New Roman" w:eastAsia="新細明體" w:hAnsi="Times New Roman" w:cs="Times New Roman" w:hint="eastAsia"/>
              </w:rPr>
              <w:t>尤其是年青</w:t>
            </w:r>
            <w:r w:rsidRPr="007B7574">
              <w:rPr>
                <w:rFonts w:ascii="Times New Roman" w:eastAsia="新細明體" w:hAnsi="Times New Roman" w:cs="Times New Roman" w:hint="eastAsia"/>
              </w:rPr>
              <w:t>觀眾。此外，基金的資助範圍包括提供更多資源培育年青粵劇人才，鼓勵粵劇從業員在本地，甚至在內地／海外，就不同的粵劇藝術範疇持續進修，為傳承文化發揮積極作用。</w:t>
            </w:r>
          </w:p>
        </w:tc>
      </w:tr>
    </w:tbl>
    <w:p w:rsidR="00C9499F" w:rsidRPr="007B7574" w:rsidRDefault="00C9499F" w:rsidP="00C9499F">
      <w:p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資料來源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：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節錄及改寫自以下文章及網站的內容</w:t>
      </w:r>
    </w:p>
    <w:p w:rsidR="00C9499F" w:rsidRPr="007B7574" w:rsidRDefault="00C9499F" w:rsidP="00C9499F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教育局通識教育組〈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通識好去處—粵劇教育及資訊中心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，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取自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「</w:t>
      </w:r>
      <w:r>
        <w:rPr>
          <w:rFonts w:ascii="Times New Roman" w:eastAsia="新細明體" w:hAnsi="Times New Roman" w:cs="Times New Roman" w:hint="eastAsia"/>
          <w:sz w:val="20"/>
          <w:szCs w:val="20"/>
        </w:rPr>
        <w:t>公民教育與社會發展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/ 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通識教育科網上資源平台」</w:t>
      </w:r>
      <w:r w:rsidRPr="00973377">
        <w:rPr>
          <w:rFonts w:ascii="Times New Roman" w:eastAsia="新細明體" w:hAnsi="Times New Roman" w:cs="Times New Roman"/>
          <w:sz w:val="20"/>
          <w:szCs w:val="20"/>
          <w:lang w:eastAsia="zh-HK"/>
        </w:rPr>
        <w:t>https://ls.edb.hkedcity.net/file/public/newspaper_column/20171227.pdf</w:t>
      </w:r>
    </w:p>
    <w:p w:rsidR="00C9499F" w:rsidRPr="007B7574" w:rsidRDefault="00C9499F" w:rsidP="00C9499F">
      <w:pPr>
        <w:numPr>
          <w:ilvl w:val="0"/>
          <w:numId w:val="5"/>
        </w:numPr>
        <w:adjustRightInd w:val="0"/>
        <w:snapToGrid w:val="0"/>
        <w:rPr>
          <w:rFonts w:ascii="Times New Roman" w:eastAsia="新細明體" w:hAnsi="Times New Roman" w:cs="Times New Roman"/>
          <w:color w:val="000000"/>
          <w:sz w:val="20"/>
          <w:szCs w:val="20"/>
        </w:rPr>
      </w:pPr>
      <w:r w:rsidRPr="007B7574">
        <w:rPr>
          <w:rFonts w:ascii="Calibri" w:eastAsia="新細明體" w:hAnsi="Calibri" w:cs="Times New Roman" w:hint="eastAsia"/>
          <w:color w:val="000000"/>
          <w:sz w:val="20"/>
          <w:szCs w:val="20"/>
          <w:lang w:eastAsia="zh-HK"/>
        </w:rPr>
        <w:t>〈香港郵政發行「粵劇劇目」特別郵票</w:t>
      </w:r>
      <w:r w:rsidRPr="007B7574">
        <w:rPr>
          <w:rFonts w:ascii="新細明體" w:eastAsia="新細明體" w:hAnsi="新細明體" w:cs="新細明體" w:hint="eastAsia"/>
          <w:color w:val="000000"/>
          <w:sz w:val="20"/>
          <w:szCs w:val="20"/>
          <w:lang w:eastAsia="zh-HK"/>
        </w:rPr>
        <w:t>〉</w:t>
      </w:r>
      <w:r w:rsidRPr="007B7574">
        <w:rPr>
          <w:rFonts w:ascii="新細明體" w:eastAsia="新細明體" w:hAnsi="新細明體" w:cs="新細明體" w:hint="eastAsia"/>
          <w:color w:val="000000"/>
          <w:sz w:val="20"/>
          <w:szCs w:val="20"/>
        </w:rPr>
        <w:t>，</w:t>
      </w:r>
      <w:r w:rsidRPr="007B7574">
        <w:rPr>
          <w:rFonts w:ascii="新細明體" w:eastAsia="新細明體" w:hAnsi="新細明體" w:cs="新細明體" w:hint="eastAsia"/>
          <w:color w:val="000000"/>
          <w:sz w:val="20"/>
          <w:szCs w:val="20"/>
          <w:lang w:eastAsia="zh-HK"/>
        </w:rPr>
        <w:t>香港郵政郵票策劃及拓展處，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2018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年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9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月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20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日。</w:t>
      </w:r>
      <w:r w:rsidRPr="007B7574">
        <w:rPr>
          <w:rFonts w:ascii="Times New Roman" w:eastAsia="新細明體" w:hAnsi="Times New Roman" w:cs="Times New Roman"/>
          <w:color w:val="000000"/>
          <w:sz w:val="20"/>
          <w:szCs w:val="20"/>
          <w:lang w:eastAsia="zh-HK"/>
        </w:rPr>
        <w:t>https://www.hongkongpost.hk/tc/about_us/whats_new/press_release/index_id_534.html</w:t>
      </w:r>
    </w:p>
    <w:p w:rsidR="00C9499F" w:rsidRPr="007B7574" w:rsidRDefault="00C9499F" w:rsidP="00C9499F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sz w:val="20"/>
          <w:szCs w:val="20"/>
        </w:rPr>
      </w:pP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  <w:lang w:eastAsia="zh-HK"/>
        </w:rPr>
        <w:t>〈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民政事務局局長出席「粵劇日</w:t>
      </w:r>
      <w:r w:rsidRPr="007B7574">
        <w:rPr>
          <w:rFonts w:ascii="Times New Roman" w:eastAsia="新細明體" w:hAnsi="Times New Roman" w:cs="Times New Roman"/>
          <w:color w:val="000000"/>
          <w:sz w:val="20"/>
          <w:szCs w:val="20"/>
        </w:rPr>
        <w:t>2018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開幕典禮」致辭全文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  <w:lang w:eastAsia="zh-HK"/>
        </w:rPr>
        <w:t>〉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，政府新聞公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  <w:lang w:eastAsia="zh-HK"/>
        </w:rPr>
        <w:t>報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，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2018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年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11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月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25</w:t>
      </w:r>
      <w:r w:rsidRPr="007B757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日。</w:t>
      </w:r>
      <w:r w:rsidRPr="007B7574">
        <w:rPr>
          <w:rFonts w:ascii="Times New Roman" w:eastAsia="新細明體" w:hAnsi="Times New Roman" w:cs="Times New Roman"/>
          <w:color w:val="000000"/>
          <w:sz w:val="20"/>
          <w:szCs w:val="20"/>
        </w:rPr>
        <w:t>https://www.info.gov.hk/gia/general/201811/25/P2018112300639.htm</w:t>
      </w:r>
    </w:p>
    <w:p w:rsidR="00C9499F" w:rsidRPr="007B7574" w:rsidRDefault="00C9499F" w:rsidP="00C9499F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粵劇發展基金顧問委員會歡迎《行政長官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2021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年施政報告》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，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政府新聞公報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，</w:t>
      </w:r>
      <w:r>
        <w:rPr>
          <w:rFonts w:ascii="Times New Roman" w:eastAsia="新細明體" w:hAnsi="Times New Roman" w:cs="Times New Roman" w:hint="eastAsia"/>
          <w:sz w:val="20"/>
          <w:szCs w:val="20"/>
        </w:rPr>
        <w:t>202</w:t>
      </w:r>
      <w:r>
        <w:rPr>
          <w:rFonts w:ascii="Times New Roman" w:eastAsia="新細明體" w:hAnsi="Times New Roman" w:cs="Times New Roman"/>
          <w:sz w:val="20"/>
          <w:szCs w:val="20"/>
        </w:rPr>
        <w:t>1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年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>
        <w:rPr>
          <w:rFonts w:ascii="Times New Roman" w:eastAsia="新細明體" w:hAnsi="Times New Roman" w:cs="Times New Roman"/>
          <w:sz w:val="20"/>
          <w:szCs w:val="20"/>
        </w:rPr>
        <w:t>0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月</w:t>
      </w:r>
      <w:r>
        <w:rPr>
          <w:rFonts w:ascii="Times New Roman" w:eastAsia="新細明體" w:hAnsi="Times New Roman" w:cs="Times New Roman"/>
          <w:sz w:val="20"/>
          <w:szCs w:val="20"/>
        </w:rPr>
        <w:t>6</w:t>
      </w:r>
      <w:r w:rsidRPr="007B757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日</w:t>
      </w:r>
      <w:r w:rsidRPr="007B7574">
        <w:rPr>
          <w:rFonts w:ascii="Times New Roman" w:eastAsia="新細明體" w:hAnsi="Times New Roman" w:cs="Times New Roman" w:hint="eastAsia"/>
          <w:sz w:val="20"/>
          <w:szCs w:val="20"/>
        </w:rPr>
        <w:t>。</w:t>
      </w:r>
      <w:r w:rsidRPr="007B7574">
        <w:rPr>
          <w:rFonts w:ascii="Times New Roman" w:eastAsia="新細明體" w:hAnsi="Times New Roman" w:cs="Times New Roman"/>
          <w:sz w:val="20"/>
          <w:szCs w:val="20"/>
        </w:rPr>
        <w:t>https://www.info.gov.hk/gia/general/202110/06/P2021100600800.htm</w:t>
      </w:r>
    </w:p>
    <w:p w:rsidR="000D4435" w:rsidRPr="00DB5630" w:rsidRDefault="00DB5630">
      <w:pPr>
        <w:rPr>
          <w:rFonts w:ascii="Times New Roman" w:hAnsi="Times New Roman" w:cs="Times New Roman"/>
          <w:b/>
          <w:u w:val="thick"/>
          <w:lang w:eastAsia="zh-HK"/>
        </w:rPr>
      </w:pPr>
      <w:r w:rsidRPr="00DB5630">
        <w:rPr>
          <w:rFonts w:ascii="Times New Roman" w:hAnsi="Times New Roman" w:cs="Times New Roman"/>
          <w:b/>
          <w:u w:val="thick"/>
          <w:lang w:eastAsia="zh-HK"/>
        </w:rPr>
        <w:lastRenderedPageBreak/>
        <w:t>自學題目</w:t>
      </w:r>
    </w:p>
    <w:p w:rsidR="00DB5630" w:rsidRDefault="00DB5630">
      <w:pPr>
        <w:rPr>
          <w:rFonts w:ascii="Times New Roman" w:hAnsi="Times New Roman" w:cs="Times New Roman"/>
          <w:lang w:eastAsia="zh-HK"/>
        </w:rPr>
      </w:pPr>
    </w:p>
    <w:p w:rsidR="001559A9" w:rsidRDefault="00DB234B" w:rsidP="000F2F4E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資料六香港特區政府推動</w:t>
      </w:r>
      <w:r w:rsidR="000F2F4E" w:rsidRPr="000F2F4E">
        <w:rPr>
          <w:rFonts w:ascii="Times New Roman" w:hAnsi="Times New Roman" w:cs="Times New Roman" w:hint="eastAsia"/>
          <w:lang w:eastAsia="zh-HK"/>
        </w:rPr>
        <w:t>粵劇的措施（</w:t>
      </w:r>
      <w:r w:rsidR="000F2F4E" w:rsidRPr="000F2F4E">
        <w:rPr>
          <w:rFonts w:ascii="Times New Roman" w:hAnsi="Times New Roman" w:cs="Times New Roman" w:hint="eastAsia"/>
          <w:lang w:eastAsia="zh-HK"/>
        </w:rPr>
        <w:t>A</w:t>
      </w:r>
      <w:r w:rsidR="000F2F4E" w:rsidRPr="000F2F4E">
        <w:rPr>
          <w:rFonts w:ascii="Times New Roman" w:hAnsi="Times New Roman" w:cs="Times New Roman" w:hint="eastAsia"/>
          <w:lang w:eastAsia="zh-HK"/>
        </w:rPr>
        <w:t>至</w:t>
      </w:r>
      <w:r w:rsidR="000F2F4E" w:rsidRPr="000F2F4E">
        <w:rPr>
          <w:rFonts w:ascii="Times New Roman" w:hAnsi="Times New Roman" w:cs="Times New Roman" w:hint="eastAsia"/>
          <w:lang w:eastAsia="zh-HK"/>
        </w:rPr>
        <w:t>D</w:t>
      </w:r>
      <w:r w:rsidR="000F2F4E" w:rsidRPr="000F2F4E">
        <w:rPr>
          <w:rFonts w:ascii="Times New Roman" w:hAnsi="Times New Roman" w:cs="Times New Roman" w:hint="eastAsia"/>
          <w:lang w:eastAsia="zh-HK"/>
        </w:rPr>
        <w:t>），分別有助紓緩哪一項資料五所列的傳承粵劇面對的挑戰（甲至己）？試在下表第二列填寫相關的英文字母（留意一項措施可以紓緩超過一項挑戰）</w:t>
      </w:r>
      <w:r w:rsidR="00E44828">
        <w:rPr>
          <w:rFonts w:ascii="Times New Roman" w:hAnsi="Times New Roman" w:cs="Times New Roman" w:hint="eastAsia"/>
          <w:lang w:eastAsia="zh-HK"/>
        </w:rPr>
        <w:t>。</w:t>
      </w:r>
    </w:p>
    <w:p w:rsidR="00AD108F" w:rsidRDefault="00AD108F" w:rsidP="00E44828">
      <w:pPr>
        <w:pStyle w:val="ListParagraph"/>
        <w:ind w:leftChars="0" w:left="360"/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220"/>
        <w:gridCol w:w="1132"/>
        <w:gridCol w:w="1132"/>
        <w:gridCol w:w="1132"/>
        <w:gridCol w:w="1133"/>
      </w:tblGrid>
      <w:tr w:rsidR="00AD108F" w:rsidTr="00AD108F">
        <w:trPr>
          <w:trHeight w:val="832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AD108F" w:rsidRP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D108F">
              <w:rPr>
                <w:rFonts w:ascii="Times New Roman" w:hAnsi="Times New Roman" w:cs="Times New Roman" w:hint="eastAsia"/>
                <w:b/>
                <w:lang w:eastAsia="zh-HK"/>
              </w:rPr>
              <w:t>面對的挑戰</w:t>
            </w:r>
          </w:p>
        </w:tc>
        <w:tc>
          <w:tcPr>
            <w:tcW w:w="1134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甲</w:t>
            </w:r>
          </w:p>
        </w:tc>
        <w:tc>
          <w:tcPr>
            <w:tcW w:w="1220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乙</w:t>
            </w:r>
          </w:p>
        </w:tc>
        <w:tc>
          <w:tcPr>
            <w:tcW w:w="1132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丙</w:t>
            </w:r>
          </w:p>
        </w:tc>
        <w:tc>
          <w:tcPr>
            <w:tcW w:w="1132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丁</w:t>
            </w:r>
          </w:p>
        </w:tc>
        <w:tc>
          <w:tcPr>
            <w:tcW w:w="1132" w:type="dxa"/>
            <w:vAlign w:val="center"/>
          </w:tcPr>
          <w:p w:rsidR="00AD108F" w:rsidRP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559A9">
              <w:rPr>
                <w:rFonts w:ascii="Times New Roman" w:eastAsia="新細明體" w:hAnsi="Times New Roman" w:cs="Times New Roman" w:hint="eastAsia"/>
                <w:color w:val="000000" w:themeColor="text1"/>
              </w:rPr>
              <w:t>戊</w:t>
            </w:r>
          </w:p>
        </w:tc>
        <w:tc>
          <w:tcPr>
            <w:tcW w:w="1133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己</w:t>
            </w:r>
          </w:p>
        </w:tc>
      </w:tr>
      <w:tr w:rsidR="00AD108F" w:rsidTr="00AD108F">
        <w:trPr>
          <w:trHeight w:val="986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AD108F" w:rsidRDefault="00DB234B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推動</w:t>
            </w:r>
            <w:r w:rsidR="00AD108F" w:rsidRPr="00AD108F">
              <w:rPr>
                <w:rFonts w:ascii="Times New Roman" w:hAnsi="Times New Roman" w:cs="Times New Roman" w:hint="eastAsia"/>
                <w:b/>
                <w:lang w:eastAsia="zh-HK"/>
              </w:rPr>
              <w:t>的措施</w:t>
            </w:r>
          </w:p>
          <w:p w:rsidR="00141AD6" w:rsidRPr="00AD108F" w:rsidRDefault="00141AD6" w:rsidP="00141AD6">
            <w:pPr>
              <w:pStyle w:val="ListParagraph"/>
              <w:ind w:leftChars="0" w:left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舉隅</w:t>
            </w:r>
          </w:p>
        </w:tc>
        <w:tc>
          <w:tcPr>
            <w:tcW w:w="1134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20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2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2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2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133" w:type="dxa"/>
            <w:vAlign w:val="center"/>
          </w:tcPr>
          <w:p w:rsidR="00AD108F" w:rsidRDefault="00AD108F" w:rsidP="00AD108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AD108F" w:rsidRDefault="00AD108F" w:rsidP="00E44828">
      <w:pPr>
        <w:pStyle w:val="ListParagraph"/>
        <w:ind w:leftChars="0" w:left="360"/>
        <w:rPr>
          <w:rFonts w:ascii="Times New Roman" w:hAnsi="Times New Roman" w:cs="Times New Roman"/>
          <w:lang w:eastAsia="zh-HK"/>
        </w:rPr>
      </w:pPr>
    </w:p>
    <w:p w:rsidR="00E44828" w:rsidRPr="001559A9" w:rsidRDefault="00671D3C" w:rsidP="00E44828">
      <w:pPr>
        <w:pStyle w:val="ListParagraph"/>
        <w:ind w:leftChars="0" w:left="36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</w:t>
      </w:r>
    </w:p>
    <w:p w:rsidR="00DB5630" w:rsidRDefault="000F2F4E" w:rsidP="006B0013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試從資料六所列的</w:t>
      </w:r>
      <w:r w:rsidR="00DB234B">
        <w:rPr>
          <w:rFonts w:ascii="Times New Roman" w:hAnsi="Times New Roman" w:cs="Times New Roman" w:hint="eastAsia"/>
          <w:lang w:eastAsia="zh-HK"/>
        </w:rPr>
        <w:t>推動</w:t>
      </w:r>
      <w:r w:rsidRPr="00074472">
        <w:rPr>
          <w:rFonts w:ascii="Times New Roman" w:hAnsi="Times New Roman" w:cs="Times New Roman" w:hint="eastAsia"/>
          <w:lang w:eastAsia="zh-HK"/>
        </w:rPr>
        <w:t>措施</w:t>
      </w:r>
      <w:r>
        <w:rPr>
          <w:rFonts w:ascii="Times New Roman" w:hAnsi="Times New Roman" w:cs="Times New Roman" w:hint="eastAsia"/>
          <w:lang w:eastAsia="zh-HK"/>
        </w:rPr>
        <w:t>當中選取其中一項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並結合你的個人認識而評論該項措施對於紓緩傳承粵劇挑戰的成效</w:t>
      </w:r>
      <w:r>
        <w:rPr>
          <w:rFonts w:ascii="Times New Roman" w:hAnsi="Times New Roman" w:cs="Times New Roman" w:hint="eastAsia"/>
        </w:rPr>
        <w:t>。</w:t>
      </w:r>
    </w:p>
    <w:p w:rsidR="002F00AA" w:rsidRDefault="002F00AA" w:rsidP="002F00AA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F2F4E" w:rsidRPr="000F2F4E" w:rsidTr="007438FE">
        <w:trPr>
          <w:trHeight w:val="994"/>
        </w:trPr>
        <w:tc>
          <w:tcPr>
            <w:tcW w:w="8296" w:type="dxa"/>
            <w:vAlign w:val="center"/>
          </w:tcPr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F2F4E">
              <w:rPr>
                <w:rFonts w:ascii="Times New Roman" w:hAnsi="Times New Roman" w:cs="Times New Roman" w:hint="eastAsia"/>
                <w:lang w:eastAsia="zh-HK"/>
              </w:rPr>
              <w:t>我所選擇的措施</w:t>
            </w:r>
            <w:r w:rsidRPr="000F2F4E">
              <w:rPr>
                <w:rFonts w:ascii="Times New Roman" w:hAnsi="Times New Roman" w:cs="Times New Roman" w:hint="eastAsia"/>
              </w:rPr>
              <w:t>：＿＿＿＿＿（</w:t>
            </w:r>
            <w:r w:rsidRPr="000F2F4E">
              <w:rPr>
                <w:rFonts w:ascii="Times New Roman" w:hAnsi="Times New Roman" w:cs="Times New Roman" w:hint="eastAsia"/>
                <w:lang w:eastAsia="zh-HK"/>
              </w:rPr>
              <w:t>英文字母</w:t>
            </w:r>
            <w:r w:rsidRPr="000F2F4E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F2F4E" w:rsidRPr="000F2F4E" w:rsidTr="007438FE">
        <w:tc>
          <w:tcPr>
            <w:tcW w:w="8296" w:type="dxa"/>
          </w:tcPr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F2F4E">
              <w:rPr>
                <w:rFonts w:ascii="Times New Roman" w:hAnsi="Times New Roman" w:cs="Times New Roman" w:hint="eastAsia"/>
                <w:lang w:eastAsia="zh-HK"/>
              </w:rPr>
              <w:t>我對該項措施的成效的評論</w:t>
            </w:r>
            <w:r w:rsidRPr="000F2F4E">
              <w:rPr>
                <w:rFonts w:ascii="Times New Roman" w:hAnsi="Times New Roman" w:cs="Times New Roman" w:hint="eastAsia"/>
              </w:rPr>
              <w:t>：</w:t>
            </w: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Default="000F2F4E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F7100A" w:rsidRDefault="00F7100A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F7100A" w:rsidRPr="000F2F4E" w:rsidRDefault="00F7100A" w:rsidP="000F2F4E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</w:rPr>
            </w:pPr>
          </w:p>
          <w:p w:rsidR="000F2F4E" w:rsidRPr="000F2F4E" w:rsidRDefault="000F2F4E" w:rsidP="000F2F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0AA" w:rsidRPr="002F00AA" w:rsidRDefault="002F00AA" w:rsidP="002F00AA">
      <w:pPr>
        <w:jc w:val="both"/>
        <w:rPr>
          <w:rFonts w:ascii="Times New Roman" w:hAnsi="Times New Roman" w:cs="Times New Roman"/>
          <w:lang w:eastAsia="zh-HK"/>
        </w:rPr>
      </w:pPr>
    </w:p>
    <w:p w:rsidR="006B0013" w:rsidRDefault="006B0013" w:rsidP="006B0013">
      <w:pPr>
        <w:jc w:val="both"/>
        <w:rPr>
          <w:rFonts w:ascii="Times New Roman" w:hAnsi="Times New Roman" w:cs="Times New Roman"/>
          <w:lang w:eastAsia="zh-HK"/>
        </w:rPr>
      </w:pPr>
    </w:p>
    <w:p w:rsidR="006B0013" w:rsidRPr="006B0013" w:rsidRDefault="006B0013" w:rsidP="006B0013">
      <w:pPr>
        <w:jc w:val="both"/>
        <w:rPr>
          <w:rFonts w:ascii="Times New Roman" w:hAnsi="Times New Roman" w:cs="Times New Roman"/>
          <w:lang w:eastAsia="zh-HK"/>
        </w:rPr>
      </w:pPr>
    </w:p>
    <w:p w:rsidR="00EF5229" w:rsidRPr="00EF5229" w:rsidRDefault="00EF5229" w:rsidP="003F3730">
      <w:pPr>
        <w:rPr>
          <w:rFonts w:ascii="Calibri" w:eastAsia="新細明體" w:hAnsi="Calibri" w:cs="Times New Roman"/>
          <w:b/>
          <w:u w:val="thick"/>
        </w:rPr>
      </w:pPr>
      <w:r w:rsidRPr="00EF5229">
        <w:rPr>
          <w:rFonts w:ascii="Calibri" w:eastAsia="新細明體" w:hAnsi="Calibri" w:cs="Times New Roman"/>
          <w:b/>
          <w:u w:val="thick"/>
        </w:rPr>
        <w:lastRenderedPageBreak/>
        <w:t>第</w:t>
      </w:r>
      <w:r w:rsidR="00DB5630">
        <w:rPr>
          <w:rFonts w:ascii="Calibri" w:eastAsia="新細明體" w:hAnsi="Calibri" w:cs="Times New Roman"/>
          <w:b/>
          <w:u w:val="thick"/>
        </w:rPr>
        <w:t>四</w:t>
      </w:r>
      <w:r w:rsidRPr="00EF5229">
        <w:rPr>
          <w:rFonts w:ascii="Calibri" w:eastAsia="新細明體" w:hAnsi="Calibri" w:cs="Times New Roman"/>
          <w:b/>
          <w:u w:val="thick"/>
        </w:rPr>
        <w:t>部分：</w:t>
      </w:r>
      <w:r w:rsidR="0012724A">
        <w:rPr>
          <w:rFonts w:ascii="Calibri" w:eastAsia="新細明體" w:hAnsi="Calibri" w:cs="Times New Roman" w:hint="eastAsia"/>
          <w:b/>
          <w:u w:val="thick"/>
          <w:lang w:eastAsia="zh-HK"/>
        </w:rPr>
        <w:t>粵港澳</w:t>
      </w:r>
      <w:r w:rsidR="00674D1E">
        <w:rPr>
          <w:rFonts w:ascii="Calibri" w:eastAsia="新細明體" w:hAnsi="Calibri" w:cs="Times New Roman"/>
          <w:b/>
          <w:u w:val="thick"/>
        </w:rPr>
        <w:t>大灣區</w:t>
      </w:r>
      <w:r w:rsidRPr="00EF5229">
        <w:rPr>
          <w:rFonts w:ascii="Calibri" w:eastAsia="新細明體" w:hAnsi="Calibri" w:cs="Times New Roman"/>
          <w:b/>
          <w:u w:val="thick"/>
        </w:rPr>
        <w:t>為傳承和發展粵劇帶來的機遇</w:t>
      </w:r>
    </w:p>
    <w:p w:rsidR="00EF5229" w:rsidRDefault="00EF5229" w:rsidP="003F3730">
      <w:pPr>
        <w:rPr>
          <w:rFonts w:ascii="Calibri" w:eastAsia="新細明體" w:hAnsi="Calibri" w:cs="Times New Roman"/>
        </w:rPr>
      </w:pPr>
    </w:p>
    <w:p w:rsidR="00EF5229" w:rsidRDefault="00EF5229" w:rsidP="003F3730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t>資料</w:t>
      </w:r>
      <w:r w:rsidR="0014167E">
        <w:rPr>
          <w:rFonts w:ascii="Calibri" w:eastAsia="新細明體" w:hAnsi="Calibri" w:cs="Times New Roman"/>
        </w:rPr>
        <w:t>七</w:t>
      </w:r>
      <w:r>
        <w:rPr>
          <w:rFonts w:ascii="Calibri" w:eastAsia="新細明體" w:hAnsi="Calibri" w:cs="Times New Roman"/>
        </w:rPr>
        <w:t>：</w:t>
      </w:r>
      <w:r w:rsidRPr="00EF5229">
        <w:rPr>
          <w:rFonts w:ascii="Calibri" w:eastAsia="新細明體" w:hAnsi="Calibri" w:cs="Times New Roman" w:hint="eastAsia"/>
        </w:rPr>
        <w:t>《粵港澳大灣區發展規劃綱要》</w:t>
      </w:r>
      <w:r>
        <w:rPr>
          <w:rFonts w:ascii="Calibri" w:eastAsia="新細明體" w:hAnsi="Calibri" w:cs="Times New Roman" w:hint="eastAsia"/>
        </w:rPr>
        <w:t>關於弘揚嶺南文化的內容</w:t>
      </w:r>
    </w:p>
    <w:p w:rsidR="00EF5229" w:rsidRDefault="00EF5229" w:rsidP="003F3730">
      <w:pPr>
        <w:rPr>
          <w:rFonts w:ascii="Calibri" w:eastAsia="新細明體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2F47" w:rsidTr="008E7C23">
        <w:trPr>
          <w:trHeight w:val="2094"/>
        </w:trPr>
        <w:tc>
          <w:tcPr>
            <w:tcW w:w="8296" w:type="dxa"/>
            <w:vAlign w:val="center"/>
          </w:tcPr>
          <w:p w:rsidR="00E52F47" w:rsidRDefault="00E52F47" w:rsidP="00EF5229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  <w:r w:rsidRPr="00E52F47">
              <w:rPr>
                <w:rFonts w:ascii="Calibri" w:eastAsia="新細明體" w:hAnsi="Calibri" w:cs="Times New Roman" w:hint="eastAsia"/>
              </w:rPr>
              <w:t>堅定文化自信，共同推進中華優秀傳統文化傳承發展，發揮粵港澳地域相近、文脈相親的優勢，聯合開展跨界重大文化遺產保護，合作舉辦各類文化遺產展覽、展演活動，保護、宣傳、利用好灣區內的文物古跡、世界文化遺產和非物質文化遺產，支持弘揚以粵劇、龍舟、武術、醒獅等為代表的嶺南文化，彰顯獨特文化魅力。</w:t>
            </w:r>
          </w:p>
        </w:tc>
      </w:tr>
    </w:tbl>
    <w:p w:rsidR="008E7C23" w:rsidRPr="008E7C23" w:rsidRDefault="008E7C23" w:rsidP="008E7C23">
      <w:pPr>
        <w:adjustRightInd w:val="0"/>
        <w:snapToGrid w:val="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8E7C23">
        <w:rPr>
          <w:rFonts w:ascii="Times New Roman" w:eastAsia="新細明體" w:hAnsi="Times New Roman" w:cs="Times New Roman" w:hint="eastAsia"/>
          <w:sz w:val="20"/>
          <w:szCs w:val="20"/>
        </w:rPr>
        <w:t>資料來源：節錄自《粵港澳大灣區發展規劃綱要》，第八章第二節。取自政制及內地事務局「粵港澳大灣區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」</w:t>
      </w:r>
      <w:r w:rsidRPr="008E7C23">
        <w:rPr>
          <w:rFonts w:ascii="Times New Roman" w:eastAsia="新細明體" w:hAnsi="Times New Roman" w:cs="Times New Roman" w:hint="eastAsia"/>
          <w:sz w:val="20"/>
          <w:szCs w:val="20"/>
        </w:rPr>
        <w:t>網頁</w:t>
      </w:r>
      <w:r w:rsidRPr="008E7C23">
        <w:rPr>
          <w:rFonts w:ascii="Times New Roman" w:eastAsia="新細明體" w:hAnsi="Times New Roman" w:cs="Times New Roman"/>
          <w:sz w:val="19"/>
          <w:szCs w:val="19"/>
        </w:rPr>
        <w:t>https://www.bayarea.gov.hk/filemanager/tc/share/pdf/Outline_Development_Plan.pdf</w:t>
      </w:r>
    </w:p>
    <w:p w:rsidR="002400D4" w:rsidRPr="008E7C23" w:rsidRDefault="002400D4" w:rsidP="003F3730">
      <w:pPr>
        <w:rPr>
          <w:rFonts w:ascii="Calibri" w:eastAsia="新細明體" w:hAnsi="Calibri" w:cs="Times New Roman"/>
        </w:rPr>
      </w:pPr>
    </w:p>
    <w:p w:rsidR="00EF5229" w:rsidRDefault="00EF5229" w:rsidP="003F3730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t>資料</w:t>
      </w:r>
      <w:r w:rsidR="0014167E">
        <w:rPr>
          <w:rFonts w:ascii="Calibri" w:eastAsia="新細明體" w:hAnsi="Calibri" w:cs="Times New Roman"/>
        </w:rPr>
        <w:t>八</w:t>
      </w:r>
      <w:r w:rsidR="009F7DED">
        <w:rPr>
          <w:rFonts w:ascii="Calibri" w:eastAsia="新細明體" w:hAnsi="Calibri" w:cs="Times New Roman"/>
        </w:rPr>
        <w:t>：</w:t>
      </w:r>
      <w:r w:rsidR="009F7DED">
        <w:rPr>
          <w:rFonts w:ascii="Calibri" w:eastAsia="新細明體" w:hAnsi="Calibri" w:cs="Times New Roman" w:hint="eastAsia"/>
          <w:lang w:eastAsia="zh-HK"/>
        </w:rPr>
        <w:t>粵</w:t>
      </w:r>
      <w:r w:rsidR="009F7DED">
        <w:rPr>
          <w:rFonts w:ascii="Calibri" w:eastAsia="新細明體" w:hAnsi="Calibri" w:cs="Times New Roman"/>
        </w:rPr>
        <w:t>港</w:t>
      </w:r>
      <w:r w:rsidR="009F7DED">
        <w:rPr>
          <w:rFonts w:ascii="Calibri" w:eastAsia="新細明體" w:hAnsi="Calibri" w:cs="Times New Roman" w:hint="eastAsia"/>
          <w:lang w:eastAsia="zh-HK"/>
        </w:rPr>
        <w:t>兩</w:t>
      </w:r>
      <w:r w:rsidR="009F7DED">
        <w:rPr>
          <w:rFonts w:ascii="Calibri" w:eastAsia="新細明體" w:hAnsi="Calibri" w:cs="Times New Roman"/>
        </w:rPr>
        <w:t>地</w:t>
      </w:r>
      <w:r>
        <w:rPr>
          <w:rFonts w:ascii="Calibri" w:eastAsia="新細明體" w:hAnsi="Calibri" w:cs="Times New Roman"/>
        </w:rPr>
        <w:t>粵劇持</w:t>
      </w:r>
      <w:r w:rsidR="0014167E">
        <w:rPr>
          <w:rFonts w:ascii="Calibri" w:eastAsia="新細明體" w:hAnsi="Calibri" w:cs="Times New Roman"/>
        </w:rPr>
        <w:t>份</w:t>
      </w:r>
      <w:r>
        <w:rPr>
          <w:rFonts w:ascii="Calibri" w:eastAsia="新細明體" w:hAnsi="Calibri" w:cs="Times New Roman"/>
        </w:rPr>
        <w:t>者對於傳承和發展粵劇的意見</w:t>
      </w:r>
    </w:p>
    <w:p w:rsidR="002400D4" w:rsidRDefault="00EF5229" w:rsidP="003F3730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547A8" wp14:editId="153AC270">
                <wp:simplePos x="0" y="0"/>
                <wp:positionH relativeFrom="column">
                  <wp:posOffset>1438585</wp:posOffset>
                </wp:positionH>
                <wp:positionV relativeFrom="paragraph">
                  <wp:posOffset>195285</wp:posOffset>
                </wp:positionV>
                <wp:extent cx="3870251" cy="880110"/>
                <wp:effectExtent l="266700" t="0" r="16510" b="15240"/>
                <wp:wrapNone/>
                <wp:docPr id="12" name="圓角矩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1" cy="880110"/>
                        </a:xfrm>
                        <a:prstGeom prst="wedgeRoundRectCallout">
                          <a:avLst>
                            <a:gd name="adj1" fmla="val -59758"/>
                            <a:gd name="adj2" fmla="val 71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E52F47" w:rsidRDefault="00170EEB" w:rsidP="002400D4">
                            <w:pPr>
                              <w:jc w:val="both"/>
                              <w:rPr>
                                <w:rFonts w:ascii="Calibri" w:eastAsia="新細明體" w:hAnsi="Calibri" w:cs="Times New Roman"/>
                              </w:rPr>
                            </w:pP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粵劇是在粵港澳大灣區本土誕生、發展的地方劇種，見證了</w:t>
                            </w: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大灣區文化的血脈相連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，必須共同傳承和弘揚</w:t>
                            </w:r>
                            <w:r w:rsidR="00F7100A">
                              <w:rPr>
                                <w:rFonts w:ascii="Calibri" w:eastAsia="新細明體" w:hAnsi="Calibri" w:cs="Times New Roman" w:hint="eastAsia"/>
                              </w:rPr>
                              <w:t>優秀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傳統文化。把粵劇藝術傳承好、發揚好。</w:t>
                            </w:r>
                          </w:p>
                          <w:p w:rsidR="00170EEB" w:rsidRPr="002400D4" w:rsidRDefault="00170EEB" w:rsidP="002400D4">
                            <w:pPr>
                              <w:tabs>
                                <w:tab w:val="left" w:pos="5461"/>
                              </w:tabs>
                              <w:adjustRightInd w:val="0"/>
                              <w:snapToGrid w:val="0"/>
                              <w:jc w:val="both"/>
                              <w:rPr>
                                <w:rFonts w:ascii="新細明體" w:hAnsi="新細明體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47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2" o:spid="_x0000_s1033" type="#_x0000_t62" style="position:absolute;margin-left:113.25pt;margin-top:15.4pt;width:304.75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" adj="-2108,12343" filled="f" strokecolor="windowText" strokeweight="1pt">
                <v:textbox>
                  <w:txbxContent>
                    <w:p w:rsidR="00170EEB" w:rsidRPr="00E52F47" w:rsidRDefault="00170EEB" w:rsidP="002400D4">
                      <w:pPr>
                        <w:jc w:val="both"/>
                        <w:rPr>
                          <w:rFonts w:ascii="Calibri" w:eastAsia="新細明體" w:hAnsi="Calibri" w:cs="Times New Roman"/>
                        </w:rPr>
                      </w:pPr>
                      <w:r>
                        <w:rPr>
                          <w:rFonts w:ascii="Calibri" w:eastAsia="新細明體" w:hAnsi="Calibri" w:cs="Times New Roman" w:hint="eastAsia"/>
                        </w:rPr>
                        <w:t>粵劇是在粵港澳大灣區本土誕生、發展的地方劇種，見證了</w:t>
                      </w: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大灣區文化的血脈相連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，必須共同傳承和弘揚</w:t>
                      </w:r>
                      <w:r w:rsidR="00F7100A">
                        <w:rPr>
                          <w:rFonts w:ascii="Calibri" w:eastAsia="新細明體" w:hAnsi="Calibri" w:cs="Times New Roman" w:hint="eastAsia"/>
                        </w:rPr>
                        <w:t>優秀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傳統文化。把粵劇藝術傳承好、發揚好。</w:t>
                      </w:r>
                    </w:p>
                    <w:p w:rsidR="00170EEB" w:rsidRPr="002400D4" w:rsidRDefault="00170EEB" w:rsidP="002400D4">
                      <w:pPr>
                        <w:tabs>
                          <w:tab w:val="left" w:pos="5461"/>
                        </w:tabs>
                        <w:adjustRightInd w:val="0"/>
                        <w:snapToGrid w:val="0"/>
                        <w:jc w:val="both"/>
                        <w:rPr>
                          <w:rFonts w:ascii="新細明體" w:hAnsi="新細明體"/>
                          <w:color w:val="333333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0D4" w:rsidRDefault="00EF5229" w:rsidP="003F3730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A6D1" wp14:editId="7B9079E9">
                <wp:simplePos x="0" y="0"/>
                <wp:positionH relativeFrom="margin">
                  <wp:posOffset>635</wp:posOffset>
                </wp:positionH>
                <wp:positionV relativeFrom="paragraph">
                  <wp:posOffset>98219</wp:posOffset>
                </wp:positionV>
                <wp:extent cx="973455" cy="586489"/>
                <wp:effectExtent l="0" t="0" r="17145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5864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Default="00170EEB" w:rsidP="00EF5229">
                            <w:pPr>
                              <w:rPr>
                                <w:rFonts w:ascii="Calibri" w:eastAsia="新細明體" w:hAnsi="Calibri" w:cs="Times New Roman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廣東粵劇</w:t>
                            </w:r>
                            <w:r w:rsidR="00193895">
                              <w:rPr>
                                <w:rFonts w:ascii="Calibri" w:eastAsia="新細明體" w:hAnsi="Calibri" w:cs="Times New Roman" w:hint="eastAsia"/>
                              </w:rPr>
                              <w:t>促</w:t>
                            </w:r>
                          </w:p>
                          <w:p w:rsidR="00170EEB" w:rsidRPr="00EF5229" w:rsidRDefault="00170EEB" w:rsidP="00EF5229">
                            <w:pPr>
                              <w:rPr>
                                <w:rFonts w:ascii="Calibri" w:eastAsia="新細明體" w:hAnsi="Calibri" w:cs="Times New Roman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進會會長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A6D1" id="矩形 11" o:spid="_x0000_s1034" style="position:absolute;margin-left:.05pt;margin-top:7.75pt;width:76.6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" fillcolor="#fbe4d5 [661]" strokecolor="windowText" strokeweight="1pt">
                <v:textbox>
                  <w:txbxContent>
                    <w:p w:rsidR="00170EEB" w:rsidRDefault="00170EEB" w:rsidP="00EF5229">
                      <w:pPr>
                        <w:rPr>
                          <w:rFonts w:ascii="Calibri" w:eastAsia="新細明體" w:hAnsi="Calibri" w:cs="Times New Roman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廣東粵劇</w:t>
                      </w:r>
                      <w:r w:rsidR="00193895">
                        <w:rPr>
                          <w:rFonts w:ascii="Calibri" w:eastAsia="新細明體" w:hAnsi="Calibri" w:cs="Times New Roman" w:hint="eastAsia"/>
                        </w:rPr>
                        <w:t>促</w:t>
                      </w:r>
                    </w:p>
                    <w:p w:rsidR="00170EEB" w:rsidRPr="00EF5229" w:rsidRDefault="00170EEB" w:rsidP="00EF5229">
                      <w:pPr>
                        <w:rPr>
                          <w:rFonts w:ascii="Calibri" w:eastAsia="新細明體" w:hAnsi="Calibri" w:cs="Times New Roman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進</w:t>
                      </w:r>
                      <w:proofErr w:type="gramStart"/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會</w:t>
                      </w:r>
                      <w:proofErr w:type="gramEnd"/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會長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00D4" w:rsidRDefault="002400D4" w:rsidP="003F3730">
      <w:pPr>
        <w:rPr>
          <w:rFonts w:ascii="Calibri" w:eastAsia="新細明體" w:hAnsi="Calibri" w:cs="Times New Roman"/>
        </w:rPr>
      </w:pPr>
    </w:p>
    <w:p w:rsidR="002400D4" w:rsidRDefault="002400D4" w:rsidP="003F3730">
      <w:pPr>
        <w:rPr>
          <w:rFonts w:ascii="Calibri" w:eastAsia="新細明體" w:hAnsi="Calibri" w:cs="Times New Roman"/>
        </w:rPr>
      </w:pP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EF5229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B47C" wp14:editId="3AB0BDE8">
                <wp:simplePos x="0" y="0"/>
                <wp:positionH relativeFrom="column">
                  <wp:posOffset>1064</wp:posOffset>
                </wp:positionH>
                <wp:positionV relativeFrom="paragraph">
                  <wp:posOffset>213360</wp:posOffset>
                </wp:positionV>
                <wp:extent cx="3729902" cy="1127051"/>
                <wp:effectExtent l="0" t="0" r="518795" b="1651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02" cy="1127051"/>
                        </a:xfrm>
                        <a:prstGeom prst="wedgeRoundRectCallout">
                          <a:avLst>
                            <a:gd name="adj1" fmla="val 62752"/>
                            <a:gd name="adj2" fmla="val -651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2400D4" w:rsidRDefault="00170EEB" w:rsidP="002400D4">
                            <w:pPr>
                              <w:tabs>
                                <w:tab w:val="left" w:pos="5461"/>
                              </w:tabs>
                              <w:jc w:val="both"/>
                              <w:rPr>
                                <w:rFonts w:ascii="Calibri" w:eastAsia="新細明體" w:hAnsi="Calibri" w:cs="Times New Roman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粵劇是傳承價值觀和文化認同感的藝術，粵港澳大灣區同根同源，傳承粵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劇</w:t>
                            </w: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瑰寶是我們的使命和責任。我們要以粵劇為文化聯結，促進大灣區青年交流，喚起年輕一代情感上的認同</w:t>
                            </w:r>
                            <w:r w:rsidR="00875FF7">
                              <w:rPr>
                                <w:rFonts w:ascii="Calibri" w:eastAsia="新細明體" w:hAnsi="Calibri" w:cs="Times New Roman" w:hint="eastAsia"/>
                              </w:rPr>
                              <w:t>。</w:t>
                            </w:r>
                          </w:p>
                          <w:p w:rsidR="00170EEB" w:rsidRDefault="00170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B47C" id="圓角矩形圖說文字 3" o:spid="_x0000_s1035" type="#_x0000_t62" style="position:absolute;margin-left:.1pt;margin-top:16.8pt;width:293.7pt;height:8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" adj="24354,9393" filled="f" strokecolor="windowText" strokeweight="1pt">
                <v:textbox>
                  <w:txbxContent>
                    <w:p w:rsidR="00170EEB" w:rsidRPr="002400D4" w:rsidRDefault="00170EEB" w:rsidP="002400D4">
                      <w:pPr>
                        <w:tabs>
                          <w:tab w:val="left" w:pos="5461"/>
                        </w:tabs>
                        <w:jc w:val="both"/>
                        <w:rPr>
                          <w:rFonts w:ascii="Calibri" w:eastAsia="新細明體" w:hAnsi="Calibri" w:cs="Times New Roman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粵劇是傳承價值觀和文化認同感的藝術，粵港澳大灣區同根同源，傳承粵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劇</w:t>
                      </w: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瑰寶是我們的使命和責任。我們要以粵劇為文化聯結，促進大灣區青年交流，喚起年輕一代情感上的認同</w:t>
                      </w:r>
                      <w:r w:rsidR="00875FF7">
                        <w:rPr>
                          <w:rFonts w:ascii="Calibri" w:eastAsia="新細明體" w:hAnsi="Calibri" w:cs="Times New Roman" w:hint="eastAsia"/>
                        </w:rPr>
                        <w:t>。</w:t>
                      </w:r>
                    </w:p>
                    <w:p w:rsidR="00170EEB" w:rsidRDefault="00170EEB"/>
                  </w:txbxContent>
                </v:textbox>
              </v:shape>
            </w:pict>
          </mc:Fallback>
        </mc:AlternateContent>
      </w:r>
    </w:p>
    <w:p w:rsidR="002400D4" w:rsidRDefault="00EF5229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6734B" wp14:editId="3EF1E79A">
                <wp:simplePos x="0" y="0"/>
                <wp:positionH relativeFrom="margin">
                  <wp:posOffset>4269253</wp:posOffset>
                </wp:positionH>
                <wp:positionV relativeFrom="paragraph">
                  <wp:posOffset>158750</wp:posOffset>
                </wp:positionV>
                <wp:extent cx="1054750" cy="642206"/>
                <wp:effectExtent l="0" t="0" r="1206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50" cy="6422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D26935" w:rsidRDefault="00170EEB" w:rsidP="002400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廣州市戲劇家協會主席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734B" id="矩形 2" o:spid="_x0000_s1036" style="position:absolute;margin-left:336.15pt;margin-top:12.5pt;width:83.0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" fillcolor="#fbe4d5 [661]" strokecolor="windowText" strokeweight="1pt">
                <v:textbox>
                  <w:txbxContent>
                    <w:p w:rsidR="00170EEB" w:rsidRPr="00D26935" w:rsidRDefault="00170EEB" w:rsidP="002400D4">
                      <w:pPr>
                        <w:jc w:val="center"/>
                        <w:rPr>
                          <w:szCs w:val="24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廣州市戲劇家協會主席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EF5229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EB5D4" wp14:editId="401273B6">
                <wp:simplePos x="0" y="0"/>
                <wp:positionH relativeFrom="column">
                  <wp:posOffset>1475239</wp:posOffset>
                </wp:positionH>
                <wp:positionV relativeFrom="paragraph">
                  <wp:posOffset>190199</wp:posOffset>
                </wp:positionV>
                <wp:extent cx="3828716" cy="842010"/>
                <wp:effectExtent l="323850" t="0" r="19685" b="1524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716" cy="842010"/>
                        </a:xfrm>
                        <a:prstGeom prst="wedgeRoundRectCallout">
                          <a:avLst>
                            <a:gd name="adj1" fmla="val -65575"/>
                            <a:gd name="adj2" fmla="val 472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2400D4" w:rsidRDefault="00170EEB" w:rsidP="00E84427">
                            <w:pPr>
                              <w:jc w:val="both"/>
                              <w:rPr>
                                <w:rFonts w:ascii="Calibri" w:eastAsia="新細明體" w:hAnsi="Calibri" w:cs="Times New Roman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大灣區建設把粵劇藝術家的力量集合起來，把傳統戲曲推廣出去。未來在大灣區的大平台上，我們一定會有更多更加緊密的合作。</w:t>
                            </w:r>
                          </w:p>
                          <w:p w:rsidR="00170EEB" w:rsidRPr="002400D4" w:rsidRDefault="00170EEB" w:rsidP="00240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B5D4" id="圓角矩形圖說文字 4" o:spid="_x0000_s1037" type="#_x0000_t62" style="position:absolute;margin-left:116.15pt;margin-top:15pt;width:301.45pt;height: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" adj="-3364,11821" filled="f" strokecolor="windowText" strokeweight="1pt">
                <v:textbox>
                  <w:txbxContent>
                    <w:p w:rsidR="00170EEB" w:rsidRPr="002400D4" w:rsidRDefault="00170EEB" w:rsidP="00E84427">
                      <w:pPr>
                        <w:jc w:val="both"/>
                        <w:rPr>
                          <w:rFonts w:ascii="Calibri" w:eastAsia="新細明體" w:hAnsi="Calibri" w:cs="Times New Roman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大灣區建設把粵劇藝術家的力量集合起來，把傳統戲曲推廣出去。未來在大灣區的大平台上，我們一定會有更多更加緊密的合作。</w:t>
                      </w:r>
                    </w:p>
                    <w:p w:rsidR="00170EEB" w:rsidRPr="002400D4" w:rsidRDefault="00170EEB" w:rsidP="002400D4"/>
                  </w:txbxContent>
                </v:textbox>
              </v:shape>
            </w:pict>
          </mc:Fallback>
        </mc:AlternateContent>
      </w:r>
    </w:p>
    <w:p w:rsidR="002400D4" w:rsidRPr="00E52F47" w:rsidRDefault="00E84427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3680A" wp14:editId="176B27D8">
                <wp:simplePos x="0" y="0"/>
                <wp:positionH relativeFrom="margin">
                  <wp:posOffset>-4011</wp:posOffset>
                </wp:positionH>
                <wp:positionV relativeFrom="paragraph">
                  <wp:posOffset>106145</wp:posOffset>
                </wp:positionV>
                <wp:extent cx="828843" cy="642207"/>
                <wp:effectExtent l="0" t="0" r="28575" b="247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43" cy="6422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895" w:rsidRDefault="00170EEB" w:rsidP="004E454E">
                            <w:pPr>
                              <w:rPr>
                                <w:rFonts w:ascii="Calibri" w:eastAsia="新細明體" w:hAnsi="Calibri" w:cs="Times New Roman"/>
                              </w:rPr>
                            </w:pP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香港著</w:t>
                            </w: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名</w:t>
                            </w:r>
                          </w:p>
                          <w:p w:rsidR="00170EEB" w:rsidRPr="00D26935" w:rsidRDefault="00170EEB" w:rsidP="004E454E">
                            <w:pPr>
                              <w:rPr>
                                <w:szCs w:val="24"/>
                              </w:rPr>
                            </w:pPr>
                            <w:r w:rsidRPr="002400D4">
                              <w:rPr>
                                <w:rFonts w:ascii="Calibri" w:eastAsia="新細明體" w:hAnsi="Calibri" w:cs="Times New Roman" w:hint="eastAsia"/>
                              </w:rPr>
                              <w:t>粵劇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680A" id="矩形 5" o:spid="_x0000_s1038" style="position:absolute;margin-left:-.3pt;margin-top:8.35pt;width:65.25pt;height:5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" fillcolor="#fbe4d5 [661]" strokecolor="windowText" strokeweight="1pt">
                <v:textbox>
                  <w:txbxContent>
                    <w:p w:rsidR="00193895" w:rsidRDefault="00170EEB" w:rsidP="004E454E">
                      <w:pPr>
                        <w:rPr>
                          <w:rFonts w:ascii="Calibri" w:eastAsia="新細明體" w:hAnsi="Calibri" w:cs="Times New Roman"/>
                        </w:rPr>
                      </w:pPr>
                      <w:r>
                        <w:rPr>
                          <w:rFonts w:ascii="Calibri" w:eastAsia="新細明體" w:hAnsi="Calibri" w:cs="Times New Roman" w:hint="eastAsia"/>
                        </w:rPr>
                        <w:t>香港著</w:t>
                      </w: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名</w:t>
                      </w:r>
                    </w:p>
                    <w:p w:rsidR="00170EEB" w:rsidRPr="00D26935" w:rsidRDefault="00170EEB" w:rsidP="004E454E">
                      <w:pPr>
                        <w:rPr>
                          <w:szCs w:val="24"/>
                        </w:rPr>
                      </w:pPr>
                      <w:r w:rsidRPr="002400D4">
                        <w:rPr>
                          <w:rFonts w:ascii="Calibri" w:eastAsia="新細明體" w:hAnsi="Calibri" w:cs="Times New Roman" w:hint="eastAsia"/>
                        </w:rPr>
                        <w:t>粵劇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演員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0D4" w:rsidRPr="00E52F47">
        <w:rPr>
          <w:rFonts w:ascii="Calibri" w:eastAsia="新細明體" w:hAnsi="Calibri" w:cs="Times New Roman" w:hint="eastAsia"/>
        </w:rPr>
        <w:t xml:space="preserve"> </w:t>
      </w:r>
    </w:p>
    <w:p w:rsidR="002400D4" w:rsidRDefault="002400D4">
      <w:pPr>
        <w:rPr>
          <w:rFonts w:ascii="Calibri" w:eastAsia="新細明體" w:hAnsi="Calibri" w:cs="Times New Roman"/>
        </w:rPr>
      </w:pPr>
    </w:p>
    <w:p w:rsidR="002400D4" w:rsidRDefault="002400D4">
      <w:pPr>
        <w:rPr>
          <w:rFonts w:ascii="Calibri" w:eastAsia="新細明體" w:hAnsi="Calibri" w:cs="Times New Roman"/>
        </w:rPr>
      </w:pPr>
    </w:p>
    <w:p w:rsidR="004E454E" w:rsidRDefault="004E454E">
      <w:pPr>
        <w:rPr>
          <w:rFonts w:ascii="Calibri" w:eastAsia="新細明體" w:hAnsi="Calibri" w:cs="Times New Roman"/>
        </w:rPr>
      </w:pPr>
    </w:p>
    <w:p w:rsidR="004E454E" w:rsidRDefault="00B51FB7">
      <w:pPr>
        <w:rPr>
          <w:rFonts w:ascii="Calibri" w:eastAsia="新細明體" w:hAnsi="Calibri" w:cs="Times New Roman"/>
        </w:rPr>
      </w:pPr>
      <w:r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9FBE5" wp14:editId="1451625A">
                <wp:simplePos x="0" y="0"/>
                <wp:positionH relativeFrom="column">
                  <wp:posOffset>-106112</wp:posOffset>
                </wp:positionH>
                <wp:positionV relativeFrom="paragraph">
                  <wp:posOffset>90938</wp:posOffset>
                </wp:positionV>
                <wp:extent cx="3656965" cy="1109980"/>
                <wp:effectExtent l="0" t="0" r="572135" b="1397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1109980"/>
                        </a:xfrm>
                        <a:prstGeom prst="wedgeRoundRectCallout">
                          <a:avLst>
                            <a:gd name="adj1" fmla="val 64522"/>
                            <a:gd name="adj2" fmla="val -689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Pr="002400D4" w:rsidRDefault="00170EEB" w:rsidP="004E454E">
                            <w:pPr>
                              <w:jc w:val="both"/>
                            </w:pP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香港西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九戲曲中心緊鄰高鐵站，內地觀眾可</w:t>
                            </w:r>
                            <w:r>
                              <w:rPr>
                                <w:rFonts w:ascii="Calibri" w:eastAsia="新細明體" w:hAnsi="Calibri" w:cs="Times New Roman"/>
                              </w:rPr>
                              <w:t>以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通過互聯網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購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票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，然後</w:t>
                            </w:r>
                            <w:r w:rsidR="00C668F0">
                              <w:rPr>
                                <w:rFonts w:ascii="Calibri" w:eastAsia="新細明體" w:hAnsi="Calibri" w:cs="Times New Roman" w:hint="eastAsia"/>
                              </w:rPr>
                              <w:t>乘坐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高</w:t>
                            </w:r>
                            <w:r>
                              <w:rPr>
                                <w:rFonts w:ascii="Calibri" w:eastAsia="新細明體" w:hAnsi="Calibri" w:cs="Times New Roman"/>
                              </w:rPr>
                              <w:t>鐵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來看戲，當天即可返程。再加上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《粵港澳大灣區發展規劃綱要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》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出台，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區內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城市之間的交流會愈來愈好。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FBE5" id="圓角矩形圖說文字 7" o:spid="_x0000_s1039" type="#_x0000_t62" style="position:absolute;margin-left:-8.35pt;margin-top:7.15pt;width:287.95pt;height:8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" adj="24737,9310" filled="f" strokecolor="windowText" strokeweight="1pt">
                <v:textbox>
                  <w:txbxContent>
                    <w:p w:rsidR="00170EEB" w:rsidRPr="002400D4" w:rsidRDefault="00170EEB" w:rsidP="004E454E">
                      <w:pPr>
                        <w:jc w:val="both"/>
                      </w:pP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香港西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九戲曲中心緊鄰高鐵站，內地觀眾可</w:t>
                      </w:r>
                      <w:r>
                        <w:rPr>
                          <w:rFonts w:ascii="Calibri" w:eastAsia="新細明體" w:hAnsi="Calibri" w:cs="Times New Roman"/>
                        </w:rPr>
                        <w:t>以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通過互聯網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購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票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，然後</w:t>
                      </w:r>
                      <w:r w:rsidR="00C668F0">
                        <w:rPr>
                          <w:rFonts w:ascii="Calibri" w:eastAsia="新細明體" w:hAnsi="Calibri" w:cs="Times New Roman" w:hint="eastAsia"/>
                        </w:rPr>
                        <w:t>乘</w:t>
                      </w:r>
                      <w:r w:rsidR="00C668F0">
                        <w:rPr>
                          <w:rFonts w:ascii="Calibri" w:eastAsia="新細明體" w:hAnsi="Calibri" w:cs="Times New Roman" w:hint="eastAsia"/>
                        </w:rPr>
                        <w:t>坐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高</w:t>
                      </w:r>
                      <w:r>
                        <w:rPr>
                          <w:rFonts w:ascii="Calibri" w:eastAsia="新細明體" w:hAnsi="Calibri" w:cs="Times New Roman"/>
                        </w:rPr>
                        <w:t>鐵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來看戲，當天即可返程。再加上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《粵港澳大灣區發展規劃綱要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》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出台，</w:t>
                      </w:r>
                      <w:r>
                        <w:rPr>
                          <w:rFonts w:ascii="Calibri" w:eastAsia="新細明體" w:hAnsi="Calibri" w:cs="Times New Roman" w:hint="eastAsia"/>
                        </w:rPr>
                        <w:t>區內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城市之間的交流會愈來愈好。</w:t>
                      </w:r>
                    </w:p>
                  </w:txbxContent>
                </v:textbox>
              </v:shape>
            </w:pict>
          </mc:Fallback>
        </mc:AlternateContent>
      </w:r>
      <w:r w:rsidR="00E84427" w:rsidRPr="002400D4">
        <w:rPr>
          <w:rFonts w:ascii="Times New Roman" w:eastAsia="新細明體" w:hAnsi="Times New Roman" w:cs="Times New Roman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36C77" wp14:editId="0814CC94">
                <wp:simplePos x="0" y="0"/>
                <wp:positionH relativeFrom="margin">
                  <wp:posOffset>4176395</wp:posOffset>
                </wp:positionH>
                <wp:positionV relativeFrom="paragraph">
                  <wp:posOffset>228600</wp:posOffset>
                </wp:positionV>
                <wp:extent cx="1126490" cy="782320"/>
                <wp:effectExtent l="0" t="0" r="16510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82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EEB" w:rsidRDefault="00170EEB" w:rsidP="004E454E">
                            <w:pPr>
                              <w:rPr>
                                <w:rFonts w:ascii="Calibri" w:eastAsia="新細明體" w:hAnsi="Calibri" w:cs="Times New Roman"/>
                              </w:rPr>
                            </w:pPr>
                            <w:r>
                              <w:rPr>
                                <w:rFonts w:ascii="Calibri" w:eastAsia="新細明體" w:hAnsi="Calibri" w:cs="Times New Roman" w:hint="eastAsia"/>
                              </w:rPr>
                              <w:t>香</w:t>
                            </w:r>
                            <w:r>
                              <w:rPr>
                                <w:rFonts w:ascii="Calibri" w:eastAsia="新細明體" w:hAnsi="Calibri" w:cs="Times New Roman"/>
                              </w:rPr>
                              <w:t>港</w:t>
                            </w:r>
                            <w:r w:rsidRPr="004E454E">
                              <w:rPr>
                                <w:rFonts w:ascii="Calibri" w:eastAsia="新細明體" w:hAnsi="Calibri" w:cs="Times New Roman" w:hint="eastAsia"/>
                              </w:rPr>
                              <w:t>西九文化區管理局表演藝術主管</w:t>
                            </w:r>
                          </w:p>
                          <w:p w:rsidR="00170EEB" w:rsidRPr="00D26935" w:rsidRDefault="00170EEB" w:rsidP="004E45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6C77" id="矩形 6" o:spid="_x0000_s1040" style="position:absolute;margin-left:328.85pt;margin-top:18pt;width:88.7pt;height:6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" fillcolor="#fbe4d5 [661]" strokecolor="windowText" strokeweight="1pt">
                <v:textbox>
                  <w:txbxContent>
                    <w:p w:rsidR="00170EEB" w:rsidRDefault="00170EEB" w:rsidP="004E454E">
                      <w:pPr>
                        <w:rPr>
                          <w:rFonts w:ascii="Calibri" w:eastAsia="新細明體" w:hAnsi="Calibri" w:cs="Times New Roman"/>
                        </w:rPr>
                      </w:pPr>
                      <w:r>
                        <w:rPr>
                          <w:rFonts w:ascii="Calibri" w:eastAsia="新細明體" w:hAnsi="Calibri" w:cs="Times New Roman" w:hint="eastAsia"/>
                        </w:rPr>
                        <w:t>香</w:t>
                      </w:r>
                      <w:r>
                        <w:rPr>
                          <w:rFonts w:ascii="Calibri" w:eastAsia="新細明體" w:hAnsi="Calibri" w:cs="Times New Roman"/>
                        </w:rPr>
                        <w:t>港</w:t>
                      </w:r>
                      <w:r w:rsidRPr="004E454E">
                        <w:rPr>
                          <w:rFonts w:ascii="Calibri" w:eastAsia="新細明體" w:hAnsi="Calibri" w:cs="Times New Roman" w:hint="eastAsia"/>
                        </w:rPr>
                        <w:t>西九文化區管理局表演藝術主管</w:t>
                      </w:r>
                    </w:p>
                    <w:p w:rsidR="00170EEB" w:rsidRPr="00D26935" w:rsidRDefault="00170EEB" w:rsidP="004E45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54E" w:rsidRDefault="004E454E">
      <w:pPr>
        <w:rPr>
          <w:rFonts w:ascii="Calibri" w:eastAsia="新細明體" w:hAnsi="Calibri" w:cs="Times New Roman"/>
        </w:rPr>
      </w:pPr>
    </w:p>
    <w:p w:rsidR="004E454E" w:rsidRDefault="004E454E">
      <w:pPr>
        <w:rPr>
          <w:rFonts w:ascii="Calibri" w:eastAsia="新細明體" w:hAnsi="Calibri" w:cs="Times New Roman"/>
        </w:rPr>
      </w:pPr>
    </w:p>
    <w:p w:rsidR="004E454E" w:rsidRDefault="004E454E">
      <w:pPr>
        <w:rPr>
          <w:rFonts w:ascii="Calibri" w:eastAsia="新細明體" w:hAnsi="Calibri" w:cs="Times New Roman"/>
        </w:rPr>
      </w:pPr>
    </w:p>
    <w:p w:rsidR="004E454E" w:rsidRDefault="004E454E">
      <w:pPr>
        <w:rPr>
          <w:rFonts w:ascii="Calibri" w:eastAsia="新細明體" w:hAnsi="Calibri" w:cs="Times New Roman"/>
        </w:rPr>
      </w:pPr>
    </w:p>
    <w:p w:rsidR="004E454E" w:rsidRDefault="004E454E">
      <w:pPr>
        <w:rPr>
          <w:rFonts w:ascii="Calibri" w:eastAsia="新細明體" w:hAnsi="Calibri" w:cs="Times New Roman"/>
        </w:rPr>
      </w:pPr>
    </w:p>
    <w:p w:rsidR="00396F00" w:rsidRPr="00396F00" w:rsidRDefault="00396F00">
      <w:pPr>
        <w:rPr>
          <w:rFonts w:ascii="Times New Roman" w:eastAsia="新細明體" w:hAnsi="Times New Roman" w:cs="Times New Roman"/>
          <w:sz w:val="20"/>
          <w:szCs w:val="20"/>
        </w:rPr>
      </w:pPr>
      <w:r w:rsidRPr="00396F00">
        <w:rPr>
          <w:rFonts w:ascii="Times New Roman" w:eastAsia="新細明體" w:hAnsi="Times New Roman" w:cs="Times New Roman"/>
          <w:sz w:val="20"/>
          <w:szCs w:val="20"/>
        </w:rPr>
        <w:t>資料來源</w:t>
      </w:r>
    </w:p>
    <w:p w:rsidR="00396F00" w:rsidRPr="00396F00" w:rsidRDefault="00396F00" w:rsidP="00396F00">
      <w:pPr>
        <w:pStyle w:val="ListParagraph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396F00">
        <w:rPr>
          <w:rFonts w:ascii="Times New Roman" w:eastAsia="新細明體" w:hAnsi="Times New Roman" w:cs="Times New Roman"/>
          <w:sz w:val="20"/>
          <w:szCs w:val="20"/>
        </w:rPr>
        <w:t>〈粵港澳三地藝術家著力培養年輕觀衆和接班人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—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加強交流合作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傳承粵劇藝術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〉，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 xml:space="preserve"> CCTV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新聞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，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年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4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月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20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日。</w:t>
      </w:r>
    </w:p>
    <w:p w:rsidR="004E454E" w:rsidRPr="00396F00" w:rsidRDefault="00396F00" w:rsidP="00396F00">
      <w:pPr>
        <w:pStyle w:val="ListParagraph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396F00">
        <w:rPr>
          <w:rFonts w:ascii="Times New Roman" w:eastAsia="新細明體" w:hAnsi="Times New Roman" w:cs="Times New Roman"/>
          <w:sz w:val="20"/>
          <w:szCs w:val="20"/>
        </w:rPr>
        <w:t>〈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粵劇應該成為一種潮文化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〉，《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大公報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》，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年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1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月</w:t>
      </w:r>
      <w:r w:rsidR="004E454E" w:rsidRPr="00396F00">
        <w:rPr>
          <w:rFonts w:ascii="Times New Roman" w:eastAsia="新細明體" w:hAnsi="Times New Roman" w:cs="Times New Roman"/>
          <w:sz w:val="20"/>
          <w:szCs w:val="20"/>
        </w:rPr>
        <w:t>18</w:t>
      </w:r>
      <w:r w:rsidRPr="00396F00">
        <w:rPr>
          <w:rFonts w:ascii="Times New Roman" w:eastAsia="新細明體" w:hAnsi="Times New Roman" w:cs="Times New Roman"/>
          <w:sz w:val="20"/>
          <w:szCs w:val="20"/>
        </w:rPr>
        <w:t>日。</w:t>
      </w:r>
    </w:p>
    <w:p w:rsidR="004E454E" w:rsidRPr="00DB5630" w:rsidRDefault="00E84427">
      <w:pPr>
        <w:rPr>
          <w:rFonts w:ascii="Calibri" w:eastAsia="新細明體" w:hAnsi="Calibri" w:cs="Times New Roman"/>
          <w:b/>
        </w:rPr>
      </w:pPr>
      <w:r w:rsidRPr="00DB5630">
        <w:rPr>
          <w:rFonts w:ascii="Calibri" w:eastAsia="新細明體" w:hAnsi="Calibri" w:cs="Times New Roman"/>
          <w:b/>
        </w:rPr>
        <w:lastRenderedPageBreak/>
        <w:t>自學題</w:t>
      </w:r>
      <w:r w:rsidR="00DB5630" w:rsidRPr="00DB5630">
        <w:rPr>
          <w:rFonts w:ascii="Calibri" w:eastAsia="新細明體" w:hAnsi="Calibri" w:cs="Times New Roman"/>
          <w:b/>
        </w:rPr>
        <w:t>目</w:t>
      </w:r>
    </w:p>
    <w:p w:rsidR="004E454E" w:rsidRDefault="004E454E" w:rsidP="009C37BF">
      <w:pPr>
        <w:adjustRightInd w:val="0"/>
        <w:snapToGrid w:val="0"/>
        <w:rPr>
          <w:rFonts w:ascii="Calibri" w:eastAsia="新細明體" w:hAnsi="Calibri" w:cs="Times New Roman"/>
        </w:rPr>
      </w:pPr>
    </w:p>
    <w:p w:rsidR="00193C21" w:rsidRPr="00193C21" w:rsidRDefault="003E0D56" w:rsidP="00193C21">
      <w:pPr>
        <w:pStyle w:val="ListParagraph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根據</w:t>
      </w:r>
      <w:r w:rsidR="00193C21">
        <w:rPr>
          <w:rFonts w:ascii="Times New Roman" w:eastAsia="新細明體" w:hAnsi="Times New Roman" w:cs="Times New Roman" w:hint="eastAsia"/>
          <w:szCs w:val="24"/>
        </w:rPr>
        <w:t>資料七</w:t>
      </w:r>
      <w:r w:rsidR="00441C75">
        <w:rPr>
          <w:rFonts w:ascii="Times New Roman" w:eastAsia="新細明體" w:hAnsi="Times New Roman" w:cs="Times New Roman" w:hint="eastAsia"/>
          <w:szCs w:val="24"/>
        </w:rPr>
        <w:t>及</w:t>
      </w:r>
      <w:r w:rsidR="00193C21">
        <w:rPr>
          <w:rFonts w:ascii="Times New Roman" w:eastAsia="新細明體" w:hAnsi="Times New Roman" w:cs="Times New Roman" w:hint="eastAsia"/>
          <w:szCs w:val="24"/>
        </w:rPr>
        <w:t>八，從文化角度指出在粵港澳大灣區傳承粵劇的意義。</w:t>
      </w:r>
    </w:p>
    <w:p w:rsidR="00193C21" w:rsidRPr="00193C21" w:rsidRDefault="00193C21" w:rsidP="0061572E">
      <w:pPr>
        <w:adjustRightInd w:val="0"/>
        <w:snapToGrid w:val="0"/>
        <w:spacing w:line="180" w:lineRule="auto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3C21" w:rsidTr="0061572E">
        <w:trPr>
          <w:trHeight w:val="2007"/>
        </w:trPr>
        <w:tc>
          <w:tcPr>
            <w:tcW w:w="8296" w:type="dxa"/>
            <w:vAlign w:val="center"/>
          </w:tcPr>
          <w:p w:rsidR="00193C21" w:rsidRDefault="00193C21" w:rsidP="001A407C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</w:p>
          <w:p w:rsidR="00193C21" w:rsidRDefault="00193C21" w:rsidP="001A407C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</w:p>
          <w:p w:rsidR="00193C21" w:rsidRDefault="00193C21" w:rsidP="001A407C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</w:p>
          <w:p w:rsidR="00193C21" w:rsidRDefault="00193C21" w:rsidP="001A407C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</w:p>
          <w:p w:rsidR="00193C21" w:rsidRDefault="00193C21" w:rsidP="009C37BF">
            <w:pPr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193C21" w:rsidRDefault="00193C21" w:rsidP="0061572E">
      <w:pPr>
        <w:adjustRightInd w:val="0"/>
        <w:snapToGrid w:val="0"/>
        <w:spacing w:line="300" w:lineRule="auto"/>
        <w:jc w:val="both"/>
        <w:rPr>
          <w:rFonts w:ascii="Times New Roman" w:eastAsia="新細明體" w:hAnsi="Times New Roman" w:cs="Times New Roman"/>
          <w:szCs w:val="24"/>
        </w:rPr>
      </w:pPr>
    </w:p>
    <w:p w:rsidR="00193C21" w:rsidRDefault="00A74158" w:rsidP="00A7415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新細明體" w:hAnsi="Times New Roman" w:cs="Times New Roman"/>
          <w:szCs w:val="24"/>
        </w:rPr>
      </w:pPr>
      <w:r w:rsidRPr="00A74158">
        <w:rPr>
          <w:rFonts w:ascii="Times New Roman" w:eastAsia="新細明體" w:hAnsi="Times New Roman" w:cs="Times New Roman" w:hint="eastAsia"/>
          <w:szCs w:val="24"/>
        </w:rPr>
        <w:t>粵港澳大灣區發展如何有助紓緩香港傳承粵劇方面所面對的挑戰？試綜合資料五（見第三部分）、七及八，並就你所知而按下表左方的範疇加以說明</w:t>
      </w:r>
      <w:r w:rsidR="009C37BF">
        <w:rPr>
          <w:rFonts w:ascii="Times New Roman" w:eastAsia="新細明體" w:hAnsi="Times New Roman" w:cs="Times New Roman" w:hint="eastAsia"/>
          <w:szCs w:val="24"/>
        </w:rPr>
        <w:t>。</w:t>
      </w:r>
    </w:p>
    <w:p w:rsidR="009C37BF" w:rsidRDefault="009C37BF" w:rsidP="009C37BF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8957D2" w:rsidRPr="008957D2" w:rsidTr="007438FE">
        <w:trPr>
          <w:trHeight w:val="1602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</w:pPr>
            <w:r w:rsidRPr="008957D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政策規劃</w:t>
            </w:r>
          </w:p>
        </w:tc>
        <w:tc>
          <w:tcPr>
            <w:tcW w:w="7592" w:type="dxa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957D2" w:rsidRPr="008957D2" w:rsidTr="007438FE">
        <w:trPr>
          <w:trHeight w:val="1629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</w:pPr>
            <w:r w:rsidRPr="008957D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人材培訓</w:t>
            </w:r>
            <w:r w:rsidRPr="008957D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與</w:t>
            </w:r>
            <w:r w:rsidRPr="008957D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演藝交流</w:t>
            </w:r>
          </w:p>
        </w:tc>
        <w:tc>
          <w:tcPr>
            <w:tcW w:w="7592" w:type="dxa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957D2" w:rsidRPr="008957D2" w:rsidTr="007438FE">
        <w:tc>
          <w:tcPr>
            <w:tcW w:w="704" w:type="dxa"/>
            <w:shd w:val="clear" w:color="auto" w:fill="FBE4D5" w:themeFill="accent2" w:themeFillTint="33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</w:pPr>
            <w:r w:rsidRPr="008957D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場地與觀眾</w:t>
            </w:r>
          </w:p>
        </w:tc>
        <w:tc>
          <w:tcPr>
            <w:tcW w:w="7592" w:type="dxa"/>
            <w:vAlign w:val="center"/>
          </w:tcPr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:rsid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  <w:lang w:eastAsia="zh-HK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8957D2" w:rsidRPr="008957D2" w:rsidRDefault="008957D2" w:rsidP="008957D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8957D2" w:rsidRPr="008957D2" w:rsidRDefault="008957D2" w:rsidP="009C37BF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p w:rsidR="009C37BF" w:rsidRPr="009C37BF" w:rsidRDefault="00C21CB5" w:rsidP="00C21CB5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 xml:space="preserve">-- </w:t>
      </w:r>
      <w:r>
        <w:rPr>
          <w:rFonts w:ascii="Times New Roman" w:eastAsia="新細明體" w:hAnsi="Times New Roman" w:cs="Times New Roman"/>
          <w:szCs w:val="24"/>
        </w:rPr>
        <w:t>完</w:t>
      </w:r>
      <w:r>
        <w:rPr>
          <w:rFonts w:ascii="Times New Roman" w:eastAsia="新細明體" w:hAnsi="Times New Roman" w:cs="Times New Roman" w:hint="eastAsia"/>
          <w:szCs w:val="24"/>
        </w:rPr>
        <w:t xml:space="preserve"> -</w:t>
      </w:r>
      <w:r>
        <w:rPr>
          <w:rFonts w:ascii="Times New Roman" w:eastAsia="新細明體" w:hAnsi="Times New Roman" w:cs="Times New Roman"/>
          <w:szCs w:val="24"/>
        </w:rPr>
        <w:t>-</w:t>
      </w:r>
    </w:p>
    <w:sectPr w:rsidR="009C37BF" w:rsidRPr="009C37BF" w:rsidSect="00C33324">
      <w:headerReference w:type="default" r:id="rId13"/>
      <w:footerReference w:type="default" r:id="rId1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98" w:rsidRDefault="006A3B98" w:rsidP="00C33324">
      <w:r>
        <w:separator/>
      </w:r>
    </w:p>
  </w:endnote>
  <w:endnote w:type="continuationSeparator" w:id="0">
    <w:p w:rsidR="006A3B98" w:rsidRDefault="006A3B98" w:rsidP="00C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360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0EEB" w:rsidRPr="00C33324" w:rsidRDefault="007B36E3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C33324">
          <w:rPr>
            <w:rFonts w:ascii="Times New Roman" w:hAnsi="Times New Roman" w:cs="Times New Roman"/>
          </w:rPr>
          <w:fldChar w:fldCharType="begin"/>
        </w:r>
        <w:r w:rsidRPr="00C33324">
          <w:rPr>
            <w:rFonts w:ascii="Times New Roman" w:hAnsi="Times New Roman" w:cs="Times New Roman"/>
          </w:rPr>
          <w:instrText>PAGE   \* MERGEFORMAT</w:instrText>
        </w:r>
        <w:r w:rsidRPr="00C33324">
          <w:rPr>
            <w:rFonts w:ascii="Times New Roman" w:hAnsi="Times New Roman" w:cs="Times New Roman"/>
          </w:rPr>
          <w:fldChar w:fldCharType="separate"/>
        </w:r>
        <w:r w:rsidR="00D05003" w:rsidRPr="00D05003">
          <w:rPr>
            <w:rFonts w:ascii="Times New Roman" w:hAnsi="Times New Roman" w:cs="Times New Roman"/>
            <w:noProof/>
            <w:lang w:val="zh-TW"/>
          </w:rPr>
          <w:t>10</w:t>
        </w:r>
        <w:r w:rsidRPr="00C33324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:rsidR="00170EEB" w:rsidRDefault="0017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98" w:rsidRDefault="006A3B98" w:rsidP="00C33324">
      <w:r>
        <w:separator/>
      </w:r>
    </w:p>
  </w:footnote>
  <w:footnote w:type="continuationSeparator" w:id="0">
    <w:p w:rsidR="006A3B98" w:rsidRDefault="006A3B98" w:rsidP="00C3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EB" w:rsidRPr="00C33324" w:rsidRDefault="00170EEB" w:rsidP="00C33324">
    <w:pPr>
      <w:pStyle w:val="Header"/>
      <w:jc w:val="right"/>
      <w:rPr>
        <w:b/>
        <w:sz w:val="24"/>
        <w:szCs w:val="24"/>
        <w:u w:val="thick"/>
      </w:rPr>
    </w:pPr>
    <w:r>
      <w:rPr>
        <w:b/>
        <w:sz w:val="24"/>
        <w:szCs w:val="24"/>
        <w:u w:val="thick"/>
      </w:rPr>
      <w:t>學生</w:t>
    </w:r>
    <w:r w:rsidRPr="00C33324">
      <w:rPr>
        <w:b/>
        <w:sz w:val="24"/>
        <w:szCs w:val="24"/>
        <w:u w:val="thick"/>
      </w:rPr>
      <w:t>版</w:t>
    </w:r>
  </w:p>
  <w:p w:rsidR="00170EEB" w:rsidRDefault="00170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46"/>
    <w:multiLevelType w:val="hybridMultilevel"/>
    <w:tmpl w:val="BA1C323C"/>
    <w:lvl w:ilvl="0" w:tplc="65CE101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566C0"/>
    <w:multiLevelType w:val="hybridMultilevel"/>
    <w:tmpl w:val="9950F7E6"/>
    <w:lvl w:ilvl="0" w:tplc="B3D802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4006B0"/>
    <w:multiLevelType w:val="hybridMultilevel"/>
    <w:tmpl w:val="7C00B1D6"/>
    <w:lvl w:ilvl="0" w:tplc="DD9A1C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F7002"/>
    <w:multiLevelType w:val="hybridMultilevel"/>
    <w:tmpl w:val="8FB211BE"/>
    <w:lvl w:ilvl="0" w:tplc="EE106E7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105203"/>
    <w:multiLevelType w:val="hybridMultilevel"/>
    <w:tmpl w:val="F5348B14"/>
    <w:lvl w:ilvl="0" w:tplc="D7C4108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4C57C1"/>
    <w:multiLevelType w:val="hybridMultilevel"/>
    <w:tmpl w:val="C64A8FE6"/>
    <w:lvl w:ilvl="0" w:tplc="2982C896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DF2C90"/>
    <w:multiLevelType w:val="hybridMultilevel"/>
    <w:tmpl w:val="6F5E073A"/>
    <w:lvl w:ilvl="0" w:tplc="659C816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313028"/>
    <w:multiLevelType w:val="hybridMultilevel"/>
    <w:tmpl w:val="3D3EEF48"/>
    <w:lvl w:ilvl="0" w:tplc="225EDE8E">
      <w:start w:val="1"/>
      <w:numFmt w:val="upperLetter"/>
      <w:lvlText w:val="%1."/>
      <w:lvlJc w:val="left"/>
      <w:pPr>
        <w:ind w:left="340" w:hanging="340"/>
      </w:pPr>
      <w:rPr>
        <w:rFonts w:hint="default"/>
        <w:b/>
        <w:color w:val="C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BC307C"/>
    <w:multiLevelType w:val="hybridMultilevel"/>
    <w:tmpl w:val="C91CCE1A"/>
    <w:lvl w:ilvl="0" w:tplc="D60881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20F1522"/>
    <w:multiLevelType w:val="hybridMultilevel"/>
    <w:tmpl w:val="D2BC0FEE"/>
    <w:lvl w:ilvl="0" w:tplc="65CE101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7A58D6"/>
    <w:multiLevelType w:val="hybridMultilevel"/>
    <w:tmpl w:val="84E6F1E6"/>
    <w:lvl w:ilvl="0" w:tplc="B8BC79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B22A08"/>
    <w:multiLevelType w:val="hybridMultilevel"/>
    <w:tmpl w:val="627A622A"/>
    <w:lvl w:ilvl="0" w:tplc="618230B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230770"/>
    <w:multiLevelType w:val="hybridMultilevel"/>
    <w:tmpl w:val="0C128482"/>
    <w:lvl w:ilvl="0" w:tplc="B3D802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E3"/>
    <w:rsid w:val="00010B03"/>
    <w:rsid w:val="000347DC"/>
    <w:rsid w:val="00045307"/>
    <w:rsid w:val="0008577E"/>
    <w:rsid w:val="000A0EA0"/>
    <w:rsid w:val="000C5DD9"/>
    <w:rsid w:val="000C60D9"/>
    <w:rsid w:val="000D40C7"/>
    <w:rsid w:val="000D4435"/>
    <w:rsid w:val="000F2F4E"/>
    <w:rsid w:val="001105EC"/>
    <w:rsid w:val="00125106"/>
    <w:rsid w:val="0012724A"/>
    <w:rsid w:val="001329A3"/>
    <w:rsid w:val="00141204"/>
    <w:rsid w:val="0014167E"/>
    <w:rsid w:val="00141AD6"/>
    <w:rsid w:val="00150198"/>
    <w:rsid w:val="001559A9"/>
    <w:rsid w:val="00170EEB"/>
    <w:rsid w:val="00193895"/>
    <w:rsid w:val="00193C21"/>
    <w:rsid w:val="001944F1"/>
    <w:rsid w:val="001A14DC"/>
    <w:rsid w:val="001B2979"/>
    <w:rsid w:val="00203810"/>
    <w:rsid w:val="00231001"/>
    <w:rsid w:val="002400D4"/>
    <w:rsid w:val="00240F95"/>
    <w:rsid w:val="00245DE1"/>
    <w:rsid w:val="002E0F96"/>
    <w:rsid w:val="002F00AA"/>
    <w:rsid w:val="00321998"/>
    <w:rsid w:val="00333440"/>
    <w:rsid w:val="003357E3"/>
    <w:rsid w:val="00345517"/>
    <w:rsid w:val="003663A2"/>
    <w:rsid w:val="00372359"/>
    <w:rsid w:val="00396F00"/>
    <w:rsid w:val="003A39CA"/>
    <w:rsid w:val="003B2406"/>
    <w:rsid w:val="003E0D56"/>
    <w:rsid w:val="003F3730"/>
    <w:rsid w:val="004123DB"/>
    <w:rsid w:val="00433567"/>
    <w:rsid w:val="00441C75"/>
    <w:rsid w:val="00456A53"/>
    <w:rsid w:val="00461F9E"/>
    <w:rsid w:val="00484A0C"/>
    <w:rsid w:val="004B248E"/>
    <w:rsid w:val="004C0DF7"/>
    <w:rsid w:val="004D3251"/>
    <w:rsid w:val="004E454E"/>
    <w:rsid w:val="004F6FD0"/>
    <w:rsid w:val="0050077B"/>
    <w:rsid w:val="005136BE"/>
    <w:rsid w:val="00516030"/>
    <w:rsid w:val="0054656E"/>
    <w:rsid w:val="005651E2"/>
    <w:rsid w:val="005A1180"/>
    <w:rsid w:val="005C2F15"/>
    <w:rsid w:val="005D5A52"/>
    <w:rsid w:val="005E109F"/>
    <w:rsid w:val="00600B63"/>
    <w:rsid w:val="0061572E"/>
    <w:rsid w:val="006529BB"/>
    <w:rsid w:val="00661E25"/>
    <w:rsid w:val="006656FB"/>
    <w:rsid w:val="00671D3C"/>
    <w:rsid w:val="00674D1E"/>
    <w:rsid w:val="00697B60"/>
    <w:rsid w:val="006A0C0C"/>
    <w:rsid w:val="006A33A1"/>
    <w:rsid w:val="006A3B98"/>
    <w:rsid w:val="006B0013"/>
    <w:rsid w:val="006D293B"/>
    <w:rsid w:val="006E0664"/>
    <w:rsid w:val="006E4CE7"/>
    <w:rsid w:val="00716105"/>
    <w:rsid w:val="00726B19"/>
    <w:rsid w:val="00730580"/>
    <w:rsid w:val="00760163"/>
    <w:rsid w:val="00767BC7"/>
    <w:rsid w:val="00767EE3"/>
    <w:rsid w:val="007A124D"/>
    <w:rsid w:val="007A20D8"/>
    <w:rsid w:val="007B36E3"/>
    <w:rsid w:val="007B7574"/>
    <w:rsid w:val="007C0A33"/>
    <w:rsid w:val="007F10A3"/>
    <w:rsid w:val="007F1DC9"/>
    <w:rsid w:val="00814D70"/>
    <w:rsid w:val="00825F82"/>
    <w:rsid w:val="00842D26"/>
    <w:rsid w:val="00850ED8"/>
    <w:rsid w:val="00875FF7"/>
    <w:rsid w:val="008957D2"/>
    <w:rsid w:val="008B0772"/>
    <w:rsid w:val="008C07E5"/>
    <w:rsid w:val="008E7C23"/>
    <w:rsid w:val="008F4320"/>
    <w:rsid w:val="00913315"/>
    <w:rsid w:val="00931C9A"/>
    <w:rsid w:val="00941DB5"/>
    <w:rsid w:val="00943831"/>
    <w:rsid w:val="00950D3A"/>
    <w:rsid w:val="00957BC9"/>
    <w:rsid w:val="00973377"/>
    <w:rsid w:val="00990708"/>
    <w:rsid w:val="009B56B8"/>
    <w:rsid w:val="009C37BF"/>
    <w:rsid w:val="009E239D"/>
    <w:rsid w:val="009F6B82"/>
    <w:rsid w:val="009F7DED"/>
    <w:rsid w:val="00A4642C"/>
    <w:rsid w:val="00A60D22"/>
    <w:rsid w:val="00A74158"/>
    <w:rsid w:val="00AA0105"/>
    <w:rsid w:val="00AC5584"/>
    <w:rsid w:val="00AD108F"/>
    <w:rsid w:val="00AD19ED"/>
    <w:rsid w:val="00AD3BE9"/>
    <w:rsid w:val="00AF4400"/>
    <w:rsid w:val="00B10282"/>
    <w:rsid w:val="00B4238F"/>
    <w:rsid w:val="00B51FB7"/>
    <w:rsid w:val="00B60106"/>
    <w:rsid w:val="00B93CEC"/>
    <w:rsid w:val="00BA0E7B"/>
    <w:rsid w:val="00BB1F36"/>
    <w:rsid w:val="00BC41D0"/>
    <w:rsid w:val="00BC6D14"/>
    <w:rsid w:val="00BE10E7"/>
    <w:rsid w:val="00C21CB5"/>
    <w:rsid w:val="00C31A15"/>
    <w:rsid w:val="00C322B1"/>
    <w:rsid w:val="00C33324"/>
    <w:rsid w:val="00C43F77"/>
    <w:rsid w:val="00C46A66"/>
    <w:rsid w:val="00C50018"/>
    <w:rsid w:val="00C56036"/>
    <w:rsid w:val="00C57066"/>
    <w:rsid w:val="00C61CA3"/>
    <w:rsid w:val="00C668F0"/>
    <w:rsid w:val="00C66F9A"/>
    <w:rsid w:val="00C93F1A"/>
    <w:rsid w:val="00C9499F"/>
    <w:rsid w:val="00CA5241"/>
    <w:rsid w:val="00CC0032"/>
    <w:rsid w:val="00CC4190"/>
    <w:rsid w:val="00CC5223"/>
    <w:rsid w:val="00CD3701"/>
    <w:rsid w:val="00D05003"/>
    <w:rsid w:val="00D15892"/>
    <w:rsid w:val="00D36001"/>
    <w:rsid w:val="00D60157"/>
    <w:rsid w:val="00D93AA9"/>
    <w:rsid w:val="00DA0E1E"/>
    <w:rsid w:val="00DB0C93"/>
    <w:rsid w:val="00DB234B"/>
    <w:rsid w:val="00DB5630"/>
    <w:rsid w:val="00DC3A1F"/>
    <w:rsid w:val="00DE120B"/>
    <w:rsid w:val="00E20C03"/>
    <w:rsid w:val="00E44828"/>
    <w:rsid w:val="00E52F47"/>
    <w:rsid w:val="00E81321"/>
    <w:rsid w:val="00E84427"/>
    <w:rsid w:val="00E858E1"/>
    <w:rsid w:val="00EA251C"/>
    <w:rsid w:val="00EA3C30"/>
    <w:rsid w:val="00EC111F"/>
    <w:rsid w:val="00EF5229"/>
    <w:rsid w:val="00F26472"/>
    <w:rsid w:val="00F44676"/>
    <w:rsid w:val="00F454A8"/>
    <w:rsid w:val="00F45B18"/>
    <w:rsid w:val="00F70096"/>
    <w:rsid w:val="00F7100A"/>
    <w:rsid w:val="00F866CD"/>
    <w:rsid w:val="00F90388"/>
    <w:rsid w:val="00FA68B9"/>
    <w:rsid w:val="00FA6A31"/>
    <w:rsid w:val="00FC77DB"/>
    <w:rsid w:val="00FD00BE"/>
    <w:rsid w:val="00FD255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810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A14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33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3324"/>
    <w:rPr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89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89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TableNormal"/>
    <w:next w:val="TableGrid"/>
    <w:uiPriority w:val="39"/>
    <w:rsid w:val="000F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2024-02-28T02:52:00Z</dcterms:created>
  <dcterms:modified xsi:type="dcterms:W3CDTF">2024-02-28T02:57:00Z</dcterms:modified>
</cp:coreProperties>
</file>