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DFC" w:rsidRDefault="00A02DFC" w:rsidP="00766D88">
      <w:pPr>
        <w:adjustRightInd w:val="0"/>
        <w:snapToGrid w:val="0"/>
        <w:spacing w:line="264" w:lineRule="auto"/>
        <w:jc w:val="center"/>
        <w:rPr>
          <w:rFonts w:ascii="標楷體" w:eastAsia="標楷體" w:hAnsi="標楷體" w:cs="Times New Roman"/>
          <w:b/>
          <w:sz w:val="32"/>
          <w:szCs w:val="32"/>
          <w:u w:val="thick"/>
          <w:lang w:eastAsia="zh-HK"/>
        </w:rPr>
      </w:pPr>
      <w:r>
        <w:rPr>
          <w:rFonts w:ascii="標楷體" w:eastAsia="標楷體" w:hAnsi="標楷體" w:cs="Times New Roman" w:hint="eastAsia"/>
          <w:b/>
          <w:sz w:val="32"/>
          <w:szCs w:val="32"/>
          <w:u w:val="thick"/>
          <w:lang w:eastAsia="zh-HK"/>
        </w:rPr>
        <w:t>高中公民與社會發展科</w:t>
      </w:r>
    </w:p>
    <w:p w:rsidR="00A02DFC" w:rsidRPr="00EF101A" w:rsidRDefault="00A02DFC" w:rsidP="00766D88">
      <w:pPr>
        <w:adjustRightInd w:val="0"/>
        <w:snapToGrid w:val="0"/>
        <w:spacing w:line="264" w:lineRule="auto"/>
        <w:jc w:val="center"/>
        <w:rPr>
          <w:rFonts w:ascii="標楷體" w:eastAsia="標楷體" w:hAnsi="標楷體" w:cs="Times New Roman"/>
          <w:b/>
          <w:sz w:val="32"/>
          <w:szCs w:val="32"/>
          <w:u w:val="thick"/>
        </w:rPr>
      </w:pPr>
      <w:r w:rsidRPr="00EF101A">
        <w:rPr>
          <w:rFonts w:ascii="標楷體" w:eastAsia="標楷體" w:hAnsi="標楷體" w:cs="Times New Roman" w:hint="eastAsia"/>
          <w:b/>
          <w:sz w:val="32"/>
          <w:szCs w:val="32"/>
          <w:u w:val="thick"/>
          <w:lang w:eastAsia="zh-HK"/>
        </w:rPr>
        <w:t>內地考察活動工作紙</w:t>
      </w:r>
      <w:r w:rsidRPr="00EF101A"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：</w:t>
      </w:r>
      <w:r w:rsidR="003F3531"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前海</w:t>
      </w:r>
      <w:r w:rsidR="005F47E7"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發展規劃及</w:t>
      </w:r>
      <w:r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前海展示廳</w:t>
      </w:r>
    </w:p>
    <w:p w:rsidR="00195762" w:rsidRDefault="00195762"/>
    <w:p w:rsidR="00A02DFC" w:rsidRPr="00022701" w:rsidRDefault="00A02DFC" w:rsidP="00A02DFC">
      <w:pPr>
        <w:rPr>
          <w:b/>
          <w:shd w:val="clear" w:color="auto" w:fill="FFF2CC" w:themeFill="accent4" w:themeFillTint="33"/>
        </w:rPr>
      </w:pPr>
      <w:r w:rsidRPr="00022701">
        <w:rPr>
          <w:rFonts w:hint="eastAsia"/>
          <w:b/>
          <w:shd w:val="clear" w:color="auto" w:fill="FFF2CC" w:themeFill="accent4" w:themeFillTint="33"/>
        </w:rPr>
        <w:t>甲</w:t>
      </w:r>
      <w:r w:rsidRPr="00022701">
        <w:rPr>
          <w:rFonts w:hint="eastAsia"/>
          <w:b/>
          <w:shd w:val="clear" w:color="auto" w:fill="FFF2CC" w:themeFill="accent4" w:themeFillTint="33"/>
        </w:rPr>
        <w:t xml:space="preserve">. </w:t>
      </w:r>
      <w:r w:rsidRPr="00022701">
        <w:rPr>
          <w:rFonts w:hint="eastAsia"/>
          <w:b/>
          <w:u w:val="thick"/>
          <w:shd w:val="clear" w:color="auto" w:fill="FFF2CC" w:themeFill="accent4" w:themeFillTint="33"/>
        </w:rPr>
        <w:t>考察主題</w:t>
      </w:r>
    </w:p>
    <w:p w:rsidR="003F3531" w:rsidRDefault="003F3531" w:rsidP="003F3531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3F3531" w:rsidTr="00022701">
        <w:tc>
          <w:tcPr>
            <w:tcW w:w="4148" w:type="dxa"/>
            <w:shd w:val="clear" w:color="auto" w:fill="FBE4D5" w:themeFill="accent2" w:themeFillTint="33"/>
          </w:tcPr>
          <w:p w:rsidR="003F3531" w:rsidRPr="0026588F" w:rsidRDefault="003F3531" w:rsidP="00F17248">
            <w:pPr>
              <w:jc w:val="center"/>
              <w:rPr>
                <w:b/>
              </w:rPr>
            </w:pPr>
            <w:r w:rsidRPr="0026588F">
              <w:rPr>
                <w:b/>
              </w:rPr>
              <w:t>建議學習重點</w:t>
            </w:r>
          </w:p>
        </w:tc>
        <w:tc>
          <w:tcPr>
            <w:tcW w:w="4148" w:type="dxa"/>
            <w:shd w:val="clear" w:color="auto" w:fill="FBE4D5" w:themeFill="accent2" w:themeFillTint="33"/>
          </w:tcPr>
          <w:p w:rsidR="003F3531" w:rsidRPr="0026588F" w:rsidRDefault="003F3531" w:rsidP="00F17248">
            <w:pPr>
              <w:jc w:val="center"/>
              <w:rPr>
                <w:b/>
              </w:rPr>
            </w:pPr>
            <w:r w:rsidRPr="0026588F">
              <w:rPr>
                <w:b/>
              </w:rPr>
              <w:t>與公民科課程相關的部分</w:t>
            </w:r>
          </w:p>
        </w:tc>
      </w:tr>
      <w:tr w:rsidR="003F3531" w:rsidTr="00E024F9">
        <w:trPr>
          <w:trHeight w:val="4374"/>
        </w:trPr>
        <w:tc>
          <w:tcPr>
            <w:tcW w:w="4148" w:type="dxa"/>
          </w:tcPr>
          <w:p w:rsidR="003F3531" w:rsidRDefault="003F3531" w:rsidP="00282D8F">
            <w:pPr>
              <w:pStyle w:val="a3"/>
              <w:numPr>
                <w:ilvl w:val="0"/>
                <w:numId w:val="2"/>
              </w:numPr>
              <w:ind w:leftChars="0"/>
              <w:jc w:val="both"/>
            </w:pPr>
            <w:r w:rsidRPr="0026588F">
              <w:rPr>
                <w:rFonts w:hint="eastAsia"/>
              </w:rPr>
              <w:t>認識前海規劃的概念、現況及發展前</w:t>
            </w:r>
            <w:r w:rsidR="00282D8F">
              <w:rPr>
                <w:rFonts w:hint="eastAsia"/>
                <w:lang w:eastAsia="zh-HK"/>
              </w:rPr>
              <w:t>景</w:t>
            </w:r>
            <w:r w:rsidRPr="0026588F">
              <w:rPr>
                <w:rFonts w:hint="eastAsia"/>
              </w:rPr>
              <w:t>。</w:t>
            </w:r>
          </w:p>
          <w:p w:rsidR="003F3531" w:rsidRDefault="003F3531" w:rsidP="00F17248">
            <w:pPr>
              <w:pStyle w:val="a3"/>
              <w:ind w:leftChars="0"/>
            </w:pPr>
          </w:p>
          <w:p w:rsidR="003F3531" w:rsidRDefault="003F3531" w:rsidP="00282D8F">
            <w:pPr>
              <w:pStyle w:val="a3"/>
              <w:numPr>
                <w:ilvl w:val="0"/>
                <w:numId w:val="2"/>
              </w:numPr>
              <w:ind w:leftChars="0"/>
              <w:jc w:val="both"/>
            </w:pPr>
            <w:r w:rsidRPr="0026588F">
              <w:rPr>
                <w:rFonts w:hint="eastAsia"/>
              </w:rPr>
              <w:t>了解前海如何通過深港合作，在經濟發展上取得突破</w:t>
            </w:r>
            <w:r>
              <w:rPr>
                <w:rFonts w:hint="eastAsia"/>
              </w:rPr>
              <w:t>。</w:t>
            </w:r>
          </w:p>
          <w:p w:rsidR="003F3531" w:rsidRDefault="003F3531" w:rsidP="00F17248">
            <w:pPr>
              <w:ind w:left="480"/>
            </w:pPr>
          </w:p>
          <w:p w:rsidR="003F3531" w:rsidRPr="0026588F" w:rsidRDefault="003F3531" w:rsidP="00282D8F">
            <w:pPr>
              <w:pStyle w:val="a3"/>
              <w:numPr>
                <w:ilvl w:val="0"/>
                <w:numId w:val="2"/>
              </w:numPr>
              <w:ind w:leftChars="0"/>
              <w:jc w:val="both"/>
            </w:pPr>
            <w:r w:rsidRPr="0026588F">
              <w:rPr>
                <w:rFonts w:hint="eastAsia"/>
              </w:rPr>
              <w:t>認識國家的最新發展，以及前海在粵港澳大灣區的發展</w:t>
            </w:r>
            <w:r>
              <w:rPr>
                <w:rFonts w:hint="eastAsia"/>
              </w:rPr>
              <w:t>。</w:t>
            </w:r>
          </w:p>
          <w:p w:rsidR="003F3531" w:rsidRPr="0026588F" w:rsidRDefault="003F3531" w:rsidP="00F17248"/>
          <w:p w:rsidR="003F3531" w:rsidRPr="0026588F" w:rsidRDefault="003F3531" w:rsidP="00F17248">
            <w:pPr>
              <w:ind w:left="1440"/>
            </w:pPr>
          </w:p>
          <w:p w:rsidR="003F3531" w:rsidRPr="0026588F" w:rsidRDefault="003F3531" w:rsidP="00F17248"/>
        </w:tc>
        <w:tc>
          <w:tcPr>
            <w:tcW w:w="4148" w:type="dxa"/>
          </w:tcPr>
          <w:p w:rsidR="003F3531" w:rsidRPr="0026588F" w:rsidRDefault="003F3531" w:rsidP="00F17248">
            <w:pPr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主題</w:t>
            </w:r>
            <w:r w:rsidRPr="0026588F">
              <w:rPr>
                <w:rFonts w:ascii="Times New Roman" w:hAnsi="Times New Roman" w:cs="Times New Roman"/>
              </w:rPr>
              <w:t xml:space="preserve"> 2</w:t>
            </w:r>
            <w:r w:rsidRPr="0026588F">
              <w:rPr>
                <w:rFonts w:ascii="Times New Roman" w:hAnsi="Times New Roman" w:cs="Times New Roman"/>
              </w:rPr>
              <w:t>：改革開放以來的國家</w:t>
            </w:r>
          </w:p>
          <w:p w:rsidR="003F3531" w:rsidRPr="0026588F" w:rsidRDefault="003F3531" w:rsidP="00FB07D4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課題：國家的發展與香港融入國家發展大局</w:t>
            </w:r>
          </w:p>
          <w:p w:rsidR="003F3531" w:rsidRPr="0026588F" w:rsidRDefault="003F3531" w:rsidP="00F17248">
            <w:pPr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近期的五年發展規劃的重點及相關政策，以及這些重點和政策與促進國家和香港發展的關係</w:t>
            </w:r>
          </w:p>
          <w:p w:rsidR="003F3531" w:rsidRPr="0026588F" w:rsidRDefault="003F3531" w:rsidP="00F17248">
            <w:pPr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涉及香港的發展規劃和政策（粵港澳大灣區建設、《內地與香港關於建立更緊密經貿關係的安排》）與促進香港發展的關係</w:t>
            </w:r>
          </w:p>
        </w:tc>
      </w:tr>
    </w:tbl>
    <w:p w:rsidR="007B52E0" w:rsidRDefault="007B52E0" w:rsidP="00C3644A">
      <w:pPr>
        <w:pStyle w:val="Default"/>
        <w:jc w:val="both"/>
      </w:pPr>
    </w:p>
    <w:p w:rsidR="00FB07D4" w:rsidRDefault="00FB07D4" w:rsidP="00C3644A">
      <w:pPr>
        <w:pStyle w:val="Default"/>
        <w:jc w:val="both"/>
      </w:pPr>
    </w:p>
    <w:p w:rsidR="0038393D" w:rsidRPr="00FB07D4" w:rsidRDefault="0038393D" w:rsidP="00FB07D4">
      <w:pPr>
        <w:rPr>
          <w:b/>
          <w:shd w:val="clear" w:color="auto" w:fill="FFF2CC" w:themeFill="accent4" w:themeFillTint="33"/>
        </w:rPr>
      </w:pPr>
      <w:r w:rsidRPr="00FB07D4">
        <w:rPr>
          <w:rFonts w:hint="eastAsia"/>
          <w:b/>
          <w:shd w:val="clear" w:color="auto" w:fill="FFF2CC" w:themeFill="accent4" w:themeFillTint="33"/>
        </w:rPr>
        <w:t>乙</w:t>
      </w:r>
      <w:r w:rsidRPr="00FB07D4">
        <w:rPr>
          <w:b/>
          <w:shd w:val="clear" w:color="auto" w:fill="FFF2CC" w:themeFill="accent4" w:themeFillTint="33"/>
        </w:rPr>
        <w:t xml:space="preserve">. </w:t>
      </w:r>
      <w:r w:rsidRPr="00FB07D4">
        <w:rPr>
          <w:b/>
          <w:u w:val="thick"/>
          <w:shd w:val="clear" w:color="auto" w:fill="FFF2CC" w:themeFill="accent4" w:themeFillTint="33"/>
        </w:rPr>
        <w:t>考察前準備</w:t>
      </w:r>
    </w:p>
    <w:p w:rsidR="00865986" w:rsidRPr="007B52E0" w:rsidRDefault="00865986" w:rsidP="00C3644A">
      <w:pPr>
        <w:pStyle w:val="Default"/>
        <w:jc w:val="both"/>
        <w:rPr>
          <w:rFonts w:asciiTheme="minorEastAsia" w:eastAsiaTheme="minorEastAsia" w:hAnsiTheme="minorEastAsia"/>
        </w:rPr>
      </w:pPr>
    </w:p>
    <w:p w:rsidR="002E56E1" w:rsidRDefault="00FB07D4" w:rsidP="00733BC0">
      <w:pPr>
        <w:pStyle w:val="Default"/>
        <w:snapToGrid w:val="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資料</w:t>
      </w:r>
      <w:r>
        <w:rPr>
          <w:rFonts w:ascii="Times New Roman" w:eastAsiaTheme="minorEastAsia" w:hAnsi="Times New Roman" w:cs="Times New Roman" w:hint="eastAsia"/>
          <w:lang w:eastAsia="zh-HK"/>
        </w:rPr>
        <w:t>一</w:t>
      </w:r>
      <w:r w:rsidR="002E56E1">
        <w:rPr>
          <w:rFonts w:ascii="Times New Roman" w:eastAsiaTheme="minorEastAsia" w:hAnsi="Times New Roman" w:cs="Times New Roman"/>
        </w:rPr>
        <w:t>：</w:t>
      </w:r>
      <w:r w:rsidR="00767A35">
        <w:rPr>
          <w:rFonts w:ascii="Times New Roman" w:eastAsiaTheme="minorEastAsia" w:hAnsi="Times New Roman" w:cs="Times New Roman"/>
        </w:rPr>
        <w:t>關於前海發展的兩段視頻</w:t>
      </w:r>
    </w:p>
    <w:p w:rsidR="00767A35" w:rsidRDefault="00767A35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tbl>
      <w:tblPr>
        <w:tblStyle w:val="a5"/>
        <w:tblW w:w="8359" w:type="dxa"/>
        <w:tblLook w:val="04A0" w:firstRow="1" w:lastRow="0" w:firstColumn="1" w:lastColumn="0" w:noHBand="0" w:noVBand="1"/>
      </w:tblPr>
      <w:tblGrid>
        <w:gridCol w:w="926"/>
        <w:gridCol w:w="6242"/>
        <w:gridCol w:w="1191"/>
      </w:tblGrid>
      <w:tr w:rsidR="00767A35" w:rsidTr="00030CC9">
        <w:trPr>
          <w:trHeight w:val="1273"/>
        </w:trPr>
        <w:tc>
          <w:tcPr>
            <w:tcW w:w="2122" w:type="dxa"/>
            <w:vAlign w:val="center"/>
          </w:tcPr>
          <w:p w:rsidR="00767A35" w:rsidRPr="000E0925" w:rsidRDefault="00767A35" w:rsidP="00F1724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E0925">
              <w:rPr>
                <w:rFonts w:ascii="Times New Roman" w:hAnsi="Times New Roman" w:cs="Times New Roman"/>
                <w:szCs w:val="24"/>
              </w:rPr>
              <w:t>視頻</w:t>
            </w:r>
            <w:r w:rsidRPr="000E09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006" w:type="dxa"/>
            <w:vAlign w:val="center"/>
          </w:tcPr>
          <w:p w:rsidR="00767A35" w:rsidRDefault="00767A35" w:rsidP="00767A35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「</w:t>
            </w:r>
            <w:r w:rsidRPr="00767A35">
              <w:rPr>
                <w:rFonts w:ascii="Calibri" w:eastAsia="新細明體" w:hAnsi="Calibri" w:cs="Times New Roman" w:hint="eastAsia"/>
              </w:rPr>
              <w:t>前海歡迎你！</w:t>
            </w:r>
            <w:r>
              <w:rPr>
                <w:rFonts w:ascii="Calibri" w:eastAsia="新細明體" w:hAnsi="Calibri" w:cs="Times New Roman" w:hint="eastAsia"/>
              </w:rPr>
              <w:t>」</w:t>
            </w:r>
          </w:p>
          <w:p w:rsidR="00767A35" w:rsidRPr="00767A35" w:rsidRDefault="00767A35" w:rsidP="00767A35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（片</w:t>
            </w:r>
            <w:r w:rsidRPr="00767A35">
              <w:rPr>
                <w:rFonts w:ascii="Times New Roman" w:eastAsia="新細明體" w:hAnsi="Times New Roman" w:cs="Times New Roman"/>
              </w:rPr>
              <w:t>長</w:t>
            </w:r>
            <w:r w:rsidRPr="00767A35">
              <w:rPr>
                <w:rFonts w:ascii="Times New Roman" w:eastAsia="新細明體" w:hAnsi="Times New Roman" w:cs="Times New Roman"/>
              </w:rPr>
              <w:t>4</w:t>
            </w:r>
            <w:r w:rsidRPr="00767A35">
              <w:rPr>
                <w:rFonts w:ascii="Times New Roman" w:eastAsia="新細明體" w:hAnsi="Times New Roman" w:cs="Times New Roman"/>
              </w:rPr>
              <w:t>分零</w:t>
            </w:r>
            <w:r w:rsidRPr="00767A35">
              <w:rPr>
                <w:rFonts w:ascii="Times New Roman" w:eastAsia="新細明體" w:hAnsi="Times New Roman" w:cs="Times New Roman"/>
              </w:rPr>
              <w:t>7</w:t>
            </w:r>
            <w:r w:rsidRPr="00767A35">
              <w:rPr>
                <w:rFonts w:ascii="Times New Roman" w:eastAsia="新細明體" w:hAnsi="Times New Roman" w:cs="Times New Roman"/>
              </w:rPr>
              <w:t>秒，沒有旁白，中英文字幕）</w:t>
            </w:r>
          </w:p>
          <w:p w:rsidR="00767A35" w:rsidRPr="00767A35" w:rsidRDefault="00767A35" w:rsidP="00767A35">
            <w:pPr>
              <w:rPr>
                <w:rFonts w:ascii="Times New Roman" w:eastAsia="新細明體" w:hAnsi="Times New Roman" w:cs="Times New Roman"/>
              </w:rPr>
            </w:pPr>
            <w:r w:rsidRPr="00767A35">
              <w:rPr>
                <w:rFonts w:ascii="Times New Roman" w:eastAsia="新細明體" w:hAnsi="Times New Roman" w:cs="Times New Roman"/>
              </w:rPr>
              <w:t>https://www.youtube.com/watch?v=AW8PuxO4tfQ</w:t>
            </w:r>
          </w:p>
        </w:tc>
        <w:tc>
          <w:tcPr>
            <w:tcW w:w="1231" w:type="dxa"/>
          </w:tcPr>
          <w:p w:rsidR="00767A35" w:rsidRDefault="00767A35" w:rsidP="00F17248">
            <w:pPr>
              <w:rPr>
                <w:lang w:eastAsia="zh-HK"/>
              </w:rPr>
            </w:pPr>
            <w:r w:rsidRPr="00767A3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43642</wp:posOffset>
                  </wp:positionH>
                  <wp:positionV relativeFrom="paragraph">
                    <wp:posOffset>179705</wp:posOffset>
                  </wp:positionV>
                  <wp:extent cx="554990" cy="554990"/>
                  <wp:effectExtent l="0" t="0" r="0" b="0"/>
                  <wp:wrapSquare wrapText="bothSides"/>
                  <wp:docPr id="4" name="圖片 4" descr="C:\Users\kcli\Desktop\下載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cli\Desktop\下載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7A35" w:rsidTr="00030CC9">
        <w:tc>
          <w:tcPr>
            <w:tcW w:w="2122" w:type="dxa"/>
            <w:vAlign w:val="center"/>
          </w:tcPr>
          <w:p w:rsidR="00767A35" w:rsidRPr="000E0925" w:rsidRDefault="00767A35" w:rsidP="00F1724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E0925">
              <w:rPr>
                <w:rFonts w:ascii="Times New Roman" w:hAnsi="Times New Roman" w:cs="Times New Roman"/>
                <w:szCs w:val="24"/>
              </w:rPr>
              <w:t>視頻</w:t>
            </w:r>
            <w:r w:rsidRPr="000E09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006" w:type="dxa"/>
            <w:vAlign w:val="center"/>
          </w:tcPr>
          <w:p w:rsidR="00767A35" w:rsidRDefault="00767A35" w:rsidP="00F1724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「</w:t>
            </w:r>
            <w:r w:rsidRPr="00767A35">
              <w:rPr>
                <w:rFonts w:ascii="Times New Roman" w:hAnsi="Times New Roman" w:cs="Times New Roman" w:hint="eastAsia"/>
                <w:szCs w:val="24"/>
              </w:rPr>
              <w:t>大灣區發展</w:t>
            </w:r>
            <w:r w:rsidRPr="00767A35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  <w:r w:rsidRPr="00767A35">
              <w:rPr>
                <w:rFonts w:ascii="Times New Roman" w:hAnsi="Times New Roman" w:cs="Times New Roman" w:hint="eastAsia"/>
                <w:szCs w:val="24"/>
              </w:rPr>
              <w:t>前海奠基石</w:t>
            </w:r>
            <w:r w:rsidR="00030CC9">
              <w:rPr>
                <w:rFonts w:ascii="Times New Roman" w:hAnsi="Times New Roman" w:cs="Times New Roman" w:hint="eastAsia"/>
                <w:szCs w:val="24"/>
              </w:rPr>
              <w:t>：</w:t>
            </w:r>
            <w:r w:rsidR="00030CC9" w:rsidRPr="00030CC9">
              <w:rPr>
                <w:rFonts w:ascii="Times New Roman" w:hAnsi="Times New Roman" w:cs="Times New Roman" w:hint="eastAsia"/>
                <w:szCs w:val="24"/>
              </w:rPr>
              <w:t>介紹前海發展新藍圖</w:t>
            </w:r>
            <w:r>
              <w:rPr>
                <w:rFonts w:ascii="Times New Roman" w:hAnsi="Times New Roman" w:cs="Times New Roman" w:hint="eastAsia"/>
                <w:szCs w:val="24"/>
              </w:rPr>
              <w:t>」</w:t>
            </w:r>
          </w:p>
          <w:p w:rsidR="00767A35" w:rsidRPr="000E0925" w:rsidRDefault="00767A35" w:rsidP="00F17248">
            <w:pPr>
              <w:rPr>
                <w:rFonts w:ascii="Times New Roman" w:hAnsi="Times New Roman" w:cs="Times New Roman"/>
                <w:szCs w:val="24"/>
              </w:rPr>
            </w:pPr>
            <w:r w:rsidRPr="000E0925">
              <w:rPr>
                <w:rFonts w:ascii="Times New Roman" w:hAnsi="Times New Roman" w:cs="Times New Roman"/>
                <w:szCs w:val="24"/>
              </w:rPr>
              <w:t>（</w:t>
            </w:r>
            <w:r>
              <w:rPr>
                <w:rFonts w:ascii="Calibri" w:eastAsia="新細明體" w:hAnsi="Calibri" w:cs="Times New Roman" w:hint="eastAsia"/>
              </w:rPr>
              <w:t>片</w:t>
            </w:r>
            <w:r w:rsidRPr="00767A35">
              <w:rPr>
                <w:rFonts w:ascii="Times New Roman" w:eastAsia="新細明體" w:hAnsi="Times New Roman" w:cs="Times New Roman"/>
              </w:rPr>
              <w:t>長</w:t>
            </w:r>
            <w:r>
              <w:rPr>
                <w:rFonts w:ascii="Times New Roman" w:eastAsia="新細明體" w:hAnsi="Times New Roman" w:cs="Times New Roman"/>
              </w:rPr>
              <w:t>3</w:t>
            </w:r>
            <w:r w:rsidRPr="00767A35">
              <w:rPr>
                <w:rFonts w:ascii="Times New Roman" w:eastAsia="新細明體" w:hAnsi="Times New Roman" w:cs="Times New Roman"/>
              </w:rPr>
              <w:t>分</w:t>
            </w:r>
            <w:r w:rsidR="00650634">
              <w:rPr>
                <w:rFonts w:ascii="Times New Roman" w:eastAsia="新細明體" w:hAnsi="Times New Roman" w:cs="Times New Roman" w:hint="eastAsia"/>
                <w:lang w:eastAsia="zh-HK"/>
              </w:rPr>
              <w:t>鐘</w:t>
            </w:r>
            <w:r w:rsidRPr="00767A35">
              <w:rPr>
                <w:rFonts w:ascii="Times New Roman" w:eastAsia="新細明體" w:hAnsi="Times New Roman" w:cs="Times New Roman"/>
              </w:rPr>
              <w:t>，</w:t>
            </w:r>
            <w:r>
              <w:rPr>
                <w:rFonts w:ascii="Times New Roman" w:eastAsia="新細明體" w:hAnsi="Times New Roman" w:cs="Times New Roman"/>
              </w:rPr>
              <w:t>粵語</w:t>
            </w:r>
            <w:r w:rsidRPr="00767A35">
              <w:rPr>
                <w:rFonts w:ascii="Times New Roman" w:eastAsia="新細明體" w:hAnsi="Times New Roman" w:cs="Times New Roman"/>
              </w:rPr>
              <w:t>旁白，中文字幕</w:t>
            </w:r>
            <w:r w:rsidRPr="000E0925">
              <w:rPr>
                <w:rFonts w:ascii="Times New Roman" w:hAnsi="Times New Roman" w:cs="Times New Roman"/>
                <w:szCs w:val="24"/>
              </w:rPr>
              <w:t>）</w:t>
            </w:r>
          </w:p>
          <w:p w:rsidR="00767A35" w:rsidRPr="00030CC9" w:rsidRDefault="00030CC9" w:rsidP="00F17248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030CC9">
              <w:rPr>
                <w:rFonts w:ascii="Times New Roman" w:hAnsi="Times New Roman" w:cs="Times New Roman"/>
                <w:lang w:eastAsia="zh-HK"/>
              </w:rPr>
              <w:t>https://chinacurrent.com/education/article/2021/09/22640.html</w:t>
            </w:r>
          </w:p>
        </w:tc>
        <w:tc>
          <w:tcPr>
            <w:tcW w:w="1231" w:type="dxa"/>
          </w:tcPr>
          <w:p w:rsidR="00767A35" w:rsidRDefault="00767A35" w:rsidP="00F17248">
            <w:pPr>
              <w:rPr>
                <w:lang w:eastAsia="zh-HK"/>
              </w:rPr>
            </w:pPr>
            <w:r w:rsidRPr="00767A3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19384</wp:posOffset>
                  </wp:positionH>
                  <wp:positionV relativeFrom="paragraph">
                    <wp:posOffset>186690</wp:posOffset>
                  </wp:positionV>
                  <wp:extent cx="608965" cy="608965"/>
                  <wp:effectExtent l="0" t="0" r="635" b="635"/>
                  <wp:wrapSquare wrapText="bothSides"/>
                  <wp:docPr id="3" name="圖片 3" descr="C:\Users\kcli\Desktop\下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cli\Desktop\下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67A35" w:rsidRPr="00767A35" w:rsidRDefault="00767A35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767A35" w:rsidRDefault="0039423B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  <w:lang w:eastAsia="zh-HK"/>
        </w:rPr>
      </w:pPr>
      <w:r>
        <w:rPr>
          <w:rFonts w:ascii="Times New Roman" w:eastAsiaTheme="minorEastAsia" w:hAnsi="Times New Roman" w:cs="Times New Roman"/>
        </w:rPr>
        <w:lastRenderedPageBreak/>
        <w:t>資料</w:t>
      </w:r>
      <w:r w:rsidR="00FB07D4">
        <w:rPr>
          <w:rFonts w:ascii="Times New Roman" w:eastAsiaTheme="minorEastAsia" w:hAnsi="Times New Roman" w:cs="Times New Roman" w:hint="eastAsia"/>
          <w:lang w:eastAsia="zh-HK"/>
        </w:rPr>
        <w:t>二</w:t>
      </w:r>
      <w:r>
        <w:rPr>
          <w:rFonts w:ascii="Times New Roman" w:eastAsiaTheme="minorEastAsia" w:hAnsi="Times New Roman" w:cs="Times New Roman"/>
        </w:rPr>
        <w:t>：</w:t>
      </w:r>
      <w:r w:rsidR="009E1D02">
        <w:rPr>
          <w:rFonts w:ascii="Times New Roman" w:eastAsiaTheme="minorEastAsia" w:hAnsi="Times New Roman" w:cs="Times New Roman"/>
        </w:rPr>
        <w:t>簡介</w:t>
      </w:r>
      <w:r w:rsidR="00C135F0">
        <w:rPr>
          <w:rFonts w:ascii="Times New Roman" w:eastAsiaTheme="minorEastAsia" w:hAnsi="Times New Roman" w:cs="Times New Roman"/>
        </w:rPr>
        <w:t>前海展示廳</w:t>
      </w:r>
      <w:r w:rsidR="009E1D02">
        <w:rPr>
          <w:rFonts w:ascii="Times New Roman" w:eastAsiaTheme="minorEastAsia" w:hAnsi="Times New Roman" w:cs="Times New Roman" w:hint="eastAsia"/>
        </w:rPr>
        <w:t>（</w:t>
      </w:r>
      <w:r w:rsidR="009E1D02">
        <w:rPr>
          <w:rFonts w:ascii="Times New Roman" w:eastAsiaTheme="minorEastAsia" w:hAnsi="Times New Roman" w:cs="Times New Roman" w:hint="eastAsia"/>
          <w:lang w:eastAsia="zh-HK"/>
        </w:rPr>
        <w:t>包含文字及</w:t>
      </w:r>
      <w:r w:rsidR="00C135F0">
        <w:rPr>
          <w:rFonts w:ascii="Times New Roman" w:eastAsiaTheme="minorEastAsia" w:hAnsi="Times New Roman" w:cs="Times New Roman"/>
        </w:rPr>
        <w:t>視頻</w:t>
      </w:r>
      <w:r w:rsidR="009E1D02">
        <w:rPr>
          <w:rFonts w:ascii="Times New Roman" w:eastAsiaTheme="minorEastAsia" w:hAnsi="Times New Roman" w:cs="Times New Roman" w:hint="eastAsia"/>
          <w:lang w:eastAsia="zh-HK"/>
        </w:rPr>
        <w:t>資料</w:t>
      </w:r>
      <w:r w:rsidR="009E1D02">
        <w:rPr>
          <w:rFonts w:ascii="Times New Roman" w:eastAsiaTheme="minorEastAsia" w:hAnsi="Times New Roman" w:cs="Times New Roman" w:hint="eastAsia"/>
        </w:rPr>
        <w:t>）</w:t>
      </w:r>
    </w:p>
    <w:p w:rsidR="00C135F0" w:rsidRDefault="00C135F0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41"/>
        <w:gridCol w:w="1355"/>
      </w:tblGrid>
      <w:tr w:rsidR="00C135F0" w:rsidTr="00264DCF">
        <w:trPr>
          <w:trHeight w:val="6652"/>
        </w:trPr>
        <w:tc>
          <w:tcPr>
            <w:tcW w:w="8296" w:type="dxa"/>
            <w:gridSpan w:val="2"/>
          </w:tcPr>
          <w:p w:rsidR="00C135F0" w:rsidRDefault="00C135F0" w:rsidP="00C135F0">
            <w:pPr>
              <w:pStyle w:val="Default"/>
              <w:ind w:firstLineChars="200" w:firstLine="48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135F0" w:rsidRPr="00C135F0" w:rsidRDefault="00C135F0" w:rsidP="00C135F0">
            <w:pPr>
              <w:pStyle w:val="Default"/>
              <w:ind w:firstLineChars="200" w:firstLine="480"/>
              <w:jc w:val="both"/>
              <w:rPr>
                <w:rFonts w:ascii="Times New Roman" w:eastAsiaTheme="minorEastAsia" w:hAnsi="Times New Roman" w:cs="Times New Roman"/>
              </w:rPr>
            </w:pPr>
            <w:r w:rsidRPr="00C135F0">
              <w:rPr>
                <w:rFonts w:ascii="Times New Roman" w:eastAsiaTheme="minorEastAsia" w:hAnsi="Times New Roman" w:cs="Times New Roman" w:hint="eastAsia"/>
              </w:rPr>
              <w:t>位於深圳西部的前海，是深圳新的發展中心，也是深圳再次起飛的試驗</w:t>
            </w:r>
            <w:r>
              <w:rPr>
                <w:rFonts w:ascii="Times New Roman" w:eastAsiaTheme="minorEastAsia" w:hAnsi="Times New Roman" w:cs="Times New Roman" w:hint="eastAsia"/>
              </w:rPr>
              <w:t>田和突破口。作為「前海之窗」</w:t>
            </w:r>
            <w:r w:rsidRPr="00C135F0">
              <w:rPr>
                <w:rFonts w:ascii="Times New Roman" w:eastAsiaTheme="minorEastAsia" w:hAnsi="Times New Roman" w:cs="Times New Roman" w:hint="eastAsia"/>
              </w:rPr>
              <w:t>的前海展</w:t>
            </w:r>
            <w:r w:rsidR="00910D1C">
              <w:rPr>
                <w:rFonts w:ascii="Times New Roman" w:eastAsiaTheme="minorEastAsia" w:hAnsi="Times New Roman" w:cs="Times New Roman" w:hint="eastAsia"/>
              </w:rPr>
              <w:t>示</w:t>
            </w:r>
            <w:r w:rsidRPr="00C135F0">
              <w:rPr>
                <w:rFonts w:ascii="Times New Roman" w:eastAsiaTheme="minorEastAsia" w:hAnsi="Times New Roman" w:cs="Times New Roman" w:hint="eastAsia"/>
              </w:rPr>
              <w:t>廳，</w:t>
            </w:r>
            <w:r w:rsidR="00B33322">
              <w:rPr>
                <w:rFonts w:ascii="Times New Roman" w:eastAsiaTheme="minorEastAsia" w:hAnsi="Times New Roman" w:cs="Times New Roman" w:hint="eastAsia"/>
              </w:rPr>
              <w:t>它的</w:t>
            </w:r>
            <w:r w:rsidRPr="00C135F0">
              <w:rPr>
                <w:rFonts w:ascii="Times New Roman" w:eastAsiaTheme="minorEastAsia" w:hAnsi="Times New Roman" w:cs="Times New Roman" w:hint="eastAsia"/>
              </w:rPr>
              <w:t>建築</w:t>
            </w:r>
            <w:r w:rsidR="00B33322">
              <w:rPr>
                <w:rFonts w:ascii="Times New Roman" w:eastAsiaTheme="minorEastAsia" w:hAnsi="Times New Roman" w:cs="Times New Roman" w:hint="eastAsia"/>
              </w:rPr>
              <w:t>設計旨在給參觀者</w:t>
            </w:r>
            <w:r w:rsidRPr="00C135F0">
              <w:rPr>
                <w:rFonts w:ascii="Times New Roman" w:eastAsiaTheme="minorEastAsia" w:hAnsi="Times New Roman" w:cs="Times New Roman" w:hint="eastAsia"/>
              </w:rPr>
              <w:t>簡潔強烈</w:t>
            </w:r>
            <w:r w:rsidR="00B33322">
              <w:rPr>
                <w:rFonts w:ascii="Times New Roman" w:eastAsiaTheme="minorEastAsia" w:hAnsi="Times New Roman" w:cs="Times New Roman" w:hint="eastAsia"/>
              </w:rPr>
              <w:t>、</w:t>
            </w:r>
            <w:r w:rsidRPr="00C135F0">
              <w:rPr>
                <w:rFonts w:ascii="Times New Roman" w:eastAsiaTheme="minorEastAsia" w:hAnsi="Times New Roman" w:cs="Times New Roman" w:hint="eastAsia"/>
              </w:rPr>
              <w:t>面向未來</w:t>
            </w:r>
            <w:r w:rsidR="00B33322">
              <w:rPr>
                <w:rFonts w:ascii="Times New Roman" w:eastAsiaTheme="minorEastAsia" w:hAnsi="Times New Roman" w:cs="Times New Roman" w:hint="eastAsia"/>
              </w:rPr>
              <w:t>的感覺</w:t>
            </w:r>
            <w:r w:rsidRPr="00C135F0">
              <w:rPr>
                <w:rFonts w:ascii="Times New Roman" w:eastAsiaTheme="minorEastAsia" w:hAnsi="Times New Roman" w:cs="Times New Roman" w:hint="eastAsia"/>
              </w:rPr>
              <w:t>。</w:t>
            </w:r>
          </w:p>
          <w:p w:rsidR="00C135F0" w:rsidRPr="00B33322" w:rsidRDefault="00C135F0" w:rsidP="00C135F0">
            <w:pPr>
              <w:pStyle w:val="Default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135F0" w:rsidRDefault="00264DCF" w:rsidP="00264DCF">
            <w:pPr>
              <w:pStyle w:val="Default"/>
              <w:jc w:val="both"/>
              <w:rPr>
                <w:rFonts w:ascii="Times New Roman" w:eastAsiaTheme="minorEastAsia" w:hAnsi="Times New Roman" w:cs="Times New Roman"/>
              </w:rPr>
            </w:pPr>
            <w:r w:rsidRPr="00C135F0">
              <w:rPr>
                <w:rFonts w:ascii="Times New Roman" w:eastAsiaTheme="minorEastAsia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6DDF3942" wp14:editId="27A47BA9">
                  <wp:simplePos x="0" y="0"/>
                  <wp:positionH relativeFrom="column">
                    <wp:posOffset>2722970</wp:posOffset>
                  </wp:positionH>
                  <wp:positionV relativeFrom="paragraph">
                    <wp:posOffset>1480275</wp:posOffset>
                  </wp:positionV>
                  <wp:extent cx="2369820" cy="1483360"/>
                  <wp:effectExtent l="19050" t="19050" r="11430" b="21590"/>
                  <wp:wrapSquare wrapText="bothSides"/>
                  <wp:docPr id="9" name="圖片 9" descr="C:\Users\kcli\Desktop\481167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cli\Desktop\4811672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9820" cy="1483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35F0">
              <w:rPr>
                <w:rFonts w:ascii="Times New Roman" w:eastAsiaTheme="minorEastAsia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6C28BE69" wp14:editId="721DAEF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1480185</wp:posOffset>
                  </wp:positionV>
                  <wp:extent cx="2525395" cy="1485900"/>
                  <wp:effectExtent l="19050" t="19050" r="27305" b="19050"/>
                  <wp:wrapSquare wrapText="bothSides"/>
                  <wp:docPr id="7" name="圖片 7" descr="C:\Users\kcli\Desktop\4811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cli\Desktop\4811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485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5F0" w:rsidRPr="00C135F0">
              <w:rPr>
                <w:rFonts w:ascii="Times New Roman" w:eastAsiaTheme="minorEastAsia" w:hAnsi="Times New Roman" w:cs="Times New Roman" w:hint="eastAsia"/>
              </w:rPr>
              <w:t xml:space="preserve">　　前海展</w:t>
            </w:r>
            <w:r w:rsidR="00910D1C">
              <w:rPr>
                <w:rFonts w:ascii="Times New Roman" w:eastAsiaTheme="minorEastAsia" w:hAnsi="Times New Roman" w:cs="Times New Roman" w:hint="eastAsia"/>
              </w:rPr>
              <w:t>示</w:t>
            </w:r>
            <w:r w:rsidR="00C135F0" w:rsidRPr="00C135F0">
              <w:rPr>
                <w:rFonts w:ascii="Times New Roman" w:eastAsiaTheme="minorEastAsia" w:hAnsi="Times New Roman" w:cs="Times New Roman" w:hint="eastAsia"/>
              </w:rPr>
              <w:t>廳</w:t>
            </w:r>
            <w:r w:rsidR="00910D1C">
              <w:rPr>
                <w:rFonts w:ascii="Times New Roman" w:eastAsiaTheme="minorEastAsia" w:hAnsi="Times New Roman" w:cs="Times New Roman" w:hint="eastAsia"/>
              </w:rPr>
              <w:t>的外觀</w:t>
            </w:r>
            <w:r w:rsidR="00C135F0" w:rsidRPr="00C135F0">
              <w:rPr>
                <w:rFonts w:ascii="Times New Roman" w:eastAsiaTheme="minorEastAsia" w:hAnsi="Times New Roman" w:cs="Times New Roman" w:hint="eastAsia"/>
              </w:rPr>
              <w:t>設計為一個長方形的建築輪廓</w:t>
            </w:r>
            <w:r>
              <w:rPr>
                <w:rFonts w:ascii="Times New Roman" w:eastAsiaTheme="minorEastAsia" w:hAnsi="Times New Roman" w:cs="Times New Roman" w:hint="eastAsia"/>
              </w:rPr>
              <w:t>（左下圖）</w:t>
            </w:r>
            <w:r w:rsidR="00C135F0" w:rsidRPr="00C135F0">
              <w:rPr>
                <w:rFonts w:ascii="Times New Roman" w:eastAsiaTheme="minorEastAsia" w:hAnsi="Times New Roman" w:cs="Times New Roman" w:hint="eastAsia"/>
              </w:rPr>
              <w:t>。通過極具張力的內部空間向外擴張，從而在面向月亮</w:t>
            </w:r>
            <w:r w:rsidR="00C135F0">
              <w:rPr>
                <w:rFonts w:ascii="Times New Roman" w:eastAsiaTheme="minorEastAsia" w:hAnsi="Times New Roman" w:cs="Times New Roman" w:hint="eastAsia"/>
              </w:rPr>
              <w:t>灣大道</w:t>
            </w:r>
            <w:r w:rsidR="00E024F9">
              <w:rPr>
                <w:rFonts w:ascii="Times New Roman" w:eastAsiaTheme="minorEastAsia" w:hAnsi="Times New Roman" w:cs="Times New Roman" w:hint="eastAsia"/>
              </w:rPr>
              <w:t>的</w:t>
            </w:r>
            <w:r w:rsidR="00C135F0">
              <w:rPr>
                <w:rFonts w:ascii="Times New Roman" w:eastAsiaTheme="minorEastAsia" w:hAnsi="Times New Roman" w:cs="Times New Roman" w:hint="eastAsia"/>
              </w:rPr>
              <w:t>方向形成一個主入口</w:t>
            </w:r>
            <w:r>
              <w:rPr>
                <w:rFonts w:ascii="Times New Roman" w:eastAsiaTheme="minorEastAsia" w:hAnsi="Times New Roman" w:cs="Times New Roman" w:hint="eastAsia"/>
              </w:rPr>
              <w:t>（右下圖）</w:t>
            </w:r>
            <w:r w:rsidR="00C135F0">
              <w:rPr>
                <w:rFonts w:ascii="Times New Roman" w:eastAsiaTheme="minorEastAsia" w:hAnsi="Times New Roman" w:cs="Times New Roman" w:hint="eastAsia"/>
              </w:rPr>
              <w:t>，在建築背面面向未來前海新城凸顯出一個「未來之窗」</w:t>
            </w:r>
            <w:r w:rsidR="00C135F0" w:rsidRPr="00C135F0">
              <w:rPr>
                <w:rFonts w:ascii="Times New Roman" w:eastAsiaTheme="minorEastAsia" w:hAnsi="Times New Roman" w:cs="Times New Roman" w:hint="eastAsia"/>
              </w:rPr>
              <w:t>，同時在頂部向上擴張。觀眾從面向現有城市的主入口</w:t>
            </w:r>
            <w:r w:rsidR="00C135F0">
              <w:rPr>
                <w:rFonts w:ascii="Times New Roman" w:eastAsiaTheme="minorEastAsia" w:hAnsi="Times New Roman" w:cs="Times New Roman" w:hint="eastAsia"/>
              </w:rPr>
              <w:t>進入展廳，參觀完展覽的最後一幕，即可透過「未來之窗」遠眺「未來的前海」</w:t>
            </w:r>
            <w:r w:rsidR="00C135F0" w:rsidRPr="00C135F0">
              <w:rPr>
                <w:rFonts w:ascii="Times New Roman" w:eastAsiaTheme="minorEastAsia" w:hAnsi="Times New Roman" w:cs="Times New Roman" w:hint="eastAsia"/>
              </w:rPr>
              <w:t>，整個展廳的敘事過程從現在走向未來，與建築形體及空間相互融合，首尾呼應。</w:t>
            </w:r>
          </w:p>
        </w:tc>
      </w:tr>
      <w:tr w:rsidR="00544281" w:rsidTr="0027400E">
        <w:trPr>
          <w:trHeight w:val="1558"/>
        </w:trPr>
        <w:tc>
          <w:tcPr>
            <w:tcW w:w="6941" w:type="dxa"/>
            <w:vAlign w:val="center"/>
          </w:tcPr>
          <w:p w:rsidR="00544281" w:rsidRPr="00544281" w:rsidRDefault="00544281" w:rsidP="00544281">
            <w:pPr>
              <w:pStyle w:val="Default"/>
              <w:adjustRightInd/>
              <w:ind w:firstLineChars="100" w:firstLine="240"/>
              <w:rPr>
                <w:rFonts w:ascii="新細明體" w:eastAsia="新細明體" w:hAnsi="新細明體" w:cs="Times New Roman"/>
              </w:rPr>
            </w:pPr>
            <w:r w:rsidRPr="00544281">
              <w:rPr>
                <w:rFonts w:ascii="新細明體" w:eastAsia="新細明體" w:hAnsi="新細明體" w:cs="Times New Roman" w:hint="eastAsia"/>
              </w:rPr>
              <w:t>視頻：</w:t>
            </w:r>
            <w:r w:rsidRPr="00544281">
              <w:rPr>
                <w:rFonts w:ascii="新細明體" w:eastAsia="新細明體" w:hAnsi="新細明體" w:cs="Times New Roman" w:hint="eastAsia"/>
                <w:lang w:eastAsia="zh-HK"/>
              </w:rPr>
              <w:t>「</w:t>
            </w:r>
            <w:r w:rsidRPr="00544281">
              <w:rPr>
                <w:rFonts w:ascii="新細明體" w:eastAsia="新細明體" w:hAnsi="新細明體" w:cs="Times New Roman" w:hint="eastAsia"/>
              </w:rPr>
              <w:t>自貿區五周年，帶你了解前海展示廳」</w:t>
            </w:r>
          </w:p>
          <w:p w:rsidR="00544281" w:rsidRPr="000E0925" w:rsidRDefault="00544281" w:rsidP="00544281">
            <w:pPr>
              <w:ind w:firstLineChars="100" w:firstLine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0E0925">
              <w:rPr>
                <w:rFonts w:ascii="Times New Roman" w:hAnsi="Times New Roman" w:cs="Times New Roman"/>
                <w:szCs w:val="24"/>
              </w:rPr>
              <w:t>（</w:t>
            </w:r>
            <w:r>
              <w:rPr>
                <w:rFonts w:ascii="Calibri" w:eastAsia="新細明體" w:hAnsi="Calibri" w:cs="Times New Roman" w:hint="eastAsia"/>
              </w:rPr>
              <w:t>片</w:t>
            </w:r>
            <w:r w:rsidRPr="00767A35">
              <w:rPr>
                <w:rFonts w:ascii="Times New Roman" w:eastAsia="新細明體" w:hAnsi="Times New Roman" w:cs="Times New Roman"/>
              </w:rPr>
              <w:t>長</w:t>
            </w:r>
            <w:r>
              <w:rPr>
                <w:rFonts w:ascii="Times New Roman" w:eastAsia="新細明體" w:hAnsi="Times New Roman" w:cs="Times New Roman"/>
              </w:rPr>
              <w:t>3</w:t>
            </w:r>
            <w:r w:rsidRPr="00767A35">
              <w:rPr>
                <w:rFonts w:ascii="Times New Roman" w:eastAsia="新細明體" w:hAnsi="Times New Roman" w:cs="Times New Roman"/>
              </w:rPr>
              <w:t>分</w:t>
            </w:r>
            <w:r>
              <w:rPr>
                <w:rFonts w:ascii="Times New Roman" w:eastAsia="新細明體" w:hAnsi="Times New Roman" w:cs="Times New Roman"/>
              </w:rPr>
              <w:t>鐘</w:t>
            </w:r>
            <w:r w:rsidRPr="00767A35">
              <w:rPr>
                <w:rFonts w:ascii="Times New Roman" w:eastAsia="新細明體" w:hAnsi="Times New Roman" w:cs="Times New Roman"/>
              </w:rPr>
              <w:t>，</w:t>
            </w:r>
            <w:r>
              <w:rPr>
                <w:rFonts w:ascii="Times New Roman" w:eastAsia="新細明體" w:hAnsi="Times New Roman" w:cs="Times New Roman"/>
              </w:rPr>
              <w:t>普通話</w:t>
            </w:r>
            <w:r w:rsidRPr="00767A35">
              <w:rPr>
                <w:rFonts w:ascii="Times New Roman" w:eastAsia="新細明體" w:hAnsi="Times New Roman" w:cs="Times New Roman"/>
              </w:rPr>
              <w:t>旁白，中文字幕</w:t>
            </w:r>
            <w:r w:rsidRPr="000E0925">
              <w:rPr>
                <w:rFonts w:ascii="Times New Roman" w:hAnsi="Times New Roman" w:cs="Times New Roman"/>
                <w:szCs w:val="24"/>
              </w:rPr>
              <w:t>）</w:t>
            </w:r>
          </w:p>
          <w:p w:rsidR="00544281" w:rsidRPr="003F3531" w:rsidRDefault="00544281" w:rsidP="00544281">
            <w:pPr>
              <w:pStyle w:val="Default"/>
              <w:ind w:firstLineChars="100" w:firstLine="240"/>
              <w:jc w:val="both"/>
              <w:rPr>
                <w:rFonts w:ascii="Times New Roman" w:hAnsi="Times New Roman" w:cs="Times New Roman"/>
              </w:rPr>
            </w:pPr>
            <w:r w:rsidRPr="003F3531">
              <w:rPr>
                <w:rFonts w:ascii="Times New Roman" w:hAnsi="Times New Roman" w:cs="Times New Roman"/>
              </w:rPr>
              <w:t>https://www.youtube.com/watch?v=w09pa7eUgbM</w:t>
            </w:r>
          </w:p>
        </w:tc>
        <w:tc>
          <w:tcPr>
            <w:tcW w:w="1355" w:type="dxa"/>
            <w:vAlign w:val="bottom"/>
          </w:tcPr>
          <w:p w:rsidR="00544281" w:rsidRDefault="00544281" w:rsidP="0027400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  <w:r w:rsidRPr="003F3531">
              <w:rPr>
                <w:rFonts w:ascii="Times New Roman" w:eastAsiaTheme="minorEastAsia" w:hAnsi="Times New Roman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54A50758" wp14:editId="5A179A47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-565150</wp:posOffset>
                  </wp:positionV>
                  <wp:extent cx="698500" cy="698500"/>
                  <wp:effectExtent l="0" t="0" r="6350" b="6350"/>
                  <wp:wrapSquare wrapText="bothSides"/>
                  <wp:docPr id="10" name="圖片 10" descr="C:\Users\kcli\Desktop\下載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cli\Desktop\下載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F3531" w:rsidRDefault="003F3531" w:rsidP="003F3531">
      <w:pPr>
        <w:pStyle w:val="Default"/>
        <w:snapToGrid w:val="0"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:rsidR="0011794D" w:rsidRDefault="00756263" w:rsidP="003F3531">
      <w:pPr>
        <w:pStyle w:val="Default"/>
        <w:snapToGrid w:val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 w:hint="eastAsia"/>
          <w:sz w:val="20"/>
          <w:szCs w:val="20"/>
          <w:lang w:eastAsia="zh-HK"/>
        </w:rPr>
        <w:t>參考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資料</w:t>
      </w:r>
      <w:r w:rsidR="003F3531" w:rsidRPr="003F3531">
        <w:rPr>
          <w:rFonts w:ascii="Times New Roman" w:eastAsiaTheme="minorEastAsia" w:hAnsi="Times New Roman" w:cs="Times New Roman" w:hint="eastAsia"/>
          <w:sz w:val="20"/>
          <w:szCs w:val="20"/>
        </w:rPr>
        <w:t>：</w:t>
      </w:r>
      <w:r w:rsidR="00F860B7">
        <w:rPr>
          <w:rFonts w:ascii="Times New Roman" w:eastAsiaTheme="minorEastAsia" w:hAnsi="Times New Roman" w:cs="Times New Roman" w:hint="eastAsia"/>
          <w:sz w:val="20"/>
          <w:szCs w:val="20"/>
        </w:rPr>
        <w:t>〈前海展廳：前海故事從這</w:t>
      </w:r>
      <w:r w:rsidR="00BE5267">
        <w:rPr>
          <w:rFonts w:ascii="Times New Roman" w:eastAsiaTheme="minorEastAsia" w:hAnsi="Times New Roman" w:cs="Times New Roman" w:hint="eastAsia"/>
          <w:sz w:val="20"/>
          <w:szCs w:val="20"/>
          <w:lang w:eastAsia="zh-HK"/>
        </w:rPr>
        <w:t>裏</w:t>
      </w:r>
      <w:r w:rsidR="003F3531" w:rsidRPr="003F3531">
        <w:rPr>
          <w:rFonts w:ascii="Times New Roman" w:eastAsiaTheme="minorEastAsia" w:hAnsi="Times New Roman" w:cs="Times New Roman" w:hint="eastAsia"/>
          <w:sz w:val="20"/>
          <w:szCs w:val="20"/>
        </w:rPr>
        <w:t>講述〉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（</w:t>
      </w:r>
      <w:r>
        <w:rPr>
          <w:rFonts w:ascii="Times New Roman" w:eastAsiaTheme="minorEastAsia" w:hAnsi="Times New Roman" w:cs="Times New Roman" w:hint="eastAsia"/>
          <w:sz w:val="20"/>
          <w:szCs w:val="20"/>
          <w:lang w:eastAsia="zh-HK"/>
        </w:rPr>
        <w:t>圖片取自這篇文章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）</w:t>
      </w:r>
      <w:r w:rsidR="003F3531" w:rsidRPr="003F3531">
        <w:rPr>
          <w:rFonts w:ascii="Times New Roman" w:eastAsiaTheme="minorEastAsia" w:hAnsi="Times New Roman" w:cs="Times New Roman" w:hint="eastAsia"/>
          <w:sz w:val="20"/>
          <w:szCs w:val="20"/>
        </w:rPr>
        <w:t>，前海深港合作區網頁</w:t>
      </w:r>
    </w:p>
    <w:p w:rsidR="00C135F0" w:rsidRPr="003F3531" w:rsidRDefault="003F3531" w:rsidP="003F3531">
      <w:pPr>
        <w:pStyle w:val="Default"/>
        <w:snapToGrid w:val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3F3531">
        <w:rPr>
          <w:rFonts w:ascii="Times New Roman" w:eastAsiaTheme="minorEastAsia" w:hAnsi="Times New Roman" w:cs="Times New Roman"/>
          <w:sz w:val="20"/>
          <w:szCs w:val="20"/>
        </w:rPr>
        <w:t>http://qh.sz.gov.cn/sygnan/qhzx/dtzx/content/post_4811672.html</w:t>
      </w: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FB07D4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2E75F5" w:rsidRDefault="00FB07D4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lastRenderedPageBreak/>
        <w:t>資料</w:t>
      </w:r>
      <w:r>
        <w:rPr>
          <w:rFonts w:ascii="Times New Roman" w:eastAsiaTheme="minorEastAsia" w:hAnsi="Times New Roman" w:cs="Times New Roman" w:hint="eastAsia"/>
          <w:lang w:eastAsia="zh-HK"/>
        </w:rPr>
        <w:t>三</w:t>
      </w:r>
      <w:r w:rsidR="005F47E7">
        <w:rPr>
          <w:rFonts w:ascii="Times New Roman" w:eastAsiaTheme="minorEastAsia" w:hAnsi="Times New Roman" w:cs="Times New Roman"/>
        </w:rPr>
        <w:t>：</w:t>
      </w:r>
      <w:r w:rsidR="00C26E22">
        <w:rPr>
          <w:rFonts w:ascii="Times New Roman" w:eastAsiaTheme="minorEastAsia" w:hAnsi="Times New Roman" w:cs="Times New Roman"/>
        </w:rPr>
        <w:t>節錄</w:t>
      </w:r>
      <w:r w:rsidR="004B4A26">
        <w:rPr>
          <w:rFonts w:ascii="Times New Roman" w:eastAsiaTheme="minorEastAsia" w:hAnsi="Times New Roman" w:cs="Times New Roman"/>
        </w:rPr>
        <w:t>及整理</w:t>
      </w:r>
      <w:r w:rsidR="005A59A3" w:rsidRPr="005A59A3">
        <w:rPr>
          <w:rFonts w:ascii="Times New Roman" w:eastAsiaTheme="minorEastAsia" w:hAnsi="Times New Roman" w:cs="Times New Roman" w:hint="eastAsia"/>
        </w:rPr>
        <w:t>中共中央國務院</w:t>
      </w:r>
      <w:r w:rsidR="005A59A3">
        <w:rPr>
          <w:rFonts w:ascii="Times New Roman" w:eastAsiaTheme="minorEastAsia" w:hAnsi="Times New Roman" w:cs="Times New Roman" w:hint="eastAsia"/>
        </w:rPr>
        <w:t>頒布的</w:t>
      </w:r>
      <w:r w:rsidR="005A59A3" w:rsidRPr="005A59A3">
        <w:rPr>
          <w:rFonts w:ascii="Times New Roman" w:eastAsiaTheme="minorEastAsia" w:hAnsi="Times New Roman" w:cs="Times New Roman" w:hint="eastAsia"/>
        </w:rPr>
        <w:t>《全面深化前海深港現代服務業合作</w:t>
      </w:r>
    </w:p>
    <w:p w:rsidR="00C135F0" w:rsidRDefault="005A59A3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  <w:r w:rsidRPr="005A59A3">
        <w:rPr>
          <w:rFonts w:ascii="Times New Roman" w:eastAsiaTheme="minorEastAsia" w:hAnsi="Times New Roman" w:cs="Times New Roman" w:hint="eastAsia"/>
        </w:rPr>
        <w:t>區改革開放方案》</w:t>
      </w:r>
      <w:r>
        <w:rPr>
          <w:rFonts w:ascii="Times New Roman" w:eastAsiaTheme="minorEastAsia" w:hAnsi="Times New Roman" w:cs="Times New Roman" w:hint="eastAsia"/>
        </w:rPr>
        <w:t>（</w:t>
      </w:r>
      <w:r>
        <w:rPr>
          <w:rFonts w:ascii="Times New Roman" w:eastAsiaTheme="minorEastAsia" w:hAnsi="Times New Roman" w:cs="Times New Roman" w:hint="eastAsia"/>
        </w:rPr>
        <w:t>2</w:t>
      </w:r>
      <w:r>
        <w:rPr>
          <w:rFonts w:ascii="Times New Roman" w:eastAsiaTheme="minorEastAsia" w:hAnsi="Times New Roman" w:cs="Times New Roman"/>
        </w:rPr>
        <w:t>021</w:t>
      </w:r>
      <w:r>
        <w:rPr>
          <w:rFonts w:ascii="Times New Roman" w:eastAsiaTheme="minorEastAsia" w:hAnsi="Times New Roman" w:cs="Times New Roman"/>
        </w:rPr>
        <w:t>年</w:t>
      </w:r>
      <w:r>
        <w:rPr>
          <w:rFonts w:ascii="Times New Roman" w:eastAsiaTheme="minorEastAsia" w:hAnsi="Times New Roman" w:cs="Times New Roman" w:hint="eastAsia"/>
        </w:rPr>
        <w:t>9</w:t>
      </w:r>
      <w:r>
        <w:rPr>
          <w:rFonts w:ascii="Times New Roman" w:eastAsiaTheme="minorEastAsia" w:hAnsi="Times New Roman" w:cs="Times New Roman" w:hint="eastAsia"/>
        </w:rPr>
        <w:t>月</w:t>
      </w:r>
      <w:r>
        <w:rPr>
          <w:rFonts w:ascii="Times New Roman" w:eastAsiaTheme="minorEastAsia" w:hAnsi="Times New Roman" w:cs="Times New Roman" w:hint="eastAsia"/>
        </w:rPr>
        <w:t>7</w:t>
      </w:r>
      <w:r>
        <w:rPr>
          <w:rFonts w:ascii="Times New Roman" w:eastAsiaTheme="minorEastAsia" w:hAnsi="Times New Roman" w:cs="Times New Roman" w:hint="eastAsia"/>
        </w:rPr>
        <w:t>日）</w:t>
      </w:r>
    </w:p>
    <w:p w:rsidR="005A59A3" w:rsidRDefault="005A59A3" w:rsidP="0076259A">
      <w:pPr>
        <w:pStyle w:val="Default"/>
        <w:snapToGrid w:val="0"/>
        <w:spacing w:line="180" w:lineRule="auto"/>
        <w:jc w:val="both"/>
        <w:rPr>
          <w:rFonts w:ascii="Times New Roman" w:eastAsiaTheme="minorEastAsia" w:hAnsi="Times New Roman" w:cs="Times New Roman"/>
        </w:rPr>
      </w:pPr>
    </w:p>
    <w:tbl>
      <w:tblPr>
        <w:tblStyle w:val="a5"/>
        <w:tblW w:w="8472" w:type="dxa"/>
        <w:tblLook w:val="04A0" w:firstRow="1" w:lastRow="0" w:firstColumn="1" w:lastColumn="0" w:noHBand="0" w:noVBand="1"/>
      </w:tblPr>
      <w:tblGrid>
        <w:gridCol w:w="8472"/>
      </w:tblGrid>
      <w:tr w:rsidR="005A59A3" w:rsidTr="00F303F8">
        <w:trPr>
          <w:trHeight w:val="10975"/>
        </w:trPr>
        <w:tc>
          <w:tcPr>
            <w:tcW w:w="8472" w:type="dxa"/>
          </w:tcPr>
          <w:p w:rsidR="005A59A3" w:rsidRDefault="005B4226" w:rsidP="0076259A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  <w:r w:rsidRPr="005B4226">
              <w:rPr>
                <w:rFonts w:ascii="Calibri" w:eastAsia="新細明體" w:hAnsi="Calibri" w:cs="Times New Roman"/>
                <w:noProof/>
                <w:color w:val="auto"/>
                <w:kern w:val="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3EBBF582" wp14:editId="4BC664E2">
                  <wp:simplePos x="0" y="0"/>
                  <wp:positionH relativeFrom="column">
                    <wp:posOffset>3336701</wp:posOffset>
                  </wp:positionH>
                  <wp:positionV relativeFrom="paragraph">
                    <wp:posOffset>55245</wp:posOffset>
                  </wp:positionV>
                  <wp:extent cx="1886585" cy="2398395"/>
                  <wp:effectExtent l="19050" t="19050" r="18415" b="20955"/>
                  <wp:wrapSquare wrapText="bothSides"/>
                  <wp:docPr id="1" name="圖片 1" descr="C:\Users\kcli\Desktop\2022ise04-fig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li\Desktop\2022ise04-fig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23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259A">
              <w:rPr>
                <w:rFonts w:ascii="Times New Roman" w:eastAsiaTheme="minorEastAsia" w:hAnsi="Times New Roman" w:cs="Times New Roman" w:hint="eastAsia"/>
              </w:rPr>
              <w:t xml:space="preserve">　　</w:t>
            </w:r>
            <w:r w:rsidR="005A59A3" w:rsidRPr="005A59A3">
              <w:rPr>
                <w:rFonts w:ascii="Times New Roman" w:eastAsiaTheme="minorEastAsia" w:hAnsi="Times New Roman" w:cs="Times New Roman" w:hint="eastAsia"/>
              </w:rPr>
              <w:t>開發建設</w:t>
            </w:r>
            <w:r w:rsidR="00E024F9">
              <w:rPr>
                <w:rFonts w:ascii="Times New Roman" w:eastAsiaTheme="minorEastAsia" w:hAnsi="Times New Roman" w:cs="Times New Roman" w:hint="eastAsia"/>
              </w:rPr>
              <w:t>「</w:t>
            </w:r>
            <w:r w:rsidR="005A59A3" w:rsidRPr="005A59A3">
              <w:rPr>
                <w:rFonts w:ascii="Times New Roman" w:eastAsiaTheme="minorEastAsia" w:hAnsi="Times New Roman" w:cs="Times New Roman" w:hint="eastAsia"/>
              </w:rPr>
              <w:t>前海深港現代服務業合作區</w:t>
            </w:r>
            <w:r w:rsidR="00E024F9">
              <w:rPr>
                <w:rFonts w:ascii="Times New Roman" w:eastAsiaTheme="minorEastAsia" w:hAnsi="Times New Roman" w:cs="Times New Roman" w:hint="eastAsia"/>
              </w:rPr>
              <w:t>」</w:t>
            </w:r>
            <w:r w:rsidR="0005514F">
              <w:rPr>
                <w:rFonts w:ascii="Times New Roman" w:eastAsiaTheme="minorEastAsia" w:hAnsi="Times New Roman" w:cs="Times New Roman" w:hint="eastAsia"/>
              </w:rPr>
              <w:t>（簡稱前海合作區）</w:t>
            </w:r>
            <w:r w:rsidR="005A59A3" w:rsidRPr="005A59A3">
              <w:rPr>
                <w:rFonts w:ascii="Times New Roman" w:eastAsiaTheme="minorEastAsia" w:hAnsi="Times New Roman" w:cs="Times New Roman" w:hint="eastAsia"/>
              </w:rPr>
              <w:t>是支援香港經濟社會發展、提升粵港澳合作水準、構建對外開放新格局的重要舉措，對推進粵港澳大灣區建設、支持深圳建設中國特色社會主義先行示範區、增強香港同胞對祖國的向心力</w:t>
            </w:r>
            <w:r w:rsidR="00E024F9">
              <w:rPr>
                <w:rFonts w:ascii="Times New Roman" w:eastAsiaTheme="minorEastAsia" w:hAnsi="Times New Roman" w:cs="Times New Roman" w:hint="eastAsia"/>
              </w:rPr>
              <w:t>，</w:t>
            </w:r>
            <w:r w:rsidR="005A59A3" w:rsidRPr="005A59A3">
              <w:rPr>
                <w:rFonts w:ascii="Times New Roman" w:eastAsiaTheme="minorEastAsia" w:hAnsi="Times New Roman" w:cs="Times New Roman" w:hint="eastAsia"/>
              </w:rPr>
              <w:t>具有重要意義。</w:t>
            </w:r>
          </w:p>
          <w:p w:rsidR="00C26E22" w:rsidRDefault="00C26E22" w:rsidP="005A59A3">
            <w:pPr>
              <w:pStyle w:val="Default"/>
              <w:adjustRightInd/>
              <w:ind w:firstLineChars="200" w:firstLine="48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76259A" w:rsidRDefault="00894D34" w:rsidP="0076259A">
            <w:pPr>
              <w:pStyle w:val="Default"/>
              <w:adjustRightInd/>
              <w:ind w:firstLineChars="200" w:firstLine="480"/>
              <w:jc w:val="both"/>
              <w:rPr>
                <w:rFonts w:ascii="Times New Roman" w:eastAsiaTheme="minorEastAsia" w:hAnsi="Times New Roman" w:cs="Times New Roman"/>
              </w:rPr>
            </w:pPr>
            <w:r w:rsidRPr="00894D34">
              <w:rPr>
                <w:rFonts w:ascii="Times New Roman" w:eastAsiaTheme="minorEastAsia" w:hAnsi="Times New Roman" w:cs="Times New Roman" w:hint="eastAsia"/>
              </w:rPr>
              <w:t>前海合作區</w:t>
            </w:r>
            <w:r w:rsidR="0005514F">
              <w:rPr>
                <w:rFonts w:ascii="Times New Roman" w:eastAsiaTheme="minorEastAsia" w:hAnsi="Times New Roman" w:cs="Times New Roman" w:hint="eastAsia"/>
              </w:rPr>
              <w:t>的</w:t>
            </w:r>
            <w:r w:rsidRPr="00894D34">
              <w:rPr>
                <w:rFonts w:ascii="Times New Roman" w:eastAsiaTheme="minorEastAsia" w:hAnsi="Times New Roman" w:cs="Times New Roman" w:hint="eastAsia"/>
              </w:rPr>
              <w:t>發展空間</w:t>
            </w:r>
            <w:r w:rsidR="00C27C94" w:rsidRPr="00894D34">
              <w:rPr>
                <w:rFonts w:ascii="Times New Roman" w:eastAsiaTheme="minorEastAsia" w:hAnsi="Times New Roman" w:cs="Times New Roman" w:hint="eastAsia"/>
              </w:rPr>
              <w:t>進一步擴展</w:t>
            </w:r>
            <w:r w:rsidR="004F0647">
              <w:rPr>
                <w:rFonts w:ascii="Times New Roman" w:eastAsiaTheme="minorEastAsia" w:hAnsi="Times New Roman" w:cs="Times New Roman" w:hint="eastAsia"/>
              </w:rPr>
              <w:t>，</w:t>
            </w:r>
            <w:r w:rsidRPr="00894D34">
              <w:rPr>
                <w:rFonts w:ascii="Times New Roman" w:eastAsiaTheme="minorEastAsia" w:hAnsi="Times New Roman" w:cs="Times New Roman" w:hint="eastAsia"/>
              </w:rPr>
              <w:t>由</w:t>
            </w:r>
            <w:r w:rsidR="00C27C94">
              <w:rPr>
                <w:rFonts w:ascii="Times New Roman" w:eastAsiaTheme="minorEastAsia" w:hAnsi="Times New Roman" w:cs="Times New Roman" w:hint="eastAsia"/>
                <w:lang w:eastAsia="zh-HK"/>
              </w:rPr>
              <w:t>原來</w:t>
            </w:r>
            <w:r w:rsidRPr="00894D34">
              <w:rPr>
                <w:rFonts w:ascii="Times New Roman" w:eastAsiaTheme="minorEastAsia" w:hAnsi="Times New Roman" w:cs="Times New Roman"/>
              </w:rPr>
              <w:t>14.92</w:t>
            </w:r>
            <w:r w:rsidRPr="00894D34">
              <w:rPr>
                <w:rFonts w:ascii="Times New Roman" w:eastAsiaTheme="minorEastAsia" w:hAnsi="Times New Roman" w:cs="Times New Roman" w:hint="eastAsia"/>
              </w:rPr>
              <w:t>平方公里擴展至</w:t>
            </w:r>
            <w:r w:rsidRPr="00894D34">
              <w:rPr>
                <w:rFonts w:ascii="Times New Roman" w:eastAsiaTheme="minorEastAsia" w:hAnsi="Times New Roman" w:cs="Times New Roman"/>
              </w:rPr>
              <w:t>120.56</w:t>
            </w:r>
            <w:r w:rsidRPr="00894D34">
              <w:rPr>
                <w:rFonts w:ascii="Times New Roman" w:eastAsiaTheme="minorEastAsia" w:hAnsi="Times New Roman" w:cs="Times New Roman" w:hint="eastAsia"/>
              </w:rPr>
              <w:t>平方公里</w:t>
            </w:r>
            <w:r>
              <w:rPr>
                <w:rFonts w:ascii="Times New Roman" w:eastAsiaTheme="minorEastAsia" w:hAnsi="Times New Roman" w:cs="Times New Roman" w:hint="eastAsia"/>
              </w:rPr>
              <w:t>（右圖</w:t>
            </w:r>
            <w:r w:rsidR="0076259A">
              <w:rPr>
                <w:rFonts w:ascii="Times New Roman" w:eastAsiaTheme="minorEastAsia" w:hAnsi="Times New Roman" w:cs="Times New Roman" w:hint="eastAsia"/>
                <w:lang w:eastAsia="zh-HK"/>
              </w:rPr>
              <w:t>粉紅</w:t>
            </w:r>
            <w:r w:rsidR="0076259A">
              <w:rPr>
                <w:rFonts w:ascii="Times New Roman" w:eastAsiaTheme="minorEastAsia" w:hAnsi="Times New Roman" w:cs="Times New Roman" w:hint="eastAsia"/>
              </w:rPr>
              <w:t>色部分為原來範圍，淺</w:t>
            </w:r>
            <w:r w:rsidR="00C27C94">
              <w:rPr>
                <w:rFonts w:ascii="Times New Roman" w:eastAsiaTheme="minorEastAsia" w:hAnsi="Times New Roman" w:cs="Times New Roman" w:hint="eastAsia"/>
                <w:lang w:eastAsia="zh-HK"/>
              </w:rPr>
              <w:t>褐</w:t>
            </w:r>
            <w:r>
              <w:rPr>
                <w:rFonts w:ascii="Times New Roman" w:eastAsiaTheme="minorEastAsia" w:hAnsi="Times New Roman" w:cs="Times New Roman" w:hint="eastAsia"/>
              </w:rPr>
              <w:t>色部分為擴充範圍</w:t>
            </w:r>
            <w:r w:rsidR="00C27C94">
              <w:rPr>
                <w:rFonts w:ascii="Times New Roman" w:eastAsiaTheme="minorEastAsia" w:hAnsi="Times New Roman" w:cs="Times New Roman" w:hint="eastAsia"/>
              </w:rPr>
              <w:t>），</w:t>
            </w:r>
            <w:r w:rsidR="004F0647">
              <w:rPr>
                <w:rFonts w:ascii="Times New Roman" w:eastAsiaTheme="minorEastAsia" w:hAnsi="Times New Roman" w:cs="Times New Roman" w:hint="eastAsia"/>
              </w:rPr>
              <w:t>擴充後的總面積</w:t>
            </w:r>
            <w:r w:rsidR="004B4A26">
              <w:rPr>
                <w:rFonts w:ascii="Times New Roman" w:eastAsiaTheme="minorEastAsia" w:hAnsi="Times New Roman" w:cs="Times New Roman" w:hint="eastAsia"/>
              </w:rPr>
              <w:t>接近香港島及九龍的總面積</w:t>
            </w:r>
            <w:r w:rsidRPr="00894D34">
              <w:rPr>
                <w:rFonts w:ascii="Times New Roman" w:eastAsiaTheme="minorEastAsia" w:hAnsi="Times New Roman" w:cs="Times New Roman" w:hint="eastAsia"/>
              </w:rPr>
              <w:t>。</w:t>
            </w:r>
          </w:p>
          <w:p w:rsidR="00F303F8" w:rsidRDefault="00F303F8" w:rsidP="0076259A">
            <w:pPr>
              <w:pStyle w:val="Default"/>
              <w:adjustRightInd/>
              <w:ind w:firstLineChars="200" w:firstLine="480"/>
              <w:jc w:val="both"/>
              <w:rPr>
                <w:rFonts w:ascii="Times New Roman" w:eastAsiaTheme="minorEastAsia" w:hAnsi="Times New Roman" w:cs="Times New Roman"/>
              </w:rPr>
            </w:pPr>
          </w:p>
          <w:tbl>
            <w:tblPr>
              <w:tblStyle w:val="a5"/>
              <w:tblW w:w="0" w:type="auto"/>
              <w:tblInd w:w="3" w:type="dxa"/>
              <w:tblLook w:val="04A0" w:firstRow="1" w:lastRow="0" w:firstColumn="1" w:lastColumn="0" w:noHBand="0" w:noVBand="1"/>
            </w:tblPr>
            <w:tblGrid>
              <w:gridCol w:w="3063"/>
              <w:gridCol w:w="2628"/>
              <w:gridCol w:w="2552"/>
            </w:tblGrid>
            <w:tr w:rsidR="00B21AD1" w:rsidTr="00D439A7">
              <w:trPr>
                <w:trHeight w:val="350"/>
              </w:trPr>
              <w:tc>
                <w:tcPr>
                  <w:tcW w:w="3063" w:type="dxa"/>
                  <w:vMerge w:val="restart"/>
                  <w:shd w:val="clear" w:color="auto" w:fill="FBE4D5" w:themeFill="accent2" w:themeFillTint="33"/>
                  <w:vAlign w:val="center"/>
                </w:tcPr>
                <w:p w:rsidR="00B21AD1" w:rsidRPr="004B4A26" w:rsidRDefault="00B21AD1" w:rsidP="00B21AD1">
                  <w:pPr>
                    <w:pStyle w:val="Default"/>
                    <w:adjustRightInd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</w:rPr>
                  </w:pPr>
                  <w:r w:rsidRPr="004B4A26"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>發展</w:t>
                  </w:r>
                  <w:r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>方向</w:t>
                  </w:r>
                </w:p>
              </w:tc>
              <w:tc>
                <w:tcPr>
                  <w:tcW w:w="5180" w:type="dxa"/>
                  <w:gridSpan w:val="2"/>
                  <w:shd w:val="clear" w:color="auto" w:fill="FBE4D5" w:themeFill="accent2" w:themeFillTint="33"/>
                </w:tcPr>
                <w:p w:rsidR="00B21AD1" w:rsidRPr="004B4A26" w:rsidRDefault="00B21AD1" w:rsidP="00B21AD1">
                  <w:pPr>
                    <w:pStyle w:val="Default"/>
                    <w:adjustRightInd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>兩階段</w:t>
                  </w:r>
                  <w:r w:rsidRPr="004B4A26"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>發展目標</w:t>
                  </w:r>
                </w:p>
              </w:tc>
            </w:tr>
            <w:tr w:rsidR="00B21AD1" w:rsidTr="00D439A7">
              <w:trPr>
                <w:trHeight w:val="355"/>
              </w:trPr>
              <w:tc>
                <w:tcPr>
                  <w:tcW w:w="3063" w:type="dxa"/>
                  <w:vMerge/>
                  <w:shd w:val="clear" w:color="auto" w:fill="FBE4D5" w:themeFill="accent2" w:themeFillTint="33"/>
                </w:tcPr>
                <w:p w:rsidR="00B21AD1" w:rsidRPr="004B4A26" w:rsidRDefault="00B21AD1" w:rsidP="00B21AD1">
                  <w:pPr>
                    <w:pStyle w:val="Default"/>
                    <w:adjustRightInd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</w:rPr>
                  </w:pPr>
                </w:p>
              </w:tc>
              <w:tc>
                <w:tcPr>
                  <w:tcW w:w="2628" w:type="dxa"/>
                  <w:shd w:val="clear" w:color="auto" w:fill="FBE4D5" w:themeFill="accent2" w:themeFillTint="33"/>
                </w:tcPr>
                <w:p w:rsidR="00B21AD1" w:rsidRPr="004B4A26" w:rsidRDefault="00B21AD1" w:rsidP="00B21AD1">
                  <w:pPr>
                    <w:pStyle w:val="Default"/>
                    <w:adjustRightInd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>到</w:t>
                  </w:r>
                  <w:r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 xml:space="preserve"> </w:t>
                  </w:r>
                  <w:r w:rsidRPr="004B4A26"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>2</w:t>
                  </w:r>
                  <w:r w:rsidRPr="004B4A26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</w:rPr>
                    <w:t>025</w:t>
                  </w:r>
                  <w:r w:rsidRPr="004B4A26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</w:rPr>
                    <w:t>年</w:t>
                  </w:r>
                </w:p>
              </w:tc>
              <w:tc>
                <w:tcPr>
                  <w:tcW w:w="2552" w:type="dxa"/>
                  <w:shd w:val="clear" w:color="auto" w:fill="FBE4D5" w:themeFill="accent2" w:themeFillTint="33"/>
                </w:tcPr>
                <w:p w:rsidR="00B21AD1" w:rsidRPr="004B4A26" w:rsidRDefault="00B21AD1" w:rsidP="00B21AD1">
                  <w:pPr>
                    <w:pStyle w:val="Default"/>
                    <w:adjustRightInd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>到</w:t>
                  </w:r>
                  <w:r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 xml:space="preserve"> </w:t>
                  </w:r>
                  <w:r w:rsidRPr="004B4A26">
                    <w:rPr>
                      <w:rFonts w:ascii="Times New Roman" w:eastAsiaTheme="minorEastAsia" w:hAnsi="Times New Roman" w:cs="Times New Roman" w:hint="eastAsia"/>
                      <w:b/>
                      <w:color w:val="000000" w:themeColor="text1"/>
                    </w:rPr>
                    <w:t>2</w:t>
                  </w:r>
                  <w:r w:rsidRPr="004B4A26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</w:rPr>
                    <w:t>035</w:t>
                  </w:r>
                  <w:r w:rsidRPr="004B4A26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</w:rPr>
                    <w:t>年</w:t>
                  </w:r>
                </w:p>
              </w:tc>
            </w:tr>
            <w:tr w:rsidR="00B21AD1" w:rsidTr="00D439A7">
              <w:trPr>
                <w:trHeight w:val="5668"/>
              </w:trPr>
              <w:tc>
                <w:tcPr>
                  <w:tcW w:w="3063" w:type="dxa"/>
                </w:tcPr>
                <w:p w:rsidR="00B21AD1" w:rsidRDefault="00B21AD1" w:rsidP="00B21AD1">
                  <w:pPr>
                    <w:pStyle w:val="Default"/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 w:hint="eastAsia"/>
                    </w:rPr>
                    <w:t>推行八項重大舉措，打造全面深化改革創新試驗平台，以及</w:t>
                  </w:r>
                  <w:r w:rsidRPr="004B4A26">
                    <w:rPr>
                      <w:rFonts w:ascii="Times New Roman" w:eastAsiaTheme="minorEastAsia" w:hAnsi="Times New Roman" w:cs="Times New Roman" w:hint="eastAsia"/>
                    </w:rPr>
                    <w:t>建設高水準對外開放門戶樞紐</w:t>
                  </w:r>
                  <w:r>
                    <w:rPr>
                      <w:rFonts w:ascii="Times New Roman" w:eastAsiaTheme="minorEastAsia" w:hAnsi="Times New Roman" w:cs="Times New Roman" w:hint="eastAsia"/>
                    </w:rPr>
                    <w:t>：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5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4B4A26">
                    <w:rPr>
                      <w:rFonts w:ascii="Times New Roman" w:eastAsiaTheme="minorEastAsia" w:hAnsi="Times New Roman" w:cs="Times New Roman" w:hint="eastAsia"/>
                    </w:rPr>
                    <w:t>推進現代服務業創新發展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5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加快科技發展體制機制改革創新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5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打造國際一流營商環境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5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創新合作區治理模式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5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深化與港澳服務貿易自由化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5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擴大金融業對外開放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5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提升法律事務對外開放水準</w:t>
                  </w:r>
                </w:p>
                <w:p w:rsidR="00B21AD1" w:rsidRPr="00B21AD1" w:rsidRDefault="00B21AD1" w:rsidP="00B21AD1">
                  <w:pPr>
                    <w:pStyle w:val="Default"/>
                    <w:numPr>
                      <w:ilvl w:val="0"/>
                      <w:numId w:val="15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高水準參與國際合作</w:t>
                  </w:r>
                </w:p>
              </w:tc>
              <w:tc>
                <w:tcPr>
                  <w:tcW w:w="2628" w:type="dxa"/>
                </w:tcPr>
                <w:p w:rsidR="00B21AD1" w:rsidRDefault="00B21AD1" w:rsidP="00B21AD1">
                  <w:pPr>
                    <w:pStyle w:val="Default"/>
                    <w:numPr>
                      <w:ilvl w:val="0"/>
                      <w:numId w:val="14"/>
                    </w:numPr>
                    <w:adjustRightInd/>
                    <w:jc w:val="both"/>
                    <w:rPr>
                      <w:rFonts w:asciiTheme="minorEastAsia" w:eastAsiaTheme="minorEastAsia" w:hAnsiTheme="minorEastAsia" w:cs="Times New Roman"/>
                    </w:rPr>
                  </w:pPr>
                  <w:r>
                    <w:rPr>
                      <w:rFonts w:asciiTheme="minorEastAsia" w:eastAsiaTheme="minorEastAsia" w:hAnsiTheme="minorEastAsia" w:cstheme="minorBidi" w:hint="eastAsia"/>
                      <w:color w:val="575757"/>
                    </w:rPr>
                    <w:t>建立健全更高層次的開放型經濟新體制。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4"/>
                    </w:numPr>
                    <w:adjustRightInd/>
                    <w:jc w:val="both"/>
                    <w:rPr>
                      <w:rFonts w:asciiTheme="minorEastAsia" w:eastAsiaTheme="minorEastAsia" w:hAnsiTheme="minorEastAsia" w:cs="Times New Roman"/>
                    </w:rPr>
                  </w:pPr>
                  <w:r w:rsidRPr="00B21AD1">
                    <w:rPr>
                      <w:rFonts w:asciiTheme="minorEastAsia" w:eastAsiaTheme="minorEastAsia" w:hAnsiTheme="minorEastAsia" w:cstheme="minorBidi" w:hint="eastAsia"/>
                      <w:color w:val="575757"/>
                    </w:rPr>
                    <w:t>初步形成具有全球競爭力的營商環境，高端要素集聚、輻射作用突出的現代服務業蓬勃發展。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4"/>
                    </w:numPr>
                    <w:adjustRightInd/>
                    <w:jc w:val="both"/>
                    <w:rPr>
                      <w:rFonts w:asciiTheme="minorEastAsia" w:eastAsiaTheme="minorEastAsia" w:hAnsiTheme="minorEastAsia" w:cs="Times New Roman"/>
                    </w:rPr>
                  </w:pPr>
                  <w:r w:rsidRPr="00B21AD1">
                    <w:rPr>
                      <w:rFonts w:asciiTheme="minorEastAsia" w:eastAsiaTheme="minorEastAsia" w:hAnsiTheme="minorEastAsia" w:cstheme="minorBidi" w:hint="eastAsia"/>
                      <w:color w:val="575757"/>
                    </w:rPr>
                    <w:t>多輪驅動的創新體系成效突出。</w:t>
                  </w:r>
                </w:p>
                <w:p w:rsidR="00B21AD1" w:rsidRPr="00B21AD1" w:rsidRDefault="00B21AD1" w:rsidP="00B21AD1">
                  <w:pPr>
                    <w:pStyle w:val="Default"/>
                    <w:numPr>
                      <w:ilvl w:val="0"/>
                      <w:numId w:val="14"/>
                    </w:numPr>
                    <w:adjustRightInd/>
                    <w:jc w:val="both"/>
                    <w:rPr>
                      <w:rFonts w:asciiTheme="minorEastAsia" w:eastAsiaTheme="minorEastAsia" w:hAnsiTheme="minorEastAsia" w:cs="Times New Roman"/>
                    </w:rPr>
                  </w:pPr>
                  <w:r w:rsidRPr="00B21AD1">
                    <w:rPr>
                      <w:rFonts w:asciiTheme="minorEastAsia" w:eastAsiaTheme="minorEastAsia" w:hAnsiTheme="minorEastAsia" w:cstheme="minorBidi" w:hint="eastAsia"/>
                      <w:color w:val="575757"/>
                    </w:rPr>
                    <w:t>對粵港澳大灣區發展的引擎作用日益彰顯。</w:t>
                  </w:r>
                </w:p>
              </w:tc>
              <w:tc>
                <w:tcPr>
                  <w:tcW w:w="2552" w:type="dxa"/>
                </w:tcPr>
                <w:p w:rsidR="00B21AD1" w:rsidRDefault="00B21AD1" w:rsidP="00B21AD1">
                  <w:pPr>
                    <w:pStyle w:val="Default"/>
                    <w:numPr>
                      <w:ilvl w:val="0"/>
                      <w:numId w:val="14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 w:hint="eastAsia"/>
                    </w:rPr>
                    <w:t>高水準對外開放體制機制更加完善。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4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營商環境達到世界一流水準。</w:t>
                  </w:r>
                </w:p>
                <w:p w:rsidR="00B21AD1" w:rsidRDefault="00B21AD1" w:rsidP="00B21AD1">
                  <w:pPr>
                    <w:pStyle w:val="Default"/>
                    <w:numPr>
                      <w:ilvl w:val="0"/>
                      <w:numId w:val="14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建立健全與港澳產業協同聯動、市場互聯互通、創新驅動支撐的發展模式。</w:t>
                  </w:r>
                </w:p>
                <w:p w:rsidR="00B21AD1" w:rsidRPr="00B21AD1" w:rsidRDefault="00B21AD1" w:rsidP="00B21AD1">
                  <w:pPr>
                    <w:pStyle w:val="Default"/>
                    <w:numPr>
                      <w:ilvl w:val="0"/>
                      <w:numId w:val="14"/>
                    </w:numPr>
                    <w:adjustRightInd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 w:rsidRPr="00B21AD1">
                    <w:rPr>
                      <w:rFonts w:ascii="Times New Roman" w:eastAsiaTheme="minorEastAsia" w:hAnsi="Times New Roman" w:cs="Times New Roman" w:hint="eastAsia"/>
                    </w:rPr>
                    <w:t>建成全球資源配置能力強、創新策源能力強、協同發展帶動能力強的高品質發展引擎，改革創新經驗得到廣泛推廣。</w:t>
                  </w:r>
                </w:p>
              </w:tc>
            </w:tr>
          </w:tbl>
          <w:p w:rsidR="005A59A3" w:rsidRPr="00B21AD1" w:rsidRDefault="005A59A3" w:rsidP="007566BC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</w:tbl>
    <w:p w:rsidR="005A59A3" w:rsidRPr="004F0647" w:rsidRDefault="00756263" w:rsidP="004F0647">
      <w:pPr>
        <w:pStyle w:val="Default"/>
        <w:snapToGrid w:val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 w:hint="eastAsia"/>
          <w:sz w:val="20"/>
          <w:szCs w:val="20"/>
          <w:lang w:eastAsia="zh-HK"/>
        </w:rPr>
        <w:t>參考</w:t>
      </w:r>
      <w:r w:rsidR="007566BC" w:rsidRPr="004F0647">
        <w:rPr>
          <w:rFonts w:ascii="Times New Roman" w:eastAsiaTheme="minorEastAsia" w:hAnsi="Times New Roman" w:cs="Times New Roman"/>
          <w:sz w:val="20"/>
          <w:szCs w:val="20"/>
        </w:rPr>
        <w:t>資料：</w:t>
      </w:r>
      <w:r w:rsidR="007566BC" w:rsidRPr="004F0647">
        <w:rPr>
          <w:rFonts w:ascii="Times New Roman" w:eastAsiaTheme="minorEastAsia" w:hAnsi="Times New Roman" w:cs="Times New Roman" w:hint="eastAsia"/>
          <w:sz w:val="20"/>
          <w:szCs w:val="20"/>
        </w:rPr>
        <w:t xml:space="preserve"> </w:t>
      </w:r>
    </w:p>
    <w:p w:rsidR="004F0647" w:rsidRPr="004F0647" w:rsidRDefault="004F0647" w:rsidP="00E86BE9">
      <w:pPr>
        <w:pStyle w:val="Default"/>
        <w:numPr>
          <w:ilvl w:val="0"/>
          <w:numId w:val="7"/>
        </w:numPr>
        <w:snapToGrid w:val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中共中央國務院印發《全面深化前海深港現代服務業合作區改革開放方案》，</w:t>
      </w:r>
      <w:r w:rsidRPr="004F0647">
        <w:rPr>
          <w:rFonts w:ascii="Times New Roman" w:eastAsiaTheme="minorEastAsia" w:hAnsi="Times New Roman" w:cs="Times New Roman"/>
          <w:sz w:val="20"/>
          <w:szCs w:val="20"/>
        </w:rPr>
        <w:t>2021</w:t>
      </w: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年</w:t>
      </w:r>
      <w:r w:rsidRPr="004F0647">
        <w:rPr>
          <w:rFonts w:ascii="Times New Roman" w:eastAsiaTheme="minorEastAsia" w:hAnsi="Times New Roman" w:cs="Times New Roman"/>
          <w:sz w:val="20"/>
          <w:szCs w:val="20"/>
        </w:rPr>
        <w:t>9</w:t>
      </w: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月</w:t>
      </w:r>
      <w:r w:rsidRPr="004F0647">
        <w:rPr>
          <w:rFonts w:ascii="Times New Roman" w:eastAsiaTheme="minorEastAsia" w:hAnsi="Times New Roman" w:cs="Times New Roman"/>
          <w:sz w:val="20"/>
          <w:szCs w:val="20"/>
        </w:rPr>
        <w:t>6</w:t>
      </w: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日。中華人民共和國中央人民政府網頁</w:t>
      </w:r>
      <w:r w:rsidRPr="004F0647">
        <w:rPr>
          <w:rFonts w:ascii="Times New Roman" w:eastAsiaTheme="minorEastAsia" w:hAnsi="Times New Roman" w:cs="Times New Roman"/>
          <w:sz w:val="20"/>
          <w:szCs w:val="20"/>
        </w:rPr>
        <w:t>http://www.gov.cn/zhengce/2021-09/06/content_5635728.htm</w:t>
      </w:r>
    </w:p>
    <w:p w:rsidR="004F0647" w:rsidRPr="004F0647" w:rsidRDefault="004F0647" w:rsidP="004F0647">
      <w:pPr>
        <w:pStyle w:val="Default"/>
        <w:numPr>
          <w:ilvl w:val="0"/>
          <w:numId w:val="6"/>
        </w:numPr>
        <w:snapToGrid w:val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4F0647">
        <w:rPr>
          <w:rFonts w:ascii="Times New Roman" w:eastAsiaTheme="minorEastAsia" w:hAnsi="Times New Roman" w:cs="Times New Roman"/>
          <w:sz w:val="20"/>
          <w:szCs w:val="20"/>
        </w:rPr>
        <w:t>〈</w:t>
      </w: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一圖睇清前海合作區位置及方案要點〉，</w:t>
      </w: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2</w:t>
      </w:r>
      <w:r w:rsidRPr="004F0647">
        <w:rPr>
          <w:rFonts w:ascii="Times New Roman" w:eastAsiaTheme="minorEastAsia" w:hAnsi="Times New Roman" w:cs="Times New Roman"/>
          <w:sz w:val="20"/>
          <w:szCs w:val="20"/>
        </w:rPr>
        <w:t>021</w:t>
      </w:r>
      <w:r w:rsidRPr="004F0647">
        <w:rPr>
          <w:rFonts w:ascii="Times New Roman" w:eastAsiaTheme="minorEastAsia" w:hAnsi="Times New Roman" w:cs="Times New Roman"/>
          <w:sz w:val="20"/>
          <w:szCs w:val="20"/>
        </w:rPr>
        <w:t>年</w:t>
      </w: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9</w:t>
      </w: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月</w:t>
      </w: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7</w:t>
      </w:r>
      <w:r w:rsidRPr="004F0647">
        <w:rPr>
          <w:rFonts w:ascii="Times New Roman" w:eastAsiaTheme="minorEastAsia" w:hAnsi="Times New Roman" w:cs="Times New Roman" w:hint="eastAsia"/>
          <w:sz w:val="20"/>
          <w:szCs w:val="20"/>
        </w:rPr>
        <w:t>日，文匯網</w:t>
      </w:r>
    </w:p>
    <w:p w:rsidR="004F0647" w:rsidRPr="004F0647" w:rsidRDefault="004F0647" w:rsidP="004F0647">
      <w:pPr>
        <w:pStyle w:val="Default"/>
        <w:snapToGrid w:val="0"/>
        <w:ind w:left="284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4F0647">
        <w:rPr>
          <w:rFonts w:ascii="Times New Roman" w:eastAsiaTheme="minorEastAsia" w:hAnsi="Times New Roman" w:cs="Times New Roman"/>
          <w:sz w:val="20"/>
          <w:szCs w:val="20"/>
        </w:rPr>
        <w:t>https://www.wenweipo.com/a/202109/07/AP613707bbe4b08d3407d8d3ff.html</w:t>
      </w:r>
    </w:p>
    <w:p w:rsidR="00B21AD1" w:rsidRDefault="00F303F8" w:rsidP="00F303F8">
      <w:pPr>
        <w:pStyle w:val="Default"/>
        <w:numPr>
          <w:ilvl w:val="0"/>
          <w:numId w:val="6"/>
        </w:numPr>
        <w:snapToGrid w:val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 w:hint="eastAsia"/>
          <w:sz w:val="20"/>
          <w:szCs w:val="20"/>
          <w:lang w:eastAsia="zh-HK"/>
        </w:rPr>
        <w:t>〈</w:t>
      </w:r>
      <w:r w:rsidRPr="00F303F8">
        <w:rPr>
          <w:rFonts w:ascii="Times New Roman" w:eastAsiaTheme="minorEastAsia" w:hAnsi="Times New Roman" w:cs="Times New Roman" w:hint="eastAsia"/>
          <w:sz w:val="20"/>
          <w:szCs w:val="20"/>
          <w:lang w:eastAsia="zh-HK"/>
        </w:rPr>
        <w:t>前海深港現代服務業合作區</w:t>
      </w:r>
      <w:r>
        <w:rPr>
          <w:rFonts w:ascii="Times New Roman" w:eastAsiaTheme="minorEastAsia" w:hAnsi="Times New Roman" w:cs="Times New Roman" w:hint="eastAsia"/>
          <w:sz w:val="20"/>
          <w:szCs w:val="20"/>
          <w:lang w:eastAsia="zh-HK"/>
        </w:rPr>
        <w:t>〉</w:t>
      </w:r>
      <w:r w:rsidR="00FE1AFC">
        <w:rPr>
          <w:rFonts w:ascii="Times New Roman" w:eastAsiaTheme="minorEastAsia" w:hAnsi="Times New Roman" w:cs="Times New Roman" w:hint="eastAsia"/>
          <w:sz w:val="20"/>
          <w:szCs w:val="20"/>
        </w:rPr>
        <w:t>（</w:t>
      </w:r>
      <w:r w:rsidR="00FE1AFC">
        <w:rPr>
          <w:rFonts w:ascii="Times New Roman" w:eastAsiaTheme="minorEastAsia" w:hAnsi="Times New Roman" w:cs="Times New Roman" w:hint="eastAsia"/>
          <w:sz w:val="20"/>
          <w:szCs w:val="20"/>
          <w:lang w:eastAsia="zh-HK"/>
        </w:rPr>
        <w:t>圖片取自該篇文章</w:t>
      </w:r>
      <w:r w:rsidR="00FE1AFC">
        <w:rPr>
          <w:rFonts w:ascii="Times New Roman" w:eastAsiaTheme="minorEastAsia" w:hAnsi="Times New Roman" w:cs="Times New Roman" w:hint="eastAsia"/>
          <w:sz w:val="20"/>
          <w:szCs w:val="20"/>
        </w:rPr>
        <w:t>）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，</w:t>
      </w:r>
      <w:r>
        <w:rPr>
          <w:rFonts w:ascii="Times New Roman" w:eastAsiaTheme="minorEastAsia" w:hAnsi="Times New Roman" w:cs="Times New Roman" w:hint="eastAsia"/>
          <w:sz w:val="20"/>
          <w:szCs w:val="20"/>
          <w:lang w:eastAsia="zh-HK"/>
        </w:rPr>
        <w:t>香港立法會網頁</w:t>
      </w:r>
    </w:p>
    <w:p w:rsidR="0076259A" w:rsidRPr="00B21AD1" w:rsidRDefault="0076259A" w:rsidP="00B21AD1">
      <w:pPr>
        <w:pStyle w:val="Default"/>
        <w:snapToGrid w:val="0"/>
        <w:ind w:left="284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B21AD1">
        <w:rPr>
          <w:rFonts w:ascii="Times New Roman" w:eastAsiaTheme="minorEastAsia" w:hAnsi="Times New Roman" w:cs="Times New Roman"/>
          <w:sz w:val="20"/>
          <w:szCs w:val="20"/>
        </w:rPr>
        <w:t>https://www.legco.gov.hk/research-publications/chinese/essentials-2022ise04-qianhai-shenzhen-hong-kong-modern-service-industry-cooperation-zone.htm</w:t>
      </w:r>
    </w:p>
    <w:p w:rsidR="005F47E7" w:rsidRPr="00022701" w:rsidRDefault="005260B7" w:rsidP="0076259A">
      <w:pPr>
        <w:pStyle w:val="Default"/>
        <w:adjustRightInd/>
        <w:jc w:val="both"/>
        <w:rPr>
          <w:rFonts w:ascii="Times New Roman" w:eastAsiaTheme="minorEastAsia" w:hAnsi="Times New Roman" w:cs="Times New Roman"/>
          <w:b/>
          <w:u w:val="thick"/>
        </w:rPr>
      </w:pPr>
      <w:r w:rsidRPr="00022701">
        <w:rPr>
          <w:rFonts w:ascii="Times New Roman" w:eastAsiaTheme="minorEastAsia" w:hAnsi="Times New Roman" w:cs="Times New Roman"/>
          <w:b/>
          <w:u w:val="thick"/>
        </w:rPr>
        <w:lastRenderedPageBreak/>
        <w:t>預習題目</w:t>
      </w:r>
    </w:p>
    <w:p w:rsidR="005260B7" w:rsidRDefault="005260B7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C65AE9" w:rsidRDefault="00C65AE9" w:rsidP="00C65AE9">
      <w:pPr>
        <w:pStyle w:val="Default"/>
        <w:numPr>
          <w:ilvl w:val="0"/>
          <w:numId w:val="11"/>
        </w:numPr>
        <w:adjustRightInd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根據</w:t>
      </w:r>
      <w:r w:rsidR="001B5EF5">
        <w:rPr>
          <w:rFonts w:ascii="Times New Roman" w:eastAsiaTheme="minorEastAsia" w:hAnsi="Times New Roman" w:cs="Times New Roman"/>
        </w:rPr>
        <w:t>資料一</w:t>
      </w:r>
      <w:r w:rsidR="00C3721C">
        <w:rPr>
          <w:rFonts w:ascii="Times New Roman" w:eastAsiaTheme="minorEastAsia" w:hAnsi="Times New Roman" w:cs="Times New Roman"/>
        </w:rPr>
        <w:t>及</w:t>
      </w:r>
      <w:r w:rsidR="00C3721C">
        <w:rPr>
          <w:rFonts w:ascii="Times New Roman" w:eastAsiaTheme="minorEastAsia" w:hAnsi="Times New Roman" w:cs="Times New Roman" w:hint="eastAsia"/>
          <w:lang w:eastAsia="zh-HK"/>
        </w:rPr>
        <w:t>三</w:t>
      </w:r>
      <w:r w:rsidR="001B5EF5">
        <w:rPr>
          <w:rFonts w:ascii="Times New Roman" w:eastAsiaTheme="minorEastAsia" w:hAnsi="Times New Roman" w:cs="Times New Roman"/>
        </w:rPr>
        <w:t>，綜合說明前海</w:t>
      </w:r>
      <w:r>
        <w:rPr>
          <w:rFonts w:ascii="Times New Roman" w:eastAsiaTheme="minorEastAsia" w:hAnsi="Times New Roman" w:cs="Times New Roman"/>
        </w:rPr>
        <w:t>發展規劃對於香港青年和香港整體發展的受惠之處。</w:t>
      </w:r>
    </w:p>
    <w:p w:rsidR="00C65AE9" w:rsidRDefault="00C65AE9" w:rsidP="00C65AE9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7734"/>
      </w:tblGrid>
      <w:tr w:rsidR="00C65AE9" w:rsidTr="00C65AE9">
        <w:tc>
          <w:tcPr>
            <w:tcW w:w="562" w:type="dxa"/>
            <w:shd w:val="clear" w:color="auto" w:fill="FBE4D5" w:themeFill="accent2" w:themeFillTint="33"/>
            <w:vAlign w:val="center"/>
          </w:tcPr>
          <w:p w:rsidR="00C65AE9" w:rsidRPr="00C65AE9" w:rsidRDefault="00C65AE9" w:rsidP="00C65AE9">
            <w:pPr>
              <w:pStyle w:val="Default"/>
              <w:adjustRightInd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C65AE9">
              <w:rPr>
                <w:rFonts w:ascii="Times New Roman" w:eastAsiaTheme="minorEastAsia" w:hAnsi="Times New Roman" w:cs="Times New Roman" w:hint="eastAsia"/>
                <w:b/>
              </w:rPr>
              <w:t>香港青年受惠之處</w:t>
            </w:r>
          </w:p>
        </w:tc>
        <w:tc>
          <w:tcPr>
            <w:tcW w:w="7734" w:type="dxa"/>
          </w:tcPr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  <w:tr w:rsidR="00C65AE9" w:rsidTr="00C65AE9">
        <w:tc>
          <w:tcPr>
            <w:tcW w:w="562" w:type="dxa"/>
            <w:shd w:val="clear" w:color="auto" w:fill="FBE4D5" w:themeFill="accent2" w:themeFillTint="33"/>
            <w:vAlign w:val="center"/>
          </w:tcPr>
          <w:p w:rsidR="00C65AE9" w:rsidRPr="00C65AE9" w:rsidRDefault="00C65AE9" w:rsidP="00C65AE9">
            <w:pPr>
              <w:pStyle w:val="Default"/>
              <w:adjustRightInd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C65AE9">
              <w:rPr>
                <w:rFonts w:ascii="Times New Roman" w:eastAsiaTheme="minorEastAsia" w:hAnsi="Times New Roman" w:cs="Times New Roman" w:hint="eastAsia"/>
                <w:b/>
              </w:rPr>
              <w:t>香港整體發展受惠之處</w:t>
            </w:r>
          </w:p>
        </w:tc>
        <w:tc>
          <w:tcPr>
            <w:tcW w:w="7734" w:type="dxa"/>
          </w:tcPr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65AE9" w:rsidRDefault="00C65AE9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DC70BB" w:rsidRDefault="00DC70BB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DC70BB" w:rsidRDefault="00DC70BB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DC70BB" w:rsidRDefault="00DC70BB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DC70BB" w:rsidRDefault="00DC70BB" w:rsidP="00C65AE9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</w:tbl>
    <w:p w:rsidR="00C65AE9" w:rsidRDefault="00700E89" w:rsidP="00DC70BB">
      <w:pPr>
        <w:pStyle w:val="Default"/>
        <w:numPr>
          <w:ilvl w:val="0"/>
          <w:numId w:val="11"/>
        </w:numPr>
        <w:adjustRightInd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lastRenderedPageBreak/>
        <w:t>根據資料</w:t>
      </w:r>
      <w:r>
        <w:rPr>
          <w:rFonts w:ascii="Times New Roman" w:eastAsiaTheme="minorEastAsia" w:hAnsi="Times New Roman" w:cs="Times New Roman" w:hint="eastAsia"/>
          <w:lang w:eastAsia="zh-HK"/>
        </w:rPr>
        <w:t>二</w:t>
      </w:r>
      <w:r w:rsidR="00EE1856">
        <w:rPr>
          <w:rFonts w:ascii="Times New Roman" w:eastAsiaTheme="minorEastAsia" w:hAnsi="Times New Roman" w:cs="Times New Roman" w:hint="eastAsia"/>
        </w:rPr>
        <w:t>，</w:t>
      </w:r>
      <w:r w:rsidR="0038694E">
        <w:rPr>
          <w:rFonts w:ascii="Times New Roman" w:eastAsiaTheme="minorEastAsia" w:hAnsi="Times New Roman" w:cs="Times New Roman" w:hint="eastAsia"/>
        </w:rPr>
        <w:t>在下表概略介紹前海展示廳的其中三個展區。</w:t>
      </w:r>
    </w:p>
    <w:p w:rsidR="0038694E" w:rsidRDefault="0038694E" w:rsidP="0038694E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7734"/>
      </w:tblGrid>
      <w:tr w:rsidR="0038694E" w:rsidTr="0038694E">
        <w:tc>
          <w:tcPr>
            <w:tcW w:w="562" w:type="dxa"/>
            <w:shd w:val="clear" w:color="auto" w:fill="FBE4D5" w:themeFill="accent2" w:themeFillTint="33"/>
            <w:vAlign w:val="center"/>
          </w:tcPr>
          <w:p w:rsidR="0038694E" w:rsidRPr="0038694E" w:rsidRDefault="0038694E" w:rsidP="0038694E">
            <w:pPr>
              <w:pStyle w:val="Default"/>
              <w:adjustRightInd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38694E">
              <w:rPr>
                <w:rFonts w:ascii="Times New Roman" w:eastAsiaTheme="minorEastAsia" w:hAnsi="Times New Roman" w:cs="Times New Roman" w:hint="eastAsia"/>
                <w:b/>
              </w:rPr>
              <w:t>規劃展示廳</w:t>
            </w:r>
          </w:p>
        </w:tc>
        <w:tc>
          <w:tcPr>
            <w:tcW w:w="7734" w:type="dxa"/>
          </w:tcPr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  <w:tr w:rsidR="0038694E" w:rsidTr="0038694E">
        <w:tc>
          <w:tcPr>
            <w:tcW w:w="562" w:type="dxa"/>
            <w:shd w:val="clear" w:color="auto" w:fill="FBE4D5" w:themeFill="accent2" w:themeFillTint="33"/>
            <w:vAlign w:val="center"/>
          </w:tcPr>
          <w:p w:rsidR="0038694E" w:rsidRPr="0038694E" w:rsidRDefault="0038694E" w:rsidP="0038694E">
            <w:pPr>
              <w:pStyle w:val="Default"/>
              <w:adjustRightInd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38694E">
              <w:rPr>
                <w:rFonts w:ascii="Times New Roman" w:eastAsiaTheme="minorEastAsia" w:hAnsi="Times New Roman" w:cs="Times New Roman" w:hint="eastAsia"/>
                <w:b/>
              </w:rPr>
              <w:t>營商環境廳</w:t>
            </w:r>
          </w:p>
        </w:tc>
        <w:tc>
          <w:tcPr>
            <w:tcW w:w="7734" w:type="dxa"/>
          </w:tcPr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  <w:tr w:rsidR="0038694E" w:rsidTr="0038694E">
        <w:tc>
          <w:tcPr>
            <w:tcW w:w="562" w:type="dxa"/>
            <w:shd w:val="clear" w:color="auto" w:fill="FBE4D5" w:themeFill="accent2" w:themeFillTint="33"/>
            <w:vAlign w:val="center"/>
          </w:tcPr>
          <w:p w:rsidR="0038694E" w:rsidRPr="0038694E" w:rsidRDefault="0038694E" w:rsidP="0038694E">
            <w:pPr>
              <w:pStyle w:val="Default"/>
              <w:adjustRightInd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38694E">
              <w:rPr>
                <w:rFonts w:ascii="Times New Roman" w:eastAsiaTheme="minorEastAsia" w:hAnsi="Times New Roman" w:cs="Times New Roman" w:hint="eastAsia"/>
                <w:b/>
              </w:rPr>
              <w:t>城市新中心展廳</w:t>
            </w:r>
          </w:p>
        </w:tc>
        <w:tc>
          <w:tcPr>
            <w:tcW w:w="7734" w:type="dxa"/>
          </w:tcPr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8694E" w:rsidRDefault="0038694E" w:rsidP="0038694E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</w:tbl>
    <w:p w:rsidR="00022701" w:rsidRPr="00022701" w:rsidRDefault="00022701" w:rsidP="00022701">
      <w:pPr>
        <w:pStyle w:val="Default"/>
        <w:adjustRightInd/>
        <w:jc w:val="both"/>
        <w:rPr>
          <w:rFonts w:ascii="Times New Roman" w:eastAsiaTheme="minorEastAsia" w:hAnsi="Times New Roman" w:cs="Times New Roman"/>
          <w:b/>
          <w:shd w:val="clear" w:color="auto" w:fill="FFF2CC" w:themeFill="accent4" w:themeFillTint="33"/>
        </w:rPr>
      </w:pPr>
      <w:r w:rsidRPr="00022701">
        <w:rPr>
          <w:rFonts w:ascii="Times New Roman" w:eastAsiaTheme="minorEastAsia" w:hAnsi="Times New Roman" w:cs="Times New Roman"/>
          <w:b/>
          <w:shd w:val="clear" w:color="auto" w:fill="FFF2CC" w:themeFill="accent4" w:themeFillTint="33"/>
        </w:rPr>
        <w:lastRenderedPageBreak/>
        <w:t>丙</w:t>
      </w:r>
      <w:r w:rsidRPr="00022701">
        <w:rPr>
          <w:rFonts w:ascii="Times New Roman" w:eastAsiaTheme="minorEastAsia" w:hAnsi="Times New Roman" w:cs="Times New Roman" w:hint="eastAsia"/>
          <w:b/>
          <w:shd w:val="clear" w:color="auto" w:fill="FFF2CC" w:themeFill="accent4" w:themeFillTint="33"/>
        </w:rPr>
        <w:t>.</w:t>
      </w:r>
      <w:r w:rsidRPr="00022701">
        <w:rPr>
          <w:rFonts w:ascii="Times New Roman" w:eastAsiaTheme="minorEastAsia" w:hAnsi="Times New Roman" w:cs="Times New Roman"/>
          <w:b/>
          <w:shd w:val="clear" w:color="auto" w:fill="FFF2CC" w:themeFill="accent4" w:themeFillTint="33"/>
        </w:rPr>
        <w:t xml:space="preserve"> </w:t>
      </w:r>
      <w:r w:rsidRPr="00022701">
        <w:rPr>
          <w:rFonts w:ascii="Times New Roman" w:eastAsiaTheme="minorEastAsia" w:hAnsi="Times New Roman" w:cs="Times New Roman"/>
          <w:b/>
          <w:u w:val="thick"/>
          <w:shd w:val="clear" w:color="auto" w:fill="FFF2CC" w:themeFill="accent4" w:themeFillTint="33"/>
        </w:rPr>
        <w:t>考察期間的任務</w:t>
      </w:r>
    </w:p>
    <w:p w:rsidR="00661066" w:rsidRDefault="00661066" w:rsidP="00022701">
      <w:pPr>
        <w:adjustRightInd w:val="0"/>
        <w:snapToGrid w:val="0"/>
        <w:rPr>
          <w:rFonts w:ascii="Times New Roman" w:hAnsi="Times New Roman" w:cs="Times New Roman"/>
          <w:szCs w:val="24"/>
        </w:rPr>
      </w:pPr>
    </w:p>
    <w:p w:rsidR="00022701" w:rsidRDefault="00661066" w:rsidP="00022701">
      <w:pPr>
        <w:adjustRightInd w:val="0"/>
        <w:snapToGrid w:val="0"/>
        <w:rPr>
          <w:rFonts w:ascii="Times New Roman" w:hAnsi="Times New Roman" w:cs="Times New Roman"/>
          <w:szCs w:val="24"/>
        </w:rPr>
      </w:pPr>
      <w:r w:rsidRPr="00B76A40">
        <w:rPr>
          <w:rFonts w:ascii="Times New Roman" w:hAnsi="Times New Roman" w:cs="Times New Roman"/>
          <w:b/>
          <w:szCs w:val="24"/>
          <w:u w:val="thick"/>
        </w:rPr>
        <w:t>任務一</w:t>
      </w:r>
      <w:r w:rsidR="00B52F2A" w:rsidRPr="00B52F2A">
        <w:rPr>
          <w:rFonts w:ascii="Times New Roman" w:hAnsi="Times New Roman" w:cs="Times New Roman"/>
          <w:b/>
          <w:szCs w:val="24"/>
        </w:rPr>
        <w:t>：</w:t>
      </w:r>
      <w:r w:rsidR="0038694E">
        <w:rPr>
          <w:rFonts w:ascii="Times New Roman" w:hAnsi="Times New Roman" w:cs="Times New Roman"/>
          <w:b/>
          <w:szCs w:val="24"/>
        </w:rPr>
        <w:t>考察</w:t>
      </w:r>
      <w:r w:rsidR="00B52F2A" w:rsidRPr="00B52F2A">
        <w:rPr>
          <w:rFonts w:ascii="Times New Roman" w:hAnsi="Times New Roman" w:cs="Times New Roman" w:hint="eastAsia"/>
          <w:b/>
          <w:szCs w:val="24"/>
        </w:rPr>
        <w:t>前海展示廳的展品</w:t>
      </w:r>
    </w:p>
    <w:p w:rsidR="00661066" w:rsidRDefault="00661066" w:rsidP="003D0537">
      <w:pPr>
        <w:adjustRightInd w:val="0"/>
        <w:snapToGrid w:val="0"/>
        <w:spacing w:line="180" w:lineRule="auto"/>
        <w:rPr>
          <w:rFonts w:ascii="Times New Roman" w:hAnsi="Times New Roman" w:cs="Times New Roman"/>
          <w:b/>
          <w:szCs w:val="24"/>
          <w:u w:val="thick"/>
          <w:lang w:eastAsia="zh-HK"/>
        </w:rPr>
      </w:pPr>
    </w:p>
    <w:p w:rsidR="00B76A40" w:rsidRDefault="0011794D" w:rsidP="003D0537">
      <w:pPr>
        <w:ind w:firstLineChars="200" w:firstLine="480"/>
        <w:jc w:val="both"/>
        <w:rPr>
          <w:rFonts w:ascii="Times New Roman" w:hAnsi="Times New Roman" w:cs="Times New Roman"/>
          <w:szCs w:val="24"/>
          <w:lang w:eastAsia="zh-HK"/>
        </w:rPr>
      </w:pPr>
      <w:r>
        <w:rPr>
          <w:rFonts w:ascii="Times New Roman" w:hAnsi="Times New Roman" w:cs="Times New Roman" w:hint="eastAsia"/>
          <w:szCs w:val="24"/>
          <w:lang w:eastAsia="zh-HK"/>
        </w:rPr>
        <w:t>你認</w:t>
      </w:r>
      <w:r w:rsidR="001507A5">
        <w:rPr>
          <w:rFonts w:ascii="Times New Roman" w:hAnsi="Times New Roman" w:cs="Times New Roman" w:hint="eastAsia"/>
          <w:szCs w:val="24"/>
          <w:lang w:eastAsia="zh-HK"/>
        </w:rPr>
        <w:t>為</w:t>
      </w:r>
      <w:r w:rsidR="004441C1">
        <w:rPr>
          <w:rFonts w:ascii="Times New Roman" w:hAnsi="Times New Roman" w:cs="Times New Roman" w:hint="eastAsia"/>
          <w:szCs w:val="24"/>
          <w:lang w:eastAsia="zh-HK"/>
        </w:rPr>
        <w:t>前海展示廳</w:t>
      </w:r>
      <w:r>
        <w:rPr>
          <w:rFonts w:ascii="Times New Roman" w:hAnsi="Times New Roman" w:cs="Times New Roman" w:hint="eastAsia"/>
          <w:szCs w:val="24"/>
          <w:lang w:eastAsia="zh-HK"/>
        </w:rPr>
        <w:t>內哪兩項展品最能展示</w:t>
      </w:r>
      <w:r w:rsidR="001507A5">
        <w:rPr>
          <w:rFonts w:ascii="Times New Roman" w:hAnsi="Times New Roman" w:cs="Times New Roman" w:hint="eastAsia"/>
          <w:szCs w:val="24"/>
          <w:lang w:eastAsia="zh-HK"/>
        </w:rPr>
        <w:t>前海</w:t>
      </w:r>
      <w:r w:rsidR="00825FE7">
        <w:rPr>
          <w:rFonts w:ascii="Times New Roman" w:hAnsi="Times New Roman" w:cs="Times New Roman" w:hint="eastAsia"/>
          <w:szCs w:val="24"/>
          <w:lang w:eastAsia="zh-HK"/>
        </w:rPr>
        <w:t>目前</w:t>
      </w:r>
      <w:r w:rsidR="001507A5">
        <w:rPr>
          <w:rFonts w:ascii="Times New Roman" w:hAnsi="Times New Roman" w:cs="Times New Roman" w:hint="eastAsia"/>
          <w:szCs w:val="24"/>
          <w:lang w:eastAsia="zh-HK"/>
        </w:rPr>
        <w:t>發展</w:t>
      </w:r>
      <w:r w:rsidR="00825FE7">
        <w:rPr>
          <w:rFonts w:ascii="Times New Roman" w:hAnsi="Times New Roman" w:cs="Times New Roman" w:hint="eastAsia"/>
          <w:szCs w:val="24"/>
          <w:lang w:eastAsia="zh-HK"/>
        </w:rPr>
        <w:t>成就和</w:t>
      </w:r>
      <w:r w:rsidR="003D0537">
        <w:rPr>
          <w:rFonts w:ascii="Times New Roman" w:hAnsi="Times New Roman" w:cs="Times New Roman" w:hint="eastAsia"/>
          <w:szCs w:val="24"/>
          <w:lang w:eastAsia="zh-HK"/>
        </w:rPr>
        <w:t>未來發展</w:t>
      </w:r>
      <w:r w:rsidR="00825FE7">
        <w:rPr>
          <w:rFonts w:ascii="Times New Roman" w:hAnsi="Times New Roman" w:cs="Times New Roman" w:hint="eastAsia"/>
          <w:szCs w:val="24"/>
          <w:lang w:eastAsia="zh-HK"/>
        </w:rPr>
        <w:t>願景？試</w:t>
      </w:r>
      <w:r w:rsidR="003D0537">
        <w:rPr>
          <w:rFonts w:ascii="Times New Roman" w:hAnsi="Times New Roman" w:cs="Times New Roman" w:hint="eastAsia"/>
          <w:szCs w:val="24"/>
          <w:lang w:eastAsia="zh-HK"/>
        </w:rPr>
        <w:t>分別</w:t>
      </w:r>
      <w:r w:rsidR="00825FE7">
        <w:rPr>
          <w:rFonts w:ascii="Times New Roman" w:hAnsi="Times New Roman" w:cs="Times New Roman" w:hint="eastAsia"/>
          <w:szCs w:val="24"/>
          <w:lang w:eastAsia="zh-HK"/>
        </w:rPr>
        <w:t>將它們拍攝下來貼在以下表格，並加以說明。</w:t>
      </w:r>
    </w:p>
    <w:p w:rsidR="00825FE7" w:rsidRDefault="00825FE7" w:rsidP="003D0537">
      <w:pPr>
        <w:adjustRightInd w:val="0"/>
        <w:snapToGrid w:val="0"/>
        <w:rPr>
          <w:rFonts w:ascii="Times New Roman" w:hAnsi="Times New Roman" w:cs="Times New Roman"/>
          <w:szCs w:val="24"/>
          <w:lang w:eastAsia="zh-HK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7734"/>
      </w:tblGrid>
      <w:tr w:rsidR="003D0537" w:rsidTr="003D0537">
        <w:tc>
          <w:tcPr>
            <w:tcW w:w="562" w:type="dxa"/>
            <w:shd w:val="clear" w:color="auto" w:fill="FBE4D5" w:themeFill="accent2" w:themeFillTint="33"/>
            <w:vAlign w:val="center"/>
          </w:tcPr>
          <w:p w:rsidR="003D0537" w:rsidRPr="003D0537" w:rsidRDefault="003D0537" w:rsidP="003D0537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3D0537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展</w:t>
            </w:r>
          </w:p>
          <w:p w:rsidR="003D0537" w:rsidRPr="003D0537" w:rsidRDefault="003D0537" w:rsidP="003D0537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3D0537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品</w:t>
            </w:r>
          </w:p>
          <w:p w:rsidR="003D0537" w:rsidRDefault="003D0537" w:rsidP="003D0537">
            <w:pPr>
              <w:jc w:val="center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3D0537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一</w:t>
            </w:r>
          </w:p>
        </w:tc>
        <w:tc>
          <w:tcPr>
            <w:tcW w:w="7734" w:type="dxa"/>
          </w:tcPr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Cs w:val="24"/>
                <w:lang w:eastAsia="zh-HK"/>
              </w:rPr>
              <w:t>相片：</w:t>
            </w: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該展品</w:t>
            </w:r>
            <w:r w:rsidRPr="003D0537">
              <w:rPr>
                <w:rFonts w:ascii="Times New Roman" w:hAnsi="Times New Roman" w:cs="Times New Roman" w:hint="eastAsia"/>
                <w:szCs w:val="24"/>
                <w:lang w:eastAsia="zh-HK"/>
              </w:rPr>
              <w:t>能展示前海目前發展成就的原因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：</w:t>
            </w: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P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  <w:tr w:rsidR="003D0537" w:rsidTr="00647196">
        <w:trPr>
          <w:trHeight w:val="5957"/>
        </w:trPr>
        <w:tc>
          <w:tcPr>
            <w:tcW w:w="562" w:type="dxa"/>
            <w:shd w:val="clear" w:color="auto" w:fill="FBE4D5" w:themeFill="accent2" w:themeFillTint="33"/>
            <w:vAlign w:val="center"/>
          </w:tcPr>
          <w:p w:rsidR="003D0537" w:rsidRPr="003D0537" w:rsidRDefault="003D0537" w:rsidP="003D0537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3D0537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展</w:t>
            </w:r>
          </w:p>
          <w:p w:rsidR="003D0537" w:rsidRPr="003D0537" w:rsidRDefault="003D0537" w:rsidP="003D0537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3D0537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品</w:t>
            </w:r>
          </w:p>
          <w:p w:rsidR="003D0537" w:rsidRDefault="003D0537" w:rsidP="003D0537">
            <w:pPr>
              <w:jc w:val="center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3D0537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二</w:t>
            </w:r>
          </w:p>
        </w:tc>
        <w:tc>
          <w:tcPr>
            <w:tcW w:w="7734" w:type="dxa"/>
          </w:tcPr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Cs w:val="24"/>
                <w:lang w:eastAsia="zh-HK"/>
              </w:rPr>
              <w:t>相片：</w:t>
            </w: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該展品</w:t>
            </w:r>
            <w:r w:rsidRPr="003D0537">
              <w:rPr>
                <w:rFonts w:ascii="Times New Roman" w:hAnsi="Times New Roman" w:cs="Times New Roman" w:hint="eastAsia"/>
                <w:szCs w:val="24"/>
                <w:lang w:eastAsia="zh-HK"/>
              </w:rPr>
              <w:t>能展示前海未來發展願景的原因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：</w:t>
            </w: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3D0537" w:rsidRPr="003D0537" w:rsidRDefault="003D0537" w:rsidP="003D0537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</w:tbl>
    <w:p w:rsidR="00022701" w:rsidRDefault="00022701" w:rsidP="00022701">
      <w:pPr>
        <w:rPr>
          <w:rFonts w:ascii="Times New Roman" w:hAnsi="Times New Roman" w:cs="Times New Roman"/>
          <w:b/>
          <w:szCs w:val="24"/>
          <w:lang w:eastAsia="zh-HK"/>
        </w:rPr>
      </w:pPr>
      <w:r w:rsidRPr="00B85CC1">
        <w:rPr>
          <w:rFonts w:ascii="Times New Roman" w:hAnsi="Times New Roman" w:cs="Times New Roman" w:hint="eastAsia"/>
          <w:b/>
          <w:szCs w:val="24"/>
          <w:u w:val="thick"/>
          <w:lang w:eastAsia="zh-HK"/>
        </w:rPr>
        <w:lastRenderedPageBreak/>
        <w:t>任務</w:t>
      </w:r>
      <w:r w:rsidR="00661066">
        <w:rPr>
          <w:rFonts w:ascii="Times New Roman" w:hAnsi="Times New Roman" w:cs="Times New Roman" w:hint="eastAsia"/>
          <w:b/>
          <w:szCs w:val="24"/>
          <w:u w:val="thick"/>
          <w:lang w:eastAsia="zh-HK"/>
        </w:rPr>
        <w:t>二</w:t>
      </w:r>
      <w:r w:rsidRPr="00B85CC1">
        <w:rPr>
          <w:rFonts w:ascii="Times New Roman" w:hAnsi="Times New Roman" w:cs="Times New Roman" w:hint="eastAsia"/>
          <w:b/>
          <w:szCs w:val="24"/>
        </w:rPr>
        <w:t>：</w:t>
      </w:r>
      <w:r w:rsidR="00CA5597">
        <w:rPr>
          <w:rFonts w:ascii="Times New Roman" w:hAnsi="Times New Roman" w:cs="Times New Roman" w:hint="eastAsia"/>
          <w:b/>
          <w:szCs w:val="24"/>
        </w:rPr>
        <w:t>考察</w:t>
      </w:r>
      <w:r w:rsidRPr="003F6705">
        <w:rPr>
          <w:rFonts w:ascii="Times New Roman" w:hAnsi="Times New Roman" w:cs="Times New Roman" w:hint="eastAsia"/>
          <w:b/>
          <w:szCs w:val="24"/>
        </w:rPr>
        <w:t>前海</w:t>
      </w:r>
      <w:r w:rsidR="00CF73B3">
        <w:rPr>
          <w:rFonts w:ascii="Times New Roman" w:hAnsi="Times New Roman" w:cs="Times New Roman" w:hint="eastAsia"/>
          <w:b/>
          <w:szCs w:val="24"/>
        </w:rPr>
        <w:t>合作</w:t>
      </w:r>
      <w:r w:rsidRPr="0056090C">
        <w:rPr>
          <w:rFonts w:ascii="Times New Roman" w:hAnsi="Times New Roman" w:cs="Times New Roman" w:hint="eastAsia"/>
          <w:b/>
          <w:szCs w:val="24"/>
        </w:rPr>
        <w:t>區的</w:t>
      </w:r>
      <w:r w:rsidR="005E12DE">
        <w:rPr>
          <w:rFonts w:ascii="Times New Roman" w:hAnsi="Times New Roman" w:cs="Times New Roman" w:hint="eastAsia"/>
          <w:b/>
          <w:szCs w:val="24"/>
          <w:lang w:eastAsia="zh-HK"/>
        </w:rPr>
        <w:t>觀察及其</w:t>
      </w:r>
      <w:r w:rsidRPr="0056090C">
        <w:rPr>
          <w:rFonts w:ascii="Times New Roman" w:hAnsi="Times New Roman" w:cs="Times New Roman" w:hint="eastAsia"/>
          <w:b/>
          <w:szCs w:val="24"/>
        </w:rPr>
        <w:t>可取之處</w:t>
      </w:r>
    </w:p>
    <w:p w:rsidR="00022701" w:rsidRDefault="00022701" w:rsidP="00022701">
      <w:pPr>
        <w:adjustRightInd w:val="0"/>
        <w:snapToGrid w:val="0"/>
        <w:rPr>
          <w:rFonts w:ascii="Times New Roman" w:hAnsi="Times New Roman" w:cs="Times New Roman"/>
          <w:b/>
          <w:szCs w:val="24"/>
          <w:lang w:eastAsia="zh-HK"/>
        </w:rPr>
      </w:pPr>
    </w:p>
    <w:p w:rsidR="00022701" w:rsidRDefault="006C400F" w:rsidP="00022701">
      <w:pPr>
        <w:ind w:firstLineChars="200" w:firstLine="48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  <w:lang w:eastAsia="zh-HK"/>
        </w:rPr>
        <w:t>綜合預習資料及</w:t>
      </w:r>
      <w:r w:rsidR="00022701">
        <w:rPr>
          <w:rFonts w:ascii="Times New Roman" w:hAnsi="Times New Roman" w:cs="Times New Roman" w:hint="eastAsia"/>
          <w:szCs w:val="24"/>
          <w:lang w:eastAsia="zh-HK"/>
        </w:rPr>
        <w:t>考察期間所得而完成以下兩份表格</w:t>
      </w:r>
      <w:r w:rsidR="00022701">
        <w:rPr>
          <w:rFonts w:ascii="Times New Roman" w:hAnsi="Times New Roman" w:cs="Times New Roman" w:hint="eastAsia"/>
          <w:szCs w:val="24"/>
        </w:rPr>
        <w:t>，</w:t>
      </w:r>
      <w:r w:rsidR="00022701">
        <w:rPr>
          <w:rFonts w:ascii="Times New Roman" w:hAnsi="Times New Roman" w:cs="Times New Roman" w:hint="eastAsia"/>
          <w:szCs w:val="24"/>
          <w:lang w:eastAsia="zh-HK"/>
        </w:rPr>
        <w:t>藉以說明</w:t>
      </w:r>
      <w:r>
        <w:rPr>
          <w:rFonts w:ascii="Times New Roman" w:hAnsi="Times New Roman" w:cs="Times New Roman" w:hint="eastAsia"/>
          <w:szCs w:val="24"/>
          <w:lang w:eastAsia="zh-HK"/>
        </w:rPr>
        <w:t>你對</w:t>
      </w:r>
      <w:r w:rsidR="00022701">
        <w:rPr>
          <w:rFonts w:ascii="Times New Roman" w:hAnsi="Times New Roman" w:cs="Times New Roman" w:hint="eastAsia"/>
          <w:szCs w:val="24"/>
          <w:lang w:eastAsia="zh-HK"/>
        </w:rPr>
        <w:t>前海</w:t>
      </w:r>
      <w:r w:rsidR="0005514F">
        <w:rPr>
          <w:rFonts w:ascii="Times New Roman" w:hAnsi="Times New Roman" w:cs="Times New Roman" w:hint="eastAsia"/>
          <w:szCs w:val="24"/>
          <w:lang w:eastAsia="zh-HK"/>
        </w:rPr>
        <w:t>合作區的</w:t>
      </w:r>
      <w:r>
        <w:rPr>
          <w:rFonts w:ascii="Times New Roman" w:hAnsi="Times New Roman" w:cs="Times New Roman" w:hint="eastAsia"/>
          <w:szCs w:val="24"/>
          <w:lang w:eastAsia="zh-HK"/>
        </w:rPr>
        <w:t>觀察</w:t>
      </w:r>
      <w:r w:rsidR="00307110">
        <w:rPr>
          <w:rFonts w:ascii="Times New Roman" w:hAnsi="Times New Roman" w:cs="Times New Roman" w:hint="eastAsia"/>
          <w:szCs w:val="24"/>
          <w:lang w:eastAsia="zh-HK"/>
        </w:rPr>
        <w:t>，以及</w:t>
      </w:r>
      <w:r>
        <w:rPr>
          <w:rFonts w:ascii="Times New Roman" w:hAnsi="Times New Roman" w:cs="Times New Roman" w:hint="eastAsia"/>
          <w:szCs w:val="24"/>
          <w:lang w:eastAsia="zh-HK"/>
        </w:rPr>
        <w:t>其可取之處</w:t>
      </w:r>
      <w:r w:rsidR="00022701">
        <w:rPr>
          <w:rFonts w:ascii="Times New Roman" w:hAnsi="Times New Roman" w:cs="Times New Roman" w:hint="eastAsia"/>
          <w:szCs w:val="24"/>
        </w:rPr>
        <w:t>。</w:t>
      </w:r>
    </w:p>
    <w:p w:rsidR="00022701" w:rsidRDefault="00022701" w:rsidP="006C400F">
      <w:pPr>
        <w:adjustRightInd w:val="0"/>
        <w:snapToGrid w:val="0"/>
        <w:rPr>
          <w:rFonts w:ascii="Times New Roman" w:hAnsi="Times New Roman" w:cs="Times New Roman"/>
          <w:szCs w:val="24"/>
          <w:lang w:eastAsia="zh-HK"/>
        </w:rPr>
      </w:pPr>
    </w:p>
    <w:p w:rsidR="006C400F" w:rsidRPr="006C400F" w:rsidRDefault="006C400F" w:rsidP="006C400F">
      <w:pPr>
        <w:pStyle w:val="a3"/>
        <w:numPr>
          <w:ilvl w:val="0"/>
          <w:numId w:val="12"/>
        </w:numPr>
        <w:ind w:leftChars="0"/>
        <w:rPr>
          <w:rFonts w:ascii="Times New Roman" w:hAnsi="Times New Roman" w:cs="Times New Roman"/>
          <w:szCs w:val="24"/>
          <w:lang w:eastAsia="zh-HK"/>
        </w:rPr>
      </w:pPr>
      <w:r w:rsidRPr="006C400F">
        <w:rPr>
          <w:rFonts w:ascii="Times New Roman" w:hAnsi="Times New Roman" w:cs="Times New Roman" w:hint="eastAsia"/>
          <w:szCs w:val="24"/>
          <w:lang w:eastAsia="zh-HK"/>
        </w:rPr>
        <w:t>對前海合作區的觀察</w:t>
      </w:r>
    </w:p>
    <w:p w:rsidR="006C400F" w:rsidRDefault="006C400F" w:rsidP="006B135C">
      <w:pPr>
        <w:adjustRightInd w:val="0"/>
        <w:snapToGrid w:val="0"/>
        <w:rPr>
          <w:rFonts w:ascii="Times New Roman" w:hAnsi="Times New Roman" w:cs="Times New Roman"/>
          <w:szCs w:val="24"/>
          <w:lang w:eastAsia="zh-HK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B4247C" w:rsidTr="00FA1343">
        <w:tc>
          <w:tcPr>
            <w:tcW w:w="8296" w:type="dxa"/>
            <w:gridSpan w:val="2"/>
            <w:shd w:val="clear" w:color="auto" w:fill="FBE4D5" w:themeFill="accent2" w:themeFillTint="33"/>
          </w:tcPr>
          <w:p w:rsidR="00B4247C" w:rsidRPr="006C400F" w:rsidRDefault="00B4247C" w:rsidP="006C400F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6C400F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交通基建設施</w:t>
            </w:r>
          </w:p>
        </w:tc>
      </w:tr>
      <w:tr w:rsidR="00B4247C" w:rsidTr="00B4247C">
        <w:tc>
          <w:tcPr>
            <w:tcW w:w="4106" w:type="dxa"/>
          </w:tcPr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相片</w:t>
            </w: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  <w:tc>
          <w:tcPr>
            <w:tcW w:w="4190" w:type="dxa"/>
          </w:tcPr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簡略說明</w:t>
            </w:r>
          </w:p>
        </w:tc>
      </w:tr>
      <w:tr w:rsidR="00B4247C" w:rsidTr="00D04521">
        <w:tc>
          <w:tcPr>
            <w:tcW w:w="8296" w:type="dxa"/>
            <w:gridSpan w:val="2"/>
            <w:shd w:val="clear" w:color="auto" w:fill="FBE4D5" w:themeFill="accent2" w:themeFillTint="33"/>
          </w:tcPr>
          <w:p w:rsidR="00B4247C" w:rsidRDefault="00B4247C" w:rsidP="006C400F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日常生活設施</w:t>
            </w:r>
            <w:r>
              <w:rPr>
                <w:rFonts w:ascii="Times New Roman" w:hAnsi="Times New Roman" w:cs="Times New Roman" w:hint="eastAsia"/>
                <w:b/>
                <w:szCs w:val="24"/>
              </w:rPr>
              <w:t>（</w:t>
            </w:r>
            <w:r w:rsidR="00357860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例如商店、食肆、文娛設施</w:t>
            </w:r>
            <w:r>
              <w:rPr>
                <w:rFonts w:ascii="Times New Roman" w:hAnsi="Times New Roman" w:cs="Times New Roman" w:hint="eastAsia"/>
                <w:b/>
                <w:szCs w:val="24"/>
              </w:rPr>
              <w:t>）</w:t>
            </w:r>
          </w:p>
        </w:tc>
      </w:tr>
      <w:tr w:rsidR="00B4247C" w:rsidTr="00B4247C">
        <w:tc>
          <w:tcPr>
            <w:tcW w:w="4106" w:type="dxa"/>
          </w:tcPr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相片</w:t>
            </w: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  <w:tc>
          <w:tcPr>
            <w:tcW w:w="4190" w:type="dxa"/>
          </w:tcPr>
          <w:p w:rsidR="00B4247C" w:rsidRDefault="00B4247C" w:rsidP="00672979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B4247C">
              <w:rPr>
                <w:rFonts w:ascii="Times New Roman" w:hAnsi="Times New Roman" w:cs="Times New Roman" w:hint="eastAsia"/>
                <w:szCs w:val="24"/>
                <w:lang w:eastAsia="zh-HK"/>
              </w:rPr>
              <w:t>簡略說明</w:t>
            </w:r>
          </w:p>
        </w:tc>
      </w:tr>
      <w:tr w:rsidR="00B4247C" w:rsidTr="00843831">
        <w:tc>
          <w:tcPr>
            <w:tcW w:w="8296" w:type="dxa"/>
            <w:gridSpan w:val="2"/>
            <w:shd w:val="clear" w:color="auto" w:fill="FBE4D5" w:themeFill="accent2" w:themeFillTint="33"/>
          </w:tcPr>
          <w:p w:rsidR="00B4247C" w:rsidRPr="00B4247C" w:rsidRDefault="00B4247C" w:rsidP="00B4247C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B4247C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其他</w:t>
            </w:r>
            <w:r w:rsidRPr="00B4247C">
              <w:rPr>
                <w:rFonts w:ascii="Times New Roman" w:hAnsi="Times New Roman" w:cs="Times New Roman" w:hint="eastAsia"/>
                <w:b/>
                <w:szCs w:val="24"/>
              </w:rPr>
              <w:t>（</w:t>
            </w:r>
            <w:r w:rsidRPr="00B4247C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請說明</w:t>
            </w:r>
            <w:r w:rsidRPr="00B4247C">
              <w:rPr>
                <w:rFonts w:ascii="Times New Roman" w:hAnsi="Times New Roman" w:cs="Times New Roman" w:hint="eastAsia"/>
                <w:b/>
                <w:szCs w:val="24"/>
              </w:rPr>
              <w:t>）</w:t>
            </w:r>
          </w:p>
        </w:tc>
      </w:tr>
      <w:tr w:rsidR="00B4247C" w:rsidTr="006B135C">
        <w:trPr>
          <w:trHeight w:val="3353"/>
        </w:trPr>
        <w:tc>
          <w:tcPr>
            <w:tcW w:w="4106" w:type="dxa"/>
            <w:shd w:val="clear" w:color="auto" w:fill="FFFFFF" w:themeFill="background1"/>
          </w:tcPr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B4247C">
              <w:rPr>
                <w:rFonts w:ascii="Times New Roman" w:hAnsi="Times New Roman" w:cs="Times New Roman" w:hint="eastAsia"/>
                <w:szCs w:val="24"/>
                <w:lang w:eastAsia="zh-HK"/>
              </w:rPr>
              <w:t>相片</w:t>
            </w: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P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  <w:tc>
          <w:tcPr>
            <w:tcW w:w="4190" w:type="dxa"/>
            <w:shd w:val="clear" w:color="auto" w:fill="FFFFFF" w:themeFill="background1"/>
          </w:tcPr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B4247C">
              <w:rPr>
                <w:rFonts w:ascii="Times New Roman" w:hAnsi="Times New Roman" w:cs="Times New Roman" w:hint="eastAsia"/>
                <w:szCs w:val="24"/>
                <w:lang w:eastAsia="zh-HK"/>
              </w:rPr>
              <w:t>簡略說明</w:t>
            </w: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B4247C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Pr="00B4247C" w:rsidRDefault="00B4247C" w:rsidP="00B4247C">
            <w:pPr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</w:p>
        </w:tc>
      </w:tr>
    </w:tbl>
    <w:p w:rsidR="006C400F" w:rsidRDefault="006C400F" w:rsidP="006C400F">
      <w:pPr>
        <w:adjustRightInd w:val="0"/>
        <w:snapToGrid w:val="0"/>
        <w:rPr>
          <w:rFonts w:ascii="Times New Roman" w:hAnsi="Times New Roman" w:cs="Times New Roman"/>
          <w:szCs w:val="24"/>
          <w:lang w:eastAsia="zh-HK"/>
        </w:rPr>
      </w:pPr>
    </w:p>
    <w:p w:rsidR="00B4247C" w:rsidRPr="00B4247C" w:rsidRDefault="00B4247C" w:rsidP="00B4247C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Times New Roman" w:hAnsi="Times New Roman" w:cs="Times New Roman"/>
          <w:szCs w:val="24"/>
          <w:lang w:eastAsia="zh-HK"/>
        </w:rPr>
      </w:pPr>
      <w:r>
        <w:rPr>
          <w:rFonts w:ascii="Times New Roman" w:hAnsi="Times New Roman" w:cs="Times New Roman" w:hint="eastAsia"/>
          <w:szCs w:val="24"/>
          <w:lang w:eastAsia="zh-HK"/>
        </w:rPr>
        <w:lastRenderedPageBreak/>
        <w:t>前海合作區的可取之處</w:t>
      </w:r>
    </w:p>
    <w:p w:rsidR="00B4247C" w:rsidRPr="006C400F" w:rsidRDefault="00B4247C" w:rsidP="006C400F">
      <w:pPr>
        <w:adjustRightInd w:val="0"/>
        <w:snapToGrid w:val="0"/>
        <w:rPr>
          <w:rFonts w:ascii="Times New Roman" w:hAnsi="Times New Roman" w:cs="Times New Roman"/>
          <w:szCs w:val="24"/>
          <w:lang w:eastAsia="zh-HK"/>
        </w:rPr>
      </w:pPr>
    </w:p>
    <w:tbl>
      <w:tblPr>
        <w:tblStyle w:val="a5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B4247C" w:rsidTr="00C60AF0">
        <w:tc>
          <w:tcPr>
            <w:tcW w:w="8359" w:type="dxa"/>
            <w:shd w:val="clear" w:color="auto" w:fill="FBE4D5" w:themeFill="accent2" w:themeFillTint="33"/>
          </w:tcPr>
          <w:p w:rsidR="00B4247C" w:rsidRPr="00A653C5" w:rsidRDefault="00B4247C" w:rsidP="00B4247C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A653C5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項目</w:t>
            </w: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及</w:t>
            </w:r>
            <w:r w:rsidRPr="00A653C5"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具體例子</w:t>
            </w:r>
          </w:p>
        </w:tc>
      </w:tr>
      <w:tr w:rsidR="00B4247C" w:rsidTr="00082488">
        <w:tc>
          <w:tcPr>
            <w:tcW w:w="8359" w:type="dxa"/>
          </w:tcPr>
          <w:p w:rsidR="00B4247C" w:rsidRPr="00351A1A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351A1A">
              <w:rPr>
                <w:rFonts w:ascii="Times New Roman" w:hAnsi="Times New Roman" w:cs="Times New Roman" w:hint="eastAsia"/>
                <w:szCs w:val="24"/>
                <w:lang w:eastAsia="zh-HK"/>
              </w:rPr>
              <w:t>經濟優惠政策</w:t>
            </w: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  <w:tr w:rsidR="00B4247C" w:rsidTr="001249DA">
        <w:tc>
          <w:tcPr>
            <w:tcW w:w="8359" w:type="dxa"/>
          </w:tcPr>
          <w:p w:rsidR="00B4247C" w:rsidRPr="00351A1A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351A1A">
              <w:rPr>
                <w:rFonts w:ascii="Times New Roman" w:hAnsi="Times New Roman" w:cs="Times New Roman" w:hint="eastAsia"/>
                <w:szCs w:val="24"/>
                <w:lang w:eastAsia="zh-HK"/>
              </w:rPr>
              <w:t>吸引人材政策</w:t>
            </w: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  <w:tr w:rsidR="00B4247C" w:rsidTr="003D11E9">
        <w:tc>
          <w:tcPr>
            <w:tcW w:w="8359" w:type="dxa"/>
          </w:tcPr>
          <w:p w:rsidR="00B4247C" w:rsidRPr="00351A1A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351A1A">
              <w:rPr>
                <w:rFonts w:ascii="Times New Roman" w:hAnsi="Times New Roman" w:cs="Times New Roman" w:hint="eastAsia"/>
                <w:szCs w:val="24"/>
                <w:lang w:eastAsia="zh-HK"/>
              </w:rPr>
              <w:t>居住和營商環境</w:t>
            </w: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  <w:tr w:rsidR="00B4247C" w:rsidTr="003A4F40">
        <w:tc>
          <w:tcPr>
            <w:tcW w:w="8359" w:type="dxa"/>
          </w:tcPr>
          <w:p w:rsidR="00B4247C" w:rsidRPr="00351A1A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351A1A">
              <w:rPr>
                <w:rFonts w:ascii="Times New Roman" w:hAnsi="Times New Roman" w:cs="Times New Roman" w:hint="eastAsia"/>
                <w:szCs w:val="24"/>
                <w:lang w:eastAsia="zh-HK"/>
              </w:rPr>
              <w:t>其他（具體說明）</w:t>
            </w: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B4247C" w:rsidRDefault="00B4247C" w:rsidP="00280966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</w:tr>
    </w:tbl>
    <w:p w:rsidR="00C135F0" w:rsidRDefault="00C135F0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p w:rsidR="00767A35" w:rsidRDefault="00D74FCE" w:rsidP="00767A35">
      <w:pPr>
        <w:pStyle w:val="Default"/>
        <w:adjustRightInd/>
        <w:jc w:val="both"/>
        <w:rPr>
          <w:rFonts w:ascii="Times New Roman" w:eastAsiaTheme="minorEastAsia" w:hAnsi="Times New Roman" w:cs="Times New Roman"/>
          <w:b/>
          <w:u w:val="thick"/>
          <w:shd w:val="clear" w:color="auto" w:fill="FFF2CC" w:themeFill="accent4" w:themeFillTint="33"/>
        </w:rPr>
      </w:pPr>
      <w:r w:rsidRPr="00501922">
        <w:rPr>
          <w:rFonts w:ascii="Times New Roman" w:eastAsiaTheme="minorEastAsia" w:hAnsi="Times New Roman" w:cs="Times New Roman"/>
          <w:b/>
          <w:shd w:val="clear" w:color="auto" w:fill="FFF2CC" w:themeFill="accent4" w:themeFillTint="33"/>
        </w:rPr>
        <w:lastRenderedPageBreak/>
        <w:t>丁</w:t>
      </w:r>
      <w:r w:rsidRPr="00501922">
        <w:rPr>
          <w:rFonts w:ascii="Times New Roman" w:eastAsiaTheme="minorEastAsia" w:hAnsi="Times New Roman" w:cs="Times New Roman" w:hint="eastAsia"/>
          <w:b/>
          <w:shd w:val="clear" w:color="auto" w:fill="FFF2CC" w:themeFill="accent4" w:themeFillTint="33"/>
        </w:rPr>
        <w:t>.</w:t>
      </w:r>
      <w:r w:rsidRPr="00501922">
        <w:rPr>
          <w:rFonts w:ascii="Times New Roman" w:eastAsiaTheme="minorEastAsia" w:hAnsi="Times New Roman" w:cs="Times New Roman"/>
          <w:b/>
          <w:shd w:val="clear" w:color="auto" w:fill="FFF2CC" w:themeFill="accent4" w:themeFillTint="33"/>
        </w:rPr>
        <w:t xml:space="preserve"> </w:t>
      </w:r>
      <w:r w:rsidRPr="00501922">
        <w:rPr>
          <w:rFonts w:ascii="Times New Roman" w:eastAsiaTheme="minorEastAsia" w:hAnsi="Times New Roman" w:cs="Times New Roman"/>
          <w:b/>
          <w:u w:val="thick"/>
          <w:shd w:val="clear" w:color="auto" w:fill="FFF2CC" w:themeFill="accent4" w:themeFillTint="33"/>
        </w:rPr>
        <w:t>考察後的反思</w:t>
      </w:r>
    </w:p>
    <w:p w:rsidR="00CA5597" w:rsidRPr="00501922" w:rsidRDefault="00CA5597" w:rsidP="00CA5597">
      <w:pPr>
        <w:pStyle w:val="Default"/>
        <w:snapToGrid w:val="0"/>
        <w:spacing w:line="180" w:lineRule="auto"/>
        <w:jc w:val="both"/>
        <w:rPr>
          <w:rFonts w:ascii="Times New Roman" w:eastAsiaTheme="minorEastAsia" w:hAnsi="Times New Roman" w:cs="Times New Roman"/>
          <w:b/>
          <w:shd w:val="clear" w:color="auto" w:fill="FFF2CC" w:themeFill="accent4" w:themeFillTint="33"/>
        </w:rPr>
      </w:pPr>
    </w:p>
    <w:p w:rsidR="00D74FCE" w:rsidRDefault="00D74FCE" w:rsidP="00CA5597">
      <w:pPr>
        <w:pStyle w:val="Default"/>
        <w:snapToGrid w:val="0"/>
        <w:spacing w:line="120" w:lineRule="auto"/>
        <w:jc w:val="both"/>
        <w:rPr>
          <w:rFonts w:ascii="Times New Roman" w:eastAsiaTheme="minorEastAsia" w:hAnsi="Times New Roman" w:cs="Times New Roman"/>
        </w:rPr>
      </w:pPr>
    </w:p>
    <w:p w:rsidR="00D74FCE" w:rsidRDefault="004441C1" w:rsidP="00820CAE">
      <w:pPr>
        <w:pStyle w:val="Default"/>
        <w:numPr>
          <w:ilvl w:val="0"/>
          <w:numId w:val="10"/>
        </w:numPr>
        <w:adjustRightInd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 w:hint="eastAsia"/>
        </w:rPr>
        <w:t>綜合</w:t>
      </w:r>
      <w:r w:rsidR="009F13B6">
        <w:rPr>
          <w:rFonts w:ascii="Times New Roman" w:eastAsiaTheme="minorEastAsia" w:hAnsi="Times New Roman" w:cs="Times New Roman" w:hint="eastAsia"/>
        </w:rPr>
        <w:t>預習資料和考察所得，你認為前海在粵港澳大灣區</w:t>
      </w:r>
      <w:r w:rsidR="00D81F8D">
        <w:rPr>
          <w:rFonts w:ascii="Times New Roman" w:eastAsiaTheme="minorEastAsia" w:hAnsi="Times New Roman" w:cs="Times New Roman" w:hint="eastAsia"/>
          <w:lang w:eastAsia="zh-HK"/>
        </w:rPr>
        <w:t>內具備</w:t>
      </w:r>
      <w:r w:rsidR="00820CAE">
        <w:rPr>
          <w:rFonts w:ascii="Times New Roman" w:eastAsiaTheme="minorEastAsia" w:hAnsi="Times New Roman" w:cs="Times New Roman" w:hint="eastAsia"/>
        </w:rPr>
        <w:t>哪些</w:t>
      </w:r>
      <w:r w:rsidR="009F13B6">
        <w:rPr>
          <w:rFonts w:ascii="Times New Roman" w:eastAsiaTheme="minorEastAsia" w:hAnsi="Times New Roman" w:cs="Times New Roman" w:hint="eastAsia"/>
        </w:rPr>
        <w:t>發展</w:t>
      </w:r>
      <w:r w:rsidR="00996167">
        <w:rPr>
          <w:rFonts w:ascii="Times New Roman" w:eastAsiaTheme="minorEastAsia" w:hAnsi="Times New Roman" w:cs="Times New Roman" w:hint="eastAsia"/>
        </w:rPr>
        <w:t>優勢？</w:t>
      </w:r>
      <w:r w:rsidR="004329EB">
        <w:rPr>
          <w:rFonts w:ascii="Times New Roman" w:eastAsiaTheme="minorEastAsia" w:hAnsi="Times New Roman" w:cs="Times New Roman"/>
        </w:rPr>
        <w:t xml:space="preserve"> </w:t>
      </w:r>
    </w:p>
    <w:p w:rsidR="00CA5597" w:rsidRDefault="00CA5597" w:rsidP="00CA5597">
      <w:pPr>
        <w:pStyle w:val="Default"/>
        <w:adjustRightInd/>
        <w:ind w:left="360"/>
        <w:jc w:val="both"/>
        <w:rPr>
          <w:rFonts w:ascii="Times New Roman" w:eastAsiaTheme="minorEastAsia" w:hAnsi="Times New Roman" w:cs="Times New Roman"/>
        </w:rPr>
      </w:pPr>
    </w:p>
    <w:tbl>
      <w:tblPr>
        <w:tblStyle w:val="a5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CA5597" w:rsidTr="00D81F8D">
        <w:trPr>
          <w:trHeight w:val="11809"/>
        </w:trPr>
        <w:tc>
          <w:tcPr>
            <w:tcW w:w="8359" w:type="dxa"/>
          </w:tcPr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Pr="004329EB" w:rsidRDefault="004329EB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  <w:color w:val="FF0000"/>
              </w:rPr>
            </w:pPr>
            <w:r w:rsidRPr="004329EB">
              <w:rPr>
                <w:rFonts w:ascii="Times New Roman" w:eastAsia="新細明體" w:hAnsi="Times New Roman" w:cs="Times New Roman" w:hint="eastAsia"/>
                <w:color w:val="FF0000"/>
              </w:rPr>
              <w:t>提示：地理位置、經濟發展、交通基建、生態環境……</w:t>
            </w: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CA5597" w:rsidRDefault="00CA5597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  <w:p w:rsidR="004329EB" w:rsidRDefault="004329EB" w:rsidP="00572E55">
            <w:pPr>
              <w:pStyle w:val="Default"/>
              <w:adjustRightInd/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</w:tbl>
    <w:p w:rsidR="00572E55" w:rsidRPr="00572E55" w:rsidRDefault="00572E55" w:rsidP="00572E55">
      <w:pPr>
        <w:pStyle w:val="Default"/>
        <w:adjustRightInd/>
        <w:jc w:val="both"/>
        <w:rPr>
          <w:rFonts w:ascii="Times New Roman" w:eastAsia="新細明體" w:hAnsi="Times New Roman" w:cs="Times New Roman"/>
        </w:rPr>
      </w:pPr>
    </w:p>
    <w:p w:rsidR="00820CAE" w:rsidRDefault="00AD08F1" w:rsidP="00625AD4">
      <w:pPr>
        <w:pStyle w:val="Default"/>
        <w:numPr>
          <w:ilvl w:val="0"/>
          <w:numId w:val="10"/>
        </w:numPr>
        <w:adjustRightInd/>
        <w:jc w:val="both"/>
        <w:rPr>
          <w:rFonts w:ascii="Times New Roman" w:eastAsiaTheme="minorEastAsia" w:hAnsi="Times New Roman" w:cs="Times New Roman"/>
        </w:rPr>
      </w:pPr>
      <w:r w:rsidRPr="00640D37">
        <w:rPr>
          <w:rFonts w:ascii="Times New Roman" w:eastAsiaTheme="minorEastAsia" w:hAnsi="Times New Roman" w:cs="Times New Roman" w:hint="eastAsia"/>
        </w:rPr>
        <w:lastRenderedPageBreak/>
        <w:t>《全面深化前海深港現代服務業合作區改革開放方案》</w:t>
      </w:r>
      <w:r>
        <w:rPr>
          <w:rFonts w:ascii="Times New Roman" w:eastAsiaTheme="minorEastAsia" w:hAnsi="Times New Roman" w:cs="Times New Roman" w:hint="eastAsia"/>
        </w:rPr>
        <w:t>提及前海八項發展方向（參閱甲部資料</w:t>
      </w:r>
      <w:r w:rsidR="00144C9E">
        <w:rPr>
          <w:rFonts w:ascii="Times New Roman" w:eastAsiaTheme="minorEastAsia" w:hAnsi="Times New Roman" w:cs="Times New Roman" w:hint="eastAsia"/>
          <w:lang w:eastAsia="zh-HK"/>
        </w:rPr>
        <w:t>三</w:t>
      </w:r>
      <w:r>
        <w:rPr>
          <w:rFonts w:ascii="Times New Roman" w:eastAsiaTheme="minorEastAsia" w:hAnsi="Times New Roman" w:cs="Times New Roman" w:hint="eastAsia"/>
        </w:rPr>
        <w:t>），都</w:t>
      </w:r>
      <w:r w:rsidR="00A203DD">
        <w:rPr>
          <w:rFonts w:ascii="Times New Roman" w:eastAsiaTheme="minorEastAsia" w:hAnsi="Times New Roman" w:cs="Times New Roman" w:hint="eastAsia"/>
        </w:rPr>
        <w:t>可以</w:t>
      </w:r>
      <w:r>
        <w:rPr>
          <w:rFonts w:ascii="Times New Roman" w:eastAsiaTheme="minorEastAsia" w:hAnsi="Times New Roman" w:cs="Times New Roman" w:hint="eastAsia"/>
        </w:rPr>
        <w:t>為香港帶來不少發展機遇。試結合考察所得而</w:t>
      </w:r>
      <w:r>
        <w:rPr>
          <w:rFonts w:ascii="Times New Roman" w:eastAsiaTheme="minorEastAsia" w:hAnsi="Times New Roman" w:cs="Times New Roman"/>
        </w:rPr>
        <w:t>選取</w:t>
      </w:r>
      <w:r w:rsidRPr="00D81F8D">
        <w:rPr>
          <w:rFonts w:ascii="Times New Roman" w:eastAsiaTheme="minorEastAsia" w:hAnsi="Times New Roman" w:cs="Times New Roman"/>
          <w:b/>
          <w:u w:val="thick"/>
        </w:rPr>
        <w:t>其中兩項</w:t>
      </w:r>
      <w:r>
        <w:rPr>
          <w:rFonts w:ascii="Times New Roman" w:eastAsiaTheme="minorEastAsia" w:hAnsi="Times New Roman" w:cs="Times New Roman"/>
        </w:rPr>
        <w:t>發展方向，指出</w:t>
      </w:r>
      <w:r w:rsidR="0053334A">
        <w:rPr>
          <w:rFonts w:ascii="Times New Roman" w:eastAsiaTheme="minorEastAsia" w:hAnsi="Times New Roman" w:cs="Times New Roman" w:hint="eastAsia"/>
        </w:rPr>
        <w:t>香港</w:t>
      </w:r>
      <w:r w:rsidR="00D81F8D">
        <w:rPr>
          <w:rFonts w:ascii="Times New Roman" w:eastAsiaTheme="minorEastAsia" w:hAnsi="Times New Roman" w:cs="Times New Roman" w:hint="eastAsia"/>
          <w:lang w:eastAsia="zh-HK"/>
        </w:rPr>
        <w:t>在這兩方面</w:t>
      </w:r>
      <w:r>
        <w:rPr>
          <w:rFonts w:ascii="Times New Roman" w:eastAsiaTheme="minorEastAsia" w:hAnsi="Times New Roman" w:cs="Times New Roman" w:hint="eastAsia"/>
        </w:rPr>
        <w:t>的相關持份者可以如何</w:t>
      </w:r>
      <w:r w:rsidR="00572E55">
        <w:rPr>
          <w:rFonts w:ascii="Times New Roman" w:eastAsiaTheme="minorEastAsia" w:hAnsi="Times New Roman" w:cs="Times New Roman" w:hint="eastAsia"/>
        </w:rPr>
        <w:t>掌握發展機遇</w:t>
      </w:r>
      <w:r w:rsidR="00625AD4">
        <w:rPr>
          <w:rFonts w:ascii="Times New Roman" w:eastAsiaTheme="minorEastAsia" w:hAnsi="Times New Roman" w:cs="Times New Roman" w:hint="eastAsia"/>
        </w:rPr>
        <w:t>（</w:t>
      </w:r>
      <w:r w:rsidR="00625AD4" w:rsidRPr="00625AD4">
        <w:rPr>
          <w:rFonts w:ascii="Times New Roman" w:eastAsiaTheme="minorEastAsia" w:hAnsi="Times New Roman" w:cs="Times New Roman" w:hint="eastAsia"/>
          <w:color w:val="FF0000"/>
        </w:rPr>
        <w:t>提示：可考慮香港在這些發展方案當中具備甚麼優勢，以及怎樣利用這些優勢促進前海發展，令兩地互惠互利</w:t>
      </w:r>
      <w:r w:rsidR="00625AD4">
        <w:rPr>
          <w:rFonts w:ascii="Times New Roman" w:eastAsiaTheme="minorEastAsia" w:hAnsi="Times New Roman" w:cs="Times New Roman" w:hint="eastAsia"/>
        </w:rPr>
        <w:t>）</w:t>
      </w:r>
      <w:r w:rsidR="00640D37">
        <w:rPr>
          <w:rFonts w:ascii="Times New Roman" w:eastAsiaTheme="minorEastAsia" w:hAnsi="Times New Roman" w:cs="Times New Roman" w:hint="eastAsia"/>
        </w:rPr>
        <w:t>。</w:t>
      </w:r>
    </w:p>
    <w:p w:rsidR="00640D37" w:rsidRDefault="00640D37" w:rsidP="00A203DD">
      <w:pPr>
        <w:pStyle w:val="Default"/>
        <w:snapToGrid w:val="0"/>
        <w:spacing w:line="180" w:lineRule="auto"/>
        <w:jc w:val="both"/>
        <w:rPr>
          <w:rFonts w:ascii="Times New Roman" w:eastAsiaTheme="minorEastAsia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0D37" w:rsidTr="00640D37">
        <w:tc>
          <w:tcPr>
            <w:tcW w:w="8296" w:type="dxa"/>
          </w:tcPr>
          <w:p w:rsidR="00640D37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</w:rPr>
              <w:t>前海的發展方向：</w:t>
            </w: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香港的</w:t>
            </w:r>
            <w:r w:rsidR="00D81F8D">
              <w:rPr>
                <w:rFonts w:ascii="Times New Roman" w:eastAsiaTheme="minorEastAsia" w:hAnsi="Times New Roman" w:cs="Times New Roman" w:hint="eastAsia"/>
                <w:lang w:eastAsia="zh-HK"/>
              </w:rPr>
              <w:t>相關</w:t>
            </w:r>
            <w:r w:rsidR="00133C19">
              <w:rPr>
                <w:rFonts w:ascii="Times New Roman" w:eastAsiaTheme="minorEastAsia" w:hAnsi="Times New Roman" w:cs="Times New Roman"/>
              </w:rPr>
              <w:t>持份者如何掌握</w:t>
            </w:r>
            <w:r w:rsidR="007E1DF9">
              <w:rPr>
                <w:rFonts w:ascii="Times New Roman" w:eastAsiaTheme="minorEastAsia" w:hAnsi="Times New Roman" w:cs="Times New Roman" w:hint="eastAsia"/>
                <w:lang w:eastAsia="zh-HK"/>
              </w:rPr>
              <w:t>發展</w:t>
            </w:r>
            <w:r>
              <w:rPr>
                <w:rFonts w:ascii="Times New Roman" w:eastAsiaTheme="minorEastAsia" w:hAnsi="Times New Roman" w:cs="Times New Roman"/>
              </w:rPr>
              <w:t>機遇：</w:t>
            </w: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  <w:tr w:rsidR="00640D37" w:rsidTr="004329EB">
        <w:trPr>
          <w:trHeight w:val="5544"/>
        </w:trPr>
        <w:tc>
          <w:tcPr>
            <w:tcW w:w="8296" w:type="dxa"/>
          </w:tcPr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</w:rPr>
              <w:t>前海的發展方向：</w:t>
            </w: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133C19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  <w:r w:rsidRPr="00133C19">
              <w:rPr>
                <w:rFonts w:ascii="Times New Roman" w:eastAsiaTheme="minorEastAsia" w:hAnsi="Times New Roman" w:cs="Times New Roman" w:hint="eastAsia"/>
              </w:rPr>
              <w:t>香港的</w:t>
            </w:r>
            <w:r w:rsidR="00D81F8D">
              <w:rPr>
                <w:rFonts w:ascii="Times New Roman" w:eastAsiaTheme="minorEastAsia" w:hAnsi="Times New Roman" w:cs="Times New Roman" w:hint="eastAsia"/>
                <w:lang w:eastAsia="zh-HK"/>
              </w:rPr>
              <w:t>相關</w:t>
            </w:r>
            <w:r w:rsidRPr="00133C19">
              <w:rPr>
                <w:rFonts w:ascii="Times New Roman" w:eastAsiaTheme="minorEastAsia" w:hAnsi="Times New Roman" w:cs="Times New Roman" w:hint="eastAsia"/>
              </w:rPr>
              <w:t>持份者如何掌握</w:t>
            </w:r>
            <w:r w:rsidR="007E1DF9">
              <w:rPr>
                <w:rFonts w:ascii="Times New Roman" w:eastAsiaTheme="minorEastAsia" w:hAnsi="Times New Roman" w:cs="Times New Roman" w:hint="eastAsia"/>
                <w:lang w:eastAsia="zh-HK"/>
              </w:rPr>
              <w:t>發展</w:t>
            </w:r>
            <w:r w:rsidRPr="00133C19">
              <w:rPr>
                <w:rFonts w:ascii="Times New Roman" w:eastAsiaTheme="minorEastAsia" w:hAnsi="Times New Roman" w:cs="Times New Roman" w:hint="eastAsia"/>
              </w:rPr>
              <w:t>機遇</w:t>
            </w:r>
            <w:r w:rsidR="00A203DD">
              <w:rPr>
                <w:rFonts w:ascii="Times New Roman" w:eastAsiaTheme="minorEastAsia" w:hAnsi="Times New Roman" w:cs="Times New Roman"/>
              </w:rPr>
              <w:t>：</w:t>
            </w: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25AD4" w:rsidRDefault="00625AD4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25AD4" w:rsidRDefault="00625AD4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25AD4" w:rsidRDefault="00625AD4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A203DD" w:rsidRDefault="00A203DD" w:rsidP="00A203DD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40D37" w:rsidRPr="00A203DD" w:rsidRDefault="00640D37" w:rsidP="00640D37">
            <w:pPr>
              <w:pStyle w:val="Default"/>
              <w:adjustRightInd/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</w:tbl>
    <w:p w:rsidR="00A203DD" w:rsidRDefault="00A203DD" w:rsidP="00A203DD">
      <w:pPr>
        <w:pStyle w:val="Default"/>
        <w:snapToGrid w:val="0"/>
        <w:spacing w:line="120" w:lineRule="auto"/>
        <w:jc w:val="both"/>
        <w:rPr>
          <w:rFonts w:ascii="Times New Roman" w:eastAsiaTheme="minorEastAsia" w:hAnsi="Times New Roman" w:cs="Times New Roman"/>
        </w:rPr>
      </w:pPr>
    </w:p>
    <w:p w:rsidR="000C4734" w:rsidRPr="000C4734" w:rsidRDefault="00A203DD" w:rsidP="000C4734">
      <w:pPr>
        <w:spacing w:line="500" w:lineRule="exact"/>
        <w:jc w:val="center"/>
        <w:rPr>
          <w:rFonts w:ascii="Calibri" w:eastAsia="新細明體" w:hAnsi="Calibri" w:cs="Times New Roman"/>
          <w:b/>
          <w:kern w:val="0"/>
          <w:sz w:val="28"/>
          <w:szCs w:val="28"/>
        </w:rPr>
      </w:pPr>
      <w:r w:rsidRPr="00A203DD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-- </w:t>
      </w:r>
      <w:r w:rsidRPr="00A203DD">
        <w:rPr>
          <w:rFonts w:ascii="Times New Roman" w:eastAsia="新細明體" w:hAnsi="Times New Roman" w:cs="Times New Roman" w:hint="eastAsia"/>
          <w:szCs w:val="24"/>
          <w:lang w:eastAsia="zh-HK"/>
        </w:rPr>
        <w:t>完</w:t>
      </w:r>
      <w:r w:rsidRPr="00A203DD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--</w:t>
      </w:r>
      <w:r w:rsidR="000C4734">
        <w:rPr>
          <w:rFonts w:ascii="Times New Roman" w:eastAsia="新細明體" w:hAnsi="Times New Roman" w:cs="Times New Roman"/>
          <w:szCs w:val="24"/>
          <w:lang w:eastAsia="zh-HK"/>
        </w:rPr>
        <w:br w:type="page"/>
      </w:r>
      <w:r w:rsidR="000C4734" w:rsidRPr="000C4734">
        <w:rPr>
          <w:rFonts w:ascii="Calibri" w:eastAsia="新細明體" w:hAnsi="Calibri" w:cs="Times New Roman" w:hint="eastAsia"/>
          <w:b/>
          <w:kern w:val="0"/>
          <w:sz w:val="28"/>
          <w:szCs w:val="28"/>
          <w:lang w:eastAsia="zh-HK"/>
        </w:rPr>
        <w:lastRenderedPageBreak/>
        <w:t>公民與社會發展科</w:t>
      </w:r>
    </w:p>
    <w:p w:rsidR="000C4734" w:rsidRPr="000C4734" w:rsidRDefault="000C4734" w:rsidP="000C4734">
      <w:pPr>
        <w:widowControl/>
        <w:spacing w:afterLines="50" w:after="180" w:line="500" w:lineRule="exact"/>
        <w:jc w:val="center"/>
        <w:rPr>
          <w:rFonts w:ascii="Calibri" w:eastAsia="新細明體" w:hAnsi="Calibri" w:cs="Times New Roman" w:hint="eastAsia"/>
          <w:b/>
          <w:kern w:val="0"/>
          <w:sz w:val="28"/>
          <w:szCs w:val="28"/>
        </w:rPr>
      </w:pPr>
      <w:r w:rsidRPr="000C4734">
        <w:rPr>
          <w:rFonts w:ascii="Calibri" w:eastAsia="新細明體" w:hAnsi="Calibri" w:cs="Times New Roman" w:hint="eastAsia"/>
          <w:b/>
          <w:kern w:val="0"/>
          <w:sz w:val="28"/>
          <w:szCs w:val="28"/>
          <w:lang w:eastAsia="zh-HK"/>
        </w:rPr>
        <w:t>內地考察工作紙使用指引</w:t>
      </w:r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內地考察工作紙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（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下稱工作紙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）以教師為對象，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旨在為教師提供規劃與安排內地考察學與教活動的參考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  <w:bookmarkStart w:id="0" w:name="_GoBack"/>
      <w:bookmarkEnd w:id="0"/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  <w:lang w:eastAsia="zh-HK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工作紙包括四部分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 xml:space="preserve"> 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（甲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：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考察主題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；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乙：考察前準備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；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丙：考察期間的任務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；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丁：考察後的反思）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以協助教師規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劃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考察前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考察期間與考察後的活動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讓學生有系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統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地認識所考察的參訪點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所提供的資料、視頻、相片、圖片、思考問題與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回答提示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等可作多用途使用，如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考察前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教學材料、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規劃和學與教的參考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或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學生課業等。</w:t>
      </w:r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就工作紙內容（包括所提供閱讀材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料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與答案提示等）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，教師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可以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提供適切的補充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與調節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但必須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按照《公民與社會發展科課程及評估指引》（中四至中六）（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2021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）（下稱《指引》）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的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課程理念與宗旨，選取其他正確可信、客觀持平的學與教資源，以助學生建立穩固的知識基礎，培養正面價值觀和積極的態度，以及提升慎思明辨、解難等思考能力和不同的共通能力。</w:t>
      </w:r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工作紙建議多元化的考察任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務，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包括觀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察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當地情況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拍攝相片和短片、索取參訪場館所提供的介紹單張等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教師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應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按實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際行程安排、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當地現況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，校本情況、學生學習多樣性、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能力與興趣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以及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教學等需要作出合適的調整。</w:t>
      </w:r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工作紙因應個別參訪點考察重點而設計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教師亦可按學與教需要進一步綜合與拓展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開發以主題為本（例如文化保育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大灣區經濟發展等）的資源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contextualSpacing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除工作紙所提供的資料、視頻、相片、圖片外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，教師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亦應積極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鼓勵學生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考察前後自行搜集及閱讀行程相關的資料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並提供適切的指導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協助學生作好考察準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備，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以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培養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學生的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自學能力和習慣。</w:t>
      </w:r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教師規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劃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內地考察學習活動時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亦應透過瀏覽參訪點官方網站等方法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掌握當地最新資訊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以設計合適的考察活動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部分資料可能在教師使用時已有所更新，教師可瀏覽網址，以取得最新資料。</w:t>
      </w:r>
    </w:p>
    <w:p w:rsidR="000C4734" w:rsidRPr="000C4734" w:rsidRDefault="000C4734" w:rsidP="000C4734">
      <w:pPr>
        <w:widowControl/>
        <w:numPr>
          <w:ilvl w:val="0"/>
          <w:numId w:val="16"/>
        </w:numPr>
        <w:spacing w:after="160" w:line="259" w:lineRule="auto"/>
        <w:rPr>
          <w:rFonts w:ascii="Calibri" w:eastAsia="新細明體" w:hAnsi="Calibri" w:cs="Times New Roman" w:hint="eastAsia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</w:rPr>
        <w:t>請同時參閱《指引》以了解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內地考察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學與教的要求與安排。</w:t>
      </w:r>
    </w:p>
    <w:sectPr w:rsidR="000C4734" w:rsidRPr="000C4734" w:rsidSect="0005514F">
      <w:footerReference w:type="default" r:id="rId15"/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073" w:rsidRDefault="004F7073" w:rsidP="00335C1C">
      <w:r>
        <w:separator/>
      </w:r>
    </w:p>
  </w:endnote>
  <w:endnote w:type="continuationSeparator" w:id="0">
    <w:p w:rsidR="004F7073" w:rsidRDefault="004F7073" w:rsidP="0033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92147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5514F" w:rsidRPr="0005514F" w:rsidRDefault="00CD5678">
        <w:pPr>
          <w:pStyle w:val="a9"/>
          <w:jc w:val="center"/>
          <w:rPr>
            <w:rFonts w:ascii="Times New Roman" w:hAnsi="Times New Roman" w:cs="Times New Roman"/>
          </w:rPr>
        </w:pPr>
        <w:r>
          <w:rPr>
            <w:rFonts w:hint="eastAsia"/>
            <w:lang w:eastAsia="zh-HK"/>
          </w:rPr>
          <w:t>第</w:t>
        </w:r>
        <w:r w:rsidR="0005514F" w:rsidRPr="0005514F">
          <w:rPr>
            <w:rFonts w:ascii="Times New Roman" w:hAnsi="Times New Roman" w:cs="Times New Roman"/>
          </w:rPr>
          <w:fldChar w:fldCharType="begin"/>
        </w:r>
        <w:r w:rsidR="0005514F" w:rsidRPr="0005514F">
          <w:rPr>
            <w:rFonts w:ascii="Times New Roman" w:hAnsi="Times New Roman" w:cs="Times New Roman"/>
          </w:rPr>
          <w:instrText>PAGE   \* MERGEFORMAT</w:instrText>
        </w:r>
        <w:r w:rsidR="0005514F" w:rsidRPr="0005514F">
          <w:rPr>
            <w:rFonts w:ascii="Times New Roman" w:hAnsi="Times New Roman" w:cs="Times New Roman"/>
          </w:rPr>
          <w:fldChar w:fldCharType="separate"/>
        </w:r>
        <w:r w:rsidR="000C4734" w:rsidRPr="000C4734">
          <w:rPr>
            <w:rFonts w:ascii="Times New Roman" w:hAnsi="Times New Roman" w:cs="Times New Roman"/>
            <w:noProof/>
            <w:lang w:val="zh-TW"/>
          </w:rPr>
          <w:t>11</w:t>
        </w:r>
        <w:r w:rsidR="0005514F" w:rsidRPr="0005514F"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 w:hint="eastAsia"/>
            <w:lang w:eastAsia="zh-HK"/>
          </w:rPr>
          <w:t>頁</w:t>
        </w:r>
      </w:p>
    </w:sdtContent>
  </w:sdt>
  <w:p w:rsidR="00335C1C" w:rsidRDefault="00335C1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073" w:rsidRDefault="004F7073" w:rsidP="00335C1C">
      <w:r>
        <w:separator/>
      </w:r>
    </w:p>
  </w:footnote>
  <w:footnote w:type="continuationSeparator" w:id="0">
    <w:p w:rsidR="004F7073" w:rsidRDefault="004F7073" w:rsidP="00335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265E5"/>
    <w:multiLevelType w:val="hybridMultilevel"/>
    <w:tmpl w:val="972CDC82"/>
    <w:lvl w:ilvl="0" w:tplc="0D223E5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0"/>
      </w:rPr>
    </w:lvl>
    <w:lvl w:ilvl="1" w:tplc="A4E6B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367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AAF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A2B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04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5C8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0C2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102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43273C"/>
    <w:multiLevelType w:val="hybridMultilevel"/>
    <w:tmpl w:val="B03C601A"/>
    <w:lvl w:ilvl="0" w:tplc="E5C2F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84928"/>
    <w:multiLevelType w:val="hybridMultilevel"/>
    <w:tmpl w:val="26806934"/>
    <w:lvl w:ilvl="0" w:tplc="7C4E4422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4716424"/>
    <w:multiLevelType w:val="hybridMultilevel"/>
    <w:tmpl w:val="0818C28A"/>
    <w:lvl w:ilvl="0" w:tplc="F02C6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E25EAD"/>
    <w:multiLevelType w:val="hybridMultilevel"/>
    <w:tmpl w:val="E7B6C146"/>
    <w:lvl w:ilvl="0" w:tplc="E3C6AB5E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7854427"/>
    <w:multiLevelType w:val="hybridMultilevel"/>
    <w:tmpl w:val="047E9750"/>
    <w:lvl w:ilvl="0" w:tplc="2DB27CB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2D4E5270">
      <w:start w:val="1"/>
      <w:numFmt w:val="bullet"/>
      <w:lvlText w:val=""/>
      <w:lvlJc w:val="left"/>
      <w:pPr>
        <w:ind w:left="794" w:hanging="397"/>
      </w:pPr>
      <w:rPr>
        <w:rFonts w:ascii="Wingdings" w:hAnsi="Wingdings" w:hint="default"/>
        <w:sz w:val="20"/>
        <w:szCs w:val="20"/>
      </w:rPr>
    </w:lvl>
    <w:lvl w:ilvl="2" w:tplc="22CC5544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  <w:sz w:val="20"/>
        <w:szCs w:val="20"/>
      </w:rPr>
    </w:lvl>
    <w:lvl w:ilvl="3" w:tplc="D304C902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634147C"/>
    <w:multiLevelType w:val="hybridMultilevel"/>
    <w:tmpl w:val="F85EB81E"/>
    <w:lvl w:ilvl="0" w:tplc="061A519E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64752A4"/>
    <w:multiLevelType w:val="hybridMultilevel"/>
    <w:tmpl w:val="F24E234C"/>
    <w:lvl w:ilvl="0" w:tplc="1696D1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882547D"/>
    <w:multiLevelType w:val="hybridMultilevel"/>
    <w:tmpl w:val="82AA1ADA"/>
    <w:lvl w:ilvl="0" w:tplc="F3827C4A">
      <w:start w:val="1"/>
      <w:numFmt w:val="decimal"/>
      <w:lvlText w:val="%1."/>
      <w:lvlJc w:val="left"/>
      <w:pPr>
        <w:ind w:left="2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20" w:hanging="480"/>
      </w:pPr>
    </w:lvl>
    <w:lvl w:ilvl="2" w:tplc="0409001B" w:tentative="1">
      <w:start w:val="1"/>
      <w:numFmt w:val="lowerRoman"/>
      <w:lvlText w:val="%3."/>
      <w:lvlJc w:val="right"/>
      <w:pPr>
        <w:ind w:left="1300" w:hanging="480"/>
      </w:pPr>
    </w:lvl>
    <w:lvl w:ilvl="3" w:tplc="0409000F" w:tentative="1">
      <w:start w:val="1"/>
      <w:numFmt w:val="decimal"/>
      <w:lvlText w:val="%4."/>
      <w:lvlJc w:val="left"/>
      <w:pPr>
        <w:ind w:left="17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60" w:hanging="480"/>
      </w:pPr>
    </w:lvl>
    <w:lvl w:ilvl="5" w:tplc="0409001B" w:tentative="1">
      <w:start w:val="1"/>
      <w:numFmt w:val="lowerRoman"/>
      <w:lvlText w:val="%6."/>
      <w:lvlJc w:val="right"/>
      <w:pPr>
        <w:ind w:left="2740" w:hanging="480"/>
      </w:pPr>
    </w:lvl>
    <w:lvl w:ilvl="6" w:tplc="0409000F" w:tentative="1">
      <w:start w:val="1"/>
      <w:numFmt w:val="decimal"/>
      <w:lvlText w:val="%7."/>
      <w:lvlJc w:val="left"/>
      <w:pPr>
        <w:ind w:left="32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00" w:hanging="480"/>
      </w:pPr>
    </w:lvl>
    <w:lvl w:ilvl="8" w:tplc="0409001B" w:tentative="1">
      <w:start w:val="1"/>
      <w:numFmt w:val="lowerRoman"/>
      <w:lvlText w:val="%9."/>
      <w:lvlJc w:val="right"/>
      <w:pPr>
        <w:ind w:left="4180" w:hanging="480"/>
      </w:pPr>
    </w:lvl>
  </w:abstractNum>
  <w:abstractNum w:abstractNumId="9" w15:restartNumberingAfterBreak="0">
    <w:nsid w:val="50A93754"/>
    <w:multiLevelType w:val="hybridMultilevel"/>
    <w:tmpl w:val="B558831C"/>
    <w:lvl w:ilvl="0" w:tplc="77707BAA">
      <w:start w:val="1"/>
      <w:numFmt w:val="bullet"/>
      <w:lvlText w:val=""/>
      <w:lvlJc w:val="left"/>
      <w:pPr>
        <w:ind w:left="116" w:hanging="284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7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2" w:hanging="480"/>
      </w:pPr>
      <w:rPr>
        <w:rFonts w:ascii="Wingdings" w:hAnsi="Wingdings" w:hint="default"/>
      </w:rPr>
    </w:lvl>
  </w:abstractNum>
  <w:abstractNum w:abstractNumId="10" w15:restartNumberingAfterBreak="0">
    <w:nsid w:val="5203038A"/>
    <w:multiLevelType w:val="hybridMultilevel"/>
    <w:tmpl w:val="3DE853CE"/>
    <w:lvl w:ilvl="0" w:tplc="A81CC8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2CA5CD6"/>
    <w:multiLevelType w:val="hybridMultilevel"/>
    <w:tmpl w:val="4FCCD8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65A6590"/>
    <w:multiLevelType w:val="hybridMultilevel"/>
    <w:tmpl w:val="4E9E90FE"/>
    <w:lvl w:ilvl="0" w:tplc="C4F8123E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54F1D38"/>
    <w:multiLevelType w:val="hybridMultilevel"/>
    <w:tmpl w:val="FE00EFB4"/>
    <w:lvl w:ilvl="0" w:tplc="F7EE0046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6294E8A"/>
    <w:multiLevelType w:val="hybridMultilevel"/>
    <w:tmpl w:val="3372E6EA"/>
    <w:lvl w:ilvl="0" w:tplc="863AC730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CC6110C"/>
    <w:multiLevelType w:val="hybridMultilevel"/>
    <w:tmpl w:val="7EC00B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3"/>
  </w:num>
  <w:num w:numId="5">
    <w:abstractNumId w:val="9"/>
  </w:num>
  <w:num w:numId="6">
    <w:abstractNumId w:val="12"/>
  </w:num>
  <w:num w:numId="7">
    <w:abstractNumId w:val="2"/>
  </w:num>
  <w:num w:numId="8">
    <w:abstractNumId w:val="7"/>
  </w:num>
  <w:num w:numId="9">
    <w:abstractNumId w:val="3"/>
  </w:num>
  <w:num w:numId="10">
    <w:abstractNumId w:val="10"/>
  </w:num>
  <w:num w:numId="11">
    <w:abstractNumId w:val="1"/>
  </w:num>
  <w:num w:numId="12">
    <w:abstractNumId w:val="11"/>
  </w:num>
  <w:num w:numId="13">
    <w:abstractNumId w:val="15"/>
  </w:num>
  <w:num w:numId="14">
    <w:abstractNumId w:val="6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DFC"/>
    <w:rsid w:val="00011CFD"/>
    <w:rsid w:val="00022701"/>
    <w:rsid w:val="00030CC9"/>
    <w:rsid w:val="000465D4"/>
    <w:rsid w:val="00050270"/>
    <w:rsid w:val="0005514F"/>
    <w:rsid w:val="00056755"/>
    <w:rsid w:val="000574A8"/>
    <w:rsid w:val="00063F06"/>
    <w:rsid w:val="0007033E"/>
    <w:rsid w:val="000C4734"/>
    <w:rsid w:val="0011794D"/>
    <w:rsid w:val="00133C19"/>
    <w:rsid w:val="00144C9E"/>
    <w:rsid w:val="001507A5"/>
    <w:rsid w:val="00195762"/>
    <w:rsid w:val="001B5EF5"/>
    <w:rsid w:val="00226924"/>
    <w:rsid w:val="00264DCF"/>
    <w:rsid w:val="0027400E"/>
    <w:rsid w:val="00282D8F"/>
    <w:rsid w:val="0029053F"/>
    <w:rsid w:val="002E56E1"/>
    <w:rsid w:val="002E75F5"/>
    <w:rsid w:val="00300C97"/>
    <w:rsid w:val="00307110"/>
    <w:rsid w:val="0030762F"/>
    <w:rsid w:val="00335C1C"/>
    <w:rsid w:val="00351A1A"/>
    <w:rsid w:val="00357860"/>
    <w:rsid w:val="0038393D"/>
    <w:rsid w:val="0038694E"/>
    <w:rsid w:val="0039423B"/>
    <w:rsid w:val="003D0537"/>
    <w:rsid w:val="003F3531"/>
    <w:rsid w:val="004329EB"/>
    <w:rsid w:val="004441C1"/>
    <w:rsid w:val="004446F5"/>
    <w:rsid w:val="00497434"/>
    <w:rsid w:val="004B4A26"/>
    <w:rsid w:val="004C6FAA"/>
    <w:rsid w:val="004F0647"/>
    <w:rsid w:val="004F7073"/>
    <w:rsid w:val="00501922"/>
    <w:rsid w:val="005260B7"/>
    <w:rsid w:val="0053334A"/>
    <w:rsid w:val="00544281"/>
    <w:rsid w:val="00572E55"/>
    <w:rsid w:val="005A59A3"/>
    <w:rsid w:val="005B4226"/>
    <w:rsid w:val="005E12DE"/>
    <w:rsid w:val="005F47E7"/>
    <w:rsid w:val="00625AD4"/>
    <w:rsid w:val="00640D37"/>
    <w:rsid w:val="00647196"/>
    <w:rsid w:val="00650634"/>
    <w:rsid w:val="00661066"/>
    <w:rsid w:val="00683C7D"/>
    <w:rsid w:val="006B135C"/>
    <w:rsid w:val="006C400F"/>
    <w:rsid w:val="00700E89"/>
    <w:rsid w:val="00720560"/>
    <w:rsid w:val="00733BC0"/>
    <w:rsid w:val="00744DF5"/>
    <w:rsid w:val="007527FC"/>
    <w:rsid w:val="00756263"/>
    <w:rsid w:val="007566BC"/>
    <w:rsid w:val="0076259A"/>
    <w:rsid w:val="00766D88"/>
    <w:rsid w:val="00767A35"/>
    <w:rsid w:val="007745AD"/>
    <w:rsid w:val="007B52E0"/>
    <w:rsid w:val="007E1DF9"/>
    <w:rsid w:val="007F26C9"/>
    <w:rsid w:val="00820CAE"/>
    <w:rsid w:val="00825FE7"/>
    <w:rsid w:val="00850A51"/>
    <w:rsid w:val="00865986"/>
    <w:rsid w:val="00894D34"/>
    <w:rsid w:val="00903B4E"/>
    <w:rsid w:val="00910D1C"/>
    <w:rsid w:val="00925A4B"/>
    <w:rsid w:val="00947934"/>
    <w:rsid w:val="0095183B"/>
    <w:rsid w:val="009559B1"/>
    <w:rsid w:val="00996167"/>
    <w:rsid w:val="009C04A3"/>
    <w:rsid w:val="009E1D02"/>
    <w:rsid w:val="009F13B6"/>
    <w:rsid w:val="00A02DFC"/>
    <w:rsid w:val="00A14787"/>
    <w:rsid w:val="00A203DD"/>
    <w:rsid w:val="00A6798B"/>
    <w:rsid w:val="00AD08F1"/>
    <w:rsid w:val="00B21AD1"/>
    <w:rsid w:val="00B33322"/>
    <w:rsid w:val="00B4247C"/>
    <w:rsid w:val="00B52F2A"/>
    <w:rsid w:val="00B67D9B"/>
    <w:rsid w:val="00B76A40"/>
    <w:rsid w:val="00BE5267"/>
    <w:rsid w:val="00C135F0"/>
    <w:rsid w:val="00C26E22"/>
    <w:rsid w:val="00C27C94"/>
    <w:rsid w:val="00C3644A"/>
    <w:rsid w:val="00C3721C"/>
    <w:rsid w:val="00C65AE9"/>
    <w:rsid w:val="00C942D0"/>
    <w:rsid w:val="00CA5597"/>
    <w:rsid w:val="00CD498C"/>
    <w:rsid w:val="00CD5678"/>
    <w:rsid w:val="00CF73B3"/>
    <w:rsid w:val="00D075CF"/>
    <w:rsid w:val="00D24D51"/>
    <w:rsid w:val="00D30344"/>
    <w:rsid w:val="00D74FCE"/>
    <w:rsid w:val="00D81F8D"/>
    <w:rsid w:val="00DC70BB"/>
    <w:rsid w:val="00DE0D76"/>
    <w:rsid w:val="00DE22BE"/>
    <w:rsid w:val="00E024F9"/>
    <w:rsid w:val="00E42DCC"/>
    <w:rsid w:val="00E67534"/>
    <w:rsid w:val="00E86BE9"/>
    <w:rsid w:val="00EE1856"/>
    <w:rsid w:val="00EE1EF8"/>
    <w:rsid w:val="00F303F8"/>
    <w:rsid w:val="00F74BB8"/>
    <w:rsid w:val="00F860B7"/>
    <w:rsid w:val="00FB07D4"/>
    <w:rsid w:val="00FE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18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D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2DFC"/>
    <w:pPr>
      <w:ind w:leftChars="200" w:left="480"/>
    </w:pPr>
  </w:style>
  <w:style w:type="paragraph" w:customStyle="1" w:styleId="Default">
    <w:name w:val="Default"/>
    <w:rsid w:val="00C3644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4">
    <w:name w:val="Hyperlink"/>
    <w:basedOn w:val="a0"/>
    <w:uiPriority w:val="99"/>
    <w:unhideWhenUsed/>
    <w:rsid w:val="002E56E1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767A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C135F0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335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35C1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35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35C1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9CF1C-5E3A-40F3-AF70-279EA83B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2022-12-21T06:54:00Z</dcterms:created>
  <dcterms:modified xsi:type="dcterms:W3CDTF">2023-02-08T02:38:00Z</dcterms:modified>
</cp:coreProperties>
</file>