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4451C" w14:textId="77777777" w:rsidR="00322480" w:rsidRPr="00322480" w:rsidRDefault="00322480" w:rsidP="00322480">
      <w:pPr>
        <w:adjustRightInd w:val="0"/>
        <w:snapToGrid w:val="0"/>
        <w:jc w:val="center"/>
        <w:rPr>
          <w:rFonts w:ascii="標楷體" w:eastAsia="標楷體" w:hAnsi="標楷體" w:cs="Times New Roman"/>
          <w:b/>
          <w:sz w:val="32"/>
          <w:szCs w:val="32"/>
          <w:u w:val="thick"/>
          <w:lang w:eastAsia="zh-H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高中公民與社會發展科</w:t>
      </w:r>
    </w:p>
    <w:p w14:paraId="6A408FBE" w14:textId="0EAC6B19" w:rsidR="00260D57" w:rsidRPr="00230F44" w:rsidRDefault="00322480" w:rsidP="00972271">
      <w:pPr>
        <w:adjustRightInd w:val="0"/>
        <w:snapToGrid w:val="0"/>
        <w:ind w:left="993" w:hangingChars="310" w:hanging="993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內地考察活動工作紙：</w:t>
      </w:r>
      <w:r w:rsidR="00196D8D" w:rsidRPr="00196D8D">
        <w:rPr>
          <w:rFonts w:ascii="標楷體" w:eastAsia="標楷體" w:hAnsi="標楷體" w:cs="Times New Roman" w:hint="eastAsia"/>
          <w:b/>
          <w:sz w:val="32"/>
          <w:szCs w:val="32"/>
          <w:u w:val="thick"/>
          <w:lang w:eastAsia="zh-HK"/>
        </w:rPr>
        <w:t>悅城龍母祖廟</w:t>
      </w:r>
    </w:p>
    <w:p w14:paraId="1B8319C2" w14:textId="77777777" w:rsidR="00E5761F" w:rsidRDefault="00E5761F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07BD2FD7" w14:textId="71934366" w:rsidR="00322480" w:rsidRPr="004849DA" w:rsidRDefault="004849DA" w:rsidP="00680069">
      <w:pPr>
        <w:rPr>
          <w:b/>
        </w:rPr>
      </w:pPr>
      <w:r w:rsidRPr="00680069">
        <w:rPr>
          <w:rFonts w:asciiTheme="minorEastAsia" w:hAnsiTheme="minorEastAsia" w:cs="標楷體" w:hint="eastAsia"/>
          <w:b/>
          <w:color w:val="000000"/>
          <w:kern w:val="0"/>
          <w:szCs w:val="24"/>
          <w:shd w:val="clear" w:color="auto" w:fill="FFF2CC" w:themeFill="accent4" w:themeFillTint="33"/>
        </w:rPr>
        <w:t>甲.</w:t>
      </w:r>
      <w:r w:rsidRPr="00680069">
        <w:rPr>
          <w:rFonts w:asciiTheme="minorEastAsia" w:hAnsiTheme="minorEastAsia" w:cs="標楷體"/>
          <w:b/>
          <w:color w:val="000000"/>
          <w:kern w:val="0"/>
          <w:szCs w:val="24"/>
          <w:shd w:val="clear" w:color="auto" w:fill="FFF2CC" w:themeFill="accent4" w:themeFillTint="33"/>
        </w:rPr>
        <w:t xml:space="preserve"> </w:t>
      </w:r>
      <w:r w:rsidR="00322480" w:rsidRPr="00680069">
        <w:rPr>
          <w:rFonts w:asciiTheme="minorEastAsia" w:hAnsiTheme="minorEastAsia" w:cs="標楷體" w:hint="eastAsia"/>
          <w:b/>
          <w:color w:val="000000"/>
          <w:kern w:val="0"/>
          <w:szCs w:val="24"/>
          <w:u w:val="thick"/>
          <w:shd w:val="clear" w:color="auto" w:fill="FFF2CC" w:themeFill="accent4" w:themeFillTint="33"/>
        </w:rPr>
        <w:t>考察主題</w:t>
      </w:r>
    </w:p>
    <w:p w14:paraId="7FE10612" w14:textId="77777777" w:rsidR="00322480" w:rsidRDefault="00322480" w:rsidP="00322480"/>
    <w:tbl>
      <w:tblPr>
        <w:tblStyle w:val="a4"/>
        <w:tblW w:w="8408" w:type="dxa"/>
        <w:tblLayout w:type="fixed"/>
        <w:tblLook w:val="04A0" w:firstRow="1" w:lastRow="0" w:firstColumn="1" w:lastColumn="0" w:noHBand="0" w:noVBand="1"/>
      </w:tblPr>
      <w:tblGrid>
        <w:gridCol w:w="4204"/>
        <w:gridCol w:w="4204"/>
      </w:tblGrid>
      <w:tr w:rsidR="00322480" w14:paraId="371AB09B" w14:textId="77777777" w:rsidTr="004849DA">
        <w:trPr>
          <w:trHeight w:val="323"/>
        </w:trPr>
        <w:tc>
          <w:tcPr>
            <w:tcW w:w="4204" w:type="dxa"/>
            <w:shd w:val="clear" w:color="auto" w:fill="FBE4D5" w:themeFill="accent2" w:themeFillTint="33"/>
          </w:tcPr>
          <w:p w14:paraId="76B2DEDD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建議學習重點</w:t>
            </w:r>
          </w:p>
        </w:tc>
        <w:tc>
          <w:tcPr>
            <w:tcW w:w="4204" w:type="dxa"/>
            <w:shd w:val="clear" w:color="auto" w:fill="FBE4D5" w:themeFill="accent2" w:themeFillTint="33"/>
          </w:tcPr>
          <w:p w14:paraId="471CCE14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與公民科課程相關的部分</w:t>
            </w:r>
          </w:p>
        </w:tc>
      </w:tr>
      <w:tr w:rsidR="00322480" w14:paraId="4D94FF12" w14:textId="77777777" w:rsidTr="004849DA">
        <w:trPr>
          <w:trHeight w:val="1906"/>
        </w:trPr>
        <w:tc>
          <w:tcPr>
            <w:tcW w:w="4204" w:type="dxa"/>
          </w:tcPr>
          <w:p w14:paraId="0564D711" w14:textId="77777777" w:rsidR="00AE742C" w:rsidRPr="0058127A" w:rsidRDefault="00AE742C" w:rsidP="00B470E0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 w:rsidRPr="0058127A">
              <w:rPr>
                <w:rFonts w:hint="eastAsia"/>
              </w:rPr>
              <w:t>認識龍母傳說的</w:t>
            </w:r>
            <w:r w:rsidRPr="0058127A">
              <w:rPr>
                <w:rFonts w:ascii="新細明體" w:eastAsia="新細明體" w:hAnsi="新細明體" w:hint="eastAsia"/>
              </w:rPr>
              <w:t>孝道觀念、相關的民間信俗</w:t>
            </w:r>
            <w:r w:rsidRPr="0058127A">
              <w:rPr>
                <w:rFonts w:hint="eastAsia"/>
              </w:rPr>
              <w:t>和祭祀活動</w:t>
            </w:r>
          </w:p>
          <w:p w14:paraId="506C1BE4" w14:textId="69127D7B" w:rsidR="00416A22" w:rsidRPr="0058127A" w:rsidRDefault="00416A22" w:rsidP="00AE742C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 w:hanging="482"/>
              <w:jc w:val="both"/>
            </w:pPr>
            <w:r w:rsidRPr="0058127A">
              <w:rPr>
                <w:rFonts w:hint="eastAsia"/>
              </w:rPr>
              <w:t>認識</w:t>
            </w:r>
            <w:r w:rsidR="00C07425" w:rsidRPr="0058127A">
              <w:rPr>
                <w:rFonts w:hint="eastAsia"/>
              </w:rPr>
              <w:t>悅城龍母祖廟</w:t>
            </w:r>
            <w:r w:rsidR="001A1AD9" w:rsidRPr="0058127A">
              <w:rPr>
                <w:rFonts w:hint="eastAsia"/>
              </w:rPr>
              <w:t>的</w:t>
            </w:r>
            <w:r w:rsidRPr="0058127A">
              <w:rPr>
                <w:rFonts w:hint="eastAsia"/>
              </w:rPr>
              <w:t>建築</w:t>
            </w:r>
            <w:r w:rsidR="001A1AD9" w:rsidRPr="0058127A">
              <w:rPr>
                <w:rFonts w:hint="eastAsia"/>
              </w:rPr>
              <w:t>特色</w:t>
            </w:r>
            <w:r w:rsidR="00B470E0" w:rsidRPr="0058127A">
              <w:rPr>
                <w:rFonts w:hint="eastAsia"/>
              </w:rPr>
              <w:t>、</w:t>
            </w:r>
            <w:r w:rsidR="001A1AD9" w:rsidRPr="0058127A">
              <w:rPr>
                <w:rFonts w:hint="eastAsia"/>
              </w:rPr>
              <w:t>雕刻</w:t>
            </w:r>
            <w:r w:rsidR="000B57FE" w:rsidRPr="0058127A">
              <w:rPr>
                <w:rFonts w:hint="eastAsia"/>
              </w:rPr>
              <w:t>藝術</w:t>
            </w:r>
            <w:r w:rsidR="001A1AD9" w:rsidRPr="0058127A">
              <w:rPr>
                <w:rFonts w:hint="eastAsia"/>
              </w:rPr>
              <w:t>及保育</w:t>
            </w:r>
            <w:r w:rsidR="000B57FE" w:rsidRPr="0058127A">
              <w:rPr>
                <w:rFonts w:hint="eastAsia"/>
              </w:rPr>
              <w:t>價值</w:t>
            </w:r>
          </w:p>
          <w:p w14:paraId="58E36215" w14:textId="089B5290" w:rsidR="00322480" w:rsidRPr="0026588F" w:rsidRDefault="001A1AD9" w:rsidP="00AE742C">
            <w:pPr>
              <w:pStyle w:val="a3"/>
              <w:numPr>
                <w:ilvl w:val="0"/>
                <w:numId w:val="11"/>
              </w:numPr>
              <w:spacing w:beforeLines="50" w:before="180" w:afterLines="50" w:after="180"/>
              <w:ind w:leftChars="0" w:hanging="482"/>
              <w:jc w:val="both"/>
            </w:pPr>
            <w:r w:rsidRPr="0058127A">
              <w:rPr>
                <w:rFonts w:hint="eastAsia"/>
              </w:rPr>
              <w:t>探討悅城龍母誕</w:t>
            </w:r>
            <w:r w:rsidR="00635098" w:rsidRPr="0058127A">
              <w:rPr>
                <w:rFonts w:hint="eastAsia"/>
              </w:rPr>
              <w:t>的</w:t>
            </w:r>
            <w:r w:rsidRPr="0058127A">
              <w:rPr>
                <w:rFonts w:hint="eastAsia"/>
              </w:rPr>
              <w:t>文化意義</w:t>
            </w:r>
            <w:r w:rsidR="00B470E0" w:rsidRPr="0058127A">
              <w:rPr>
                <w:rFonts w:hint="eastAsia"/>
              </w:rPr>
              <w:t>與</w:t>
            </w:r>
            <w:r w:rsidR="000336B7" w:rsidRPr="0058127A">
              <w:rPr>
                <w:rFonts w:hint="eastAsia"/>
              </w:rPr>
              <w:t>傳</w:t>
            </w:r>
            <w:r w:rsidR="00160E5B" w:rsidRPr="0058127A">
              <w:rPr>
                <w:rFonts w:hint="eastAsia"/>
              </w:rPr>
              <w:t>承</w:t>
            </w:r>
          </w:p>
        </w:tc>
        <w:tc>
          <w:tcPr>
            <w:tcW w:w="4204" w:type="dxa"/>
          </w:tcPr>
          <w:p w14:paraId="2636ABD4" w14:textId="426910F5" w:rsidR="00322480" w:rsidRPr="0026588F" w:rsidRDefault="00322480" w:rsidP="0072022B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主題：</w:t>
            </w:r>
            <w:r w:rsidR="00416A22" w:rsidRPr="00416A22">
              <w:rPr>
                <w:rFonts w:ascii="Times New Roman" w:hAnsi="Times New Roman" w:cs="Times New Roman" w:hint="eastAsia"/>
              </w:rPr>
              <w:t>中華文化與現代生活</w:t>
            </w:r>
          </w:p>
          <w:p w14:paraId="1A6AA295" w14:textId="72034425" w:rsidR="00322480" w:rsidRPr="0026588F" w:rsidRDefault="00322480" w:rsidP="0072022B">
            <w:pPr>
              <w:pStyle w:val="a3"/>
              <w:numPr>
                <w:ilvl w:val="0"/>
                <w:numId w:val="11"/>
              </w:numPr>
              <w:spacing w:beforeLines="50" w:before="180"/>
              <w:ind w:leftChars="0" w:hanging="482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</w:t>
            </w:r>
            <w:r w:rsidR="00416A22" w:rsidRPr="00416A22">
              <w:rPr>
                <w:rFonts w:ascii="Times New Roman" w:hAnsi="Times New Roman" w:cs="Times New Roman" w:hint="eastAsia"/>
              </w:rPr>
              <w:t>傳統中華文化的特質</w:t>
            </w:r>
          </w:p>
          <w:p w14:paraId="0314BCA0" w14:textId="60A2DA9E" w:rsidR="00322480" w:rsidRPr="0026588F" w:rsidRDefault="00416A22" w:rsidP="0072022B">
            <w:pPr>
              <w:numPr>
                <w:ilvl w:val="1"/>
                <w:numId w:val="11"/>
              </w:numPr>
              <w:spacing w:beforeLines="50" w:before="180" w:afterLines="50" w:after="180"/>
              <w:jc w:val="both"/>
              <w:rPr>
                <w:rFonts w:ascii="Times New Roman" w:hAnsi="Times New Roman" w:cs="Times New Roman"/>
              </w:rPr>
            </w:pPr>
            <w:r w:rsidRPr="00416A22">
              <w:rPr>
                <w:rFonts w:ascii="Times New Roman" w:hAnsi="Times New Roman" w:cs="Times New Roman" w:hint="eastAsia"/>
              </w:rPr>
              <w:t>文化遺產（包括物質與非物質文化遺產）的保育與傳承，包括應用科技進行保育工作</w:t>
            </w:r>
          </w:p>
        </w:tc>
      </w:tr>
    </w:tbl>
    <w:p w14:paraId="152D17A3" w14:textId="100CB08A" w:rsidR="00B470E0" w:rsidRDefault="00B470E0" w:rsidP="00322480">
      <w:pPr>
        <w:pStyle w:val="Default"/>
        <w:adjustRightInd/>
        <w:jc w:val="both"/>
      </w:pPr>
    </w:p>
    <w:p w14:paraId="51DD6996" w14:textId="77777777" w:rsidR="00F73C1D" w:rsidRPr="00F73C1D" w:rsidRDefault="00F73C1D" w:rsidP="00322480">
      <w:pPr>
        <w:pStyle w:val="Default"/>
        <w:adjustRightInd/>
        <w:jc w:val="both"/>
      </w:pPr>
    </w:p>
    <w:p w14:paraId="6A0D81CF" w14:textId="43FE9317" w:rsidR="00322480" w:rsidRPr="007B52E0" w:rsidRDefault="004849DA" w:rsidP="004849DA">
      <w:pPr>
        <w:pStyle w:val="Default"/>
        <w:jc w:val="both"/>
        <w:rPr>
          <w:rFonts w:asciiTheme="minorEastAsia" w:eastAsiaTheme="minorEastAsia" w:hAnsiTheme="minorEastAsia"/>
        </w:rPr>
      </w:pPr>
      <w:r w:rsidRPr="00680069">
        <w:rPr>
          <w:rFonts w:asciiTheme="minorEastAsia" w:eastAsiaTheme="minorEastAsia" w:hAnsiTheme="minorEastAsia" w:hint="eastAsia"/>
          <w:b/>
          <w:shd w:val="clear" w:color="auto" w:fill="FFF2CC" w:themeFill="accent4" w:themeFillTint="33"/>
        </w:rPr>
        <w:t>乙.</w:t>
      </w:r>
      <w:r w:rsidRPr="00680069">
        <w:rPr>
          <w:rFonts w:asciiTheme="minorEastAsia" w:eastAsiaTheme="minorEastAsia" w:hAnsiTheme="minorEastAsia"/>
          <w:b/>
          <w:shd w:val="clear" w:color="auto" w:fill="FFF2CC" w:themeFill="accent4" w:themeFillTint="33"/>
        </w:rPr>
        <w:t xml:space="preserve"> </w:t>
      </w:r>
      <w:r w:rsidR="00322480" w:rsidRPr="00680069">
        <w:rPr>
          <w:rFonts w:asciiTheme="minorEastAsia" w:eastAsiaTheme="minorEastAsia" w:hAnsiTheme="minorEastAsia"/>
          <w:b/>
          <w:u w:val="thick"/>
          <w:shd w:val="clear" w:color="auto" w:fill="FFF2CC" w:themeFill="accent4" w:themeFillTint="33"/>
        </w:rPr>
        <w:t>考察前準備</w:t>
      </w:r>
    </w:p>
    <w:p w14:paraId="2339C2B5" w14:textId="77777777" w:rsidR="00322480" w:rsidRPr="004F0647" w:rsidRDefault="00322480" w:rsidP="00322480">
      <w:pPr>
        <w:pStyle w:val="Default"/>
        <w:adjustRightInd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14:paraId="027F9C1E" w14:textId="6C177428" w:rsidR="00416A22" w:rsidRDefault="00416A22" w:rsidP="00416A22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資料</w:t>
      </w:r>
      <w:r w:rsidR="00160E5B" w:rsidRPr="00160E5B">
        <w:rPr>
          <w:rFonts w:ascii="Times New Roman" w:eastAsiaTheme="minorEastAsia" w:hAnsi="Times New Roman" w:cs="Times New Roman" w:hint="eastAsia"/>
        </w:rPr>
        <w:t>一</w:t>
      </w:r>
      <w:r>
        <w:rPr>
          <w:rFonts w:ascii="Times New Roman" w:eastAsiaTheme="minorEastAsia" w:hAnsi="Times New Roman" w:cs="Times New Roman"/>
        </w:rPr>
        <w:t>：關於</w:t>
      </w:r>
      <w:r w:rsidR="00B470E0" w:rsidRPr="00B470E0">
        <w:rPr>
          <w:rFonts w:ascii="Times New Roman" w:eastAsiaTheme="minorEastAsia" w:hAnsi="Times New Roman" w:cs="Times New Roman" w:hint="eastAsia"/>
        </w:rPr>
        <w:t>悅城龍母祖廟</w:t>
      </w:r>
      <w:r>
        <w:rPr>
          <w:rFonts w:ascii="Times New Roman" w:eastAsiaTheme="minorEastAsia" w:hAnsi="Times New Roman" w:cs="Times New Roman"/>
        </w:rPr>
        <w:t>的視頻</w:t>
      </w:r>
      <w:r w:rsidR="00B470E0" w:rsidRPr="00B470E0">
        <w:rPr>
          <w:rFonts w:ascii="Times New Roman" w:eastAsiaTheme="minorEastAsia" w:hAnsi="Times New Roman" w:cs="Times New Roman" w:hint="eastAsia"/>
        </w:rPr>
        <w:t>片</w:t>
      </w:r>
      <w:r w:rsidR="00B470E0">
        <w:rPr>
          <w:rFonts w:ascii="Times New Roman" w:eastAsiaTheme="minorEastAsia" w:hAnsi="Times New Roman" w:cs="Times New Roman"/>
        </w:rPr>
        <w:t>段</w:t>
      </w:r>
    </w:p>
    <w:p w14:paraId="5AD00DC1" w14:textId="77777777" w:rsidR="00A4716B" w:rsidRDefault="00A4716B" w:rsidP="00416A22">
      <w:pPr>
        <w:pStyle w:val="Default"/>
        <w:adjustRightInd/>
        <w:jc w:val="both"/>
        <w:rPr>
          <w:rFonts w:ascii="Times New Roman" w:eastAsiaTheme="minorEastAsia" w:hAnsi="Times New Roman" w:cs="Times New Roman"/>
        </w:rPr>
      </w:pPr>
    </w:p>
    <w:tbl>
      <w:tblPr>
        <w:tblStyle w:val="a4"/>
        <w:tblW w:w="8359" w:type="dxa"/>
        <w:tblLook w:val="04A0" w:firstRow="1" w:lastRow="0" w:firstColumn="1" w:lastColumn="0" w:noHBand="0" w:noVBand="1"/>
      </w:tblPr>
      <w:tblGrid>
        <w:gridCol w:w="7083"/>
        <w:gridCol w:w="1276"/>
      </w:tblGrid>
      <w:tr w:rsidR="00D543E6" w14:paraId="67831DC8" w14:textId="77777777" w:rsidTr="00A4716B">
        <w:trPr>
          <w:trHeight w:val="1151"/>
        </w:trPr>
        <w:tc>
          <w:tcPr>
            <w:tcW w:w="7083" w:type="dxa"/>
            <w:vAlign w:val="center"/>
          </w:tcPr>
          <w:p w14:paraId="49DF1896" w14:textId="7559C9F9" w:rsidR="00D543E6" w:rsidRDefault="00D543E6" w:rsidP="003A64CA">
            <w:pPr>
              <w:spacing w:beforeLines="50" w:before="180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314F5D">
              <w:rPr>
                <w:rFonts w:ascii="Times New Roman" w:eastAsia="新細明體" w:hAnsi="Times New Roman" w:cs="Times New Roman"/>
                <w:szCs w:val="24"/>
              </w:rPr>
              <w:t>[</w:t>
            </w:r>
            <w:r w:rsidRPr="00314F5D">
              <w:rPr>
                <w:rFonts w:ascii="Times New Roman" w:hAnsi="Times New Roman" w:cs="Times New Roman"/>
              </w:rPr>
              <w:t>CCTV</w:t>
            </w:r>
            <w:r w:rsidRPr="00314F5D">
              <w:rPr>
                <w:rFonts w:ascii="Times New Roman" w:hAnsi="Times New Roman" w:cs="Times New Roman"/>
              </w:rPr>
              <w:t>科教</w:t>
            </w:r>
            <w:r w:rsidRPr="00314F5D">
              <w:rPr>
                <w:rFonts w:ascii="Times New Roman" w:hAnsi="Times New Roman" w:cs="Times New Roman"/>
              </w:rPr>
              <w:t>]</w:t>
            </w:r>
            <w:r>
              <w:rPr>
                <w:rFonts w:hint="eastAsia"/>
              </w:rPr>
              <w:t xml:space="preserve"> </w:t>
            </w:r>
            <w:r w:rsidRPr="00112BDB">
              <w:rPr>
                <w:rFonts w:ascii="Times New Roman" w:hAnsi="Times New Roman" w:cs="Times New Roman" w:hint="eastAsia"/>
              </w:rPr>
              <w:t>德慶篇</w:t>
            </w:r>
            <w:r w:rsidRPr="00112BDB">
              <w:rPr>
                <w:rFonts w:ascii="Times New Roman" w:hAnsi="Times New Roman" w:cs="Times New Roman" w:hint="eastAsia"/>
              </w:rPr>
              <w:t xml:space="preserve"> </w:t>
            </w:r>
            <w:r w:rsidRPr="00112BDB">
              <w:rPr>
                <w:rFonts w:ascii="Times New Roman" w:hAnsi="Times New Roman" w:cs="Times New Roman" w:hint="eastAsia"/>
              </w:rPr>
              <w:t>廟宇記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314F5D">
              <w:rPr>
                <w:rFonts w:ascii="Times New Roman" w:eastAsia="新細明體" w:hAnsi="Times New Roman" w:cs="Times New Roman" w:hint="eastAsia"/>
                <w:szCs w:val="24"/>
              </w:rPr>
              <w:t>中央電視台</w:t>
            </w:r>
          </w:p>
          <w:p w14:paraId="14B769BC" w14:textId="74940D36" w:rsidR="00D543E6" w:rsidRDefault="00D543E6" w:rsidP="003A64CA">
            <w:pPr>
              <w:spacing w:before="50"/>
            </w:pPr>
            <w:r w:rsidRPr="00C732A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6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>
              <w:rPr>
                <w:rFonts w:ascii="Times New Roman" w:eastAsia="新細明體" w:hAnsi="Times New Roman" w:cs="Times New Roman"/>
                <w:szCs w:val="24"/>
              </w:rPr>
              <w:t>31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秒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，</w:t>
            </w: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普通話旁白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，中文字幕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p w14:paraId="1E43D9D7" w14:textId="68CCBDBB" w:rsidR="00D543E6" w:rsidRPr="00767A35" w:rsidRDefault="00D543E6" w:rsidP="003A64CA">
            <w:pPr>
              <w:spacing w:before="50" w:afterLines="50" w:after="180"/>
              <w:rPr>
                <w:rFonts w:ascii="Times New Roman" w:eastAsia="新細明體" w:hAnsi="Times New Roman" w:cs="Times New Roman"/>
              </w:rPr>
            </w:pPr>
            <w:bookmarkStart w:id="0" w:name="_Hlk115820337"/>
            <w:r w:rsidRPr="00112BDB">
              <w:rPr>
                <w:rFonts w:ascii="Times New Roman" w:eastAsia="新細明體" w:hAnsi="Times New Roman" w:cs="Times New Roman"/>
                <w:szCs w:val="24"/>
              </w:rPr>
              <w:t>https://www.youtube.com/watch?v=iBxzhTeEtgs</w:t>
            </w:r>
            <w:bookmarkEnd w:id="0"/>
          </w:p>
        </w:tc>
        <w:tc>
          <w:tcPr>
            <w:tcW w:w="1276" w:type="dxa"/>
          </w:tcPr>
          <w:p w14:paraId="2C08C53A" w14:textId="64D35A33" w:rsidR="00D543E6" w:rsidRDefault="00A4716B" w:rsidP="00666D6A">
            <w:pPr>
              <w:rPr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2453F6B" wp14:editId="00889CC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204470</wp:posOffset>
                  </wp:positionV>
                  <wp:extent cx="571500" cy="5715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A3F4C3" w14:textId="6BF1C823" w:rsidR="00416A22" w:rsidRPr="00416A22" w:rsidRDefault="00416A22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4997AE20" w14:textId="09A7BA20" w:rsidR="00412159" w:rsidRDefault="00260D57" w:rsidP="00412159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="00160E5B" w:rsidRPr="00160E5B">
        <w:rPr>
          <w:rFonts w:ascii="Times New Roman" w:eastAsia="新細明體" w:hAnsi="Times New Roman" w:cs="Times New Roman" w:hint="eastAsia"/>
          <w:szCs w:val="24"/>
        </w:rPr>
        <w:t>二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="00412159" w:rsidRPr="00412159">
        <w:rPr>
          <w:rFonts w:ascii="Times New Roman" w:eastAsia="新細明體" w:hAnsi="Times New Roman" w:cs="Times New Roman" w:hint="eastAsia"/>
          <w:szCs w:val="24"/>
        </w:rPr>
        <w:t>龍母傳說</w:t>
      </w:r>
      <w:r w:rsidR="009A22D3" w:rsidRPr="009A22D3">
        <w:rPr>
          <w:rFonts w:ascii="Times New Roman" w:eastAsia="新細明體" w:hAnsi="Times New Roman" w:cs="Times New Roman" w:hint="eastAsia"/>
          <w:szCs w:val="24"/>
        </w:rPr>
        <w:t>、相關的民間信俗</w:t>
      </w:r>
      <w:r w:rsidR="009A22D3" w:rsidRPr="00412159">
        <w:rPr>
          <w:rFonts w:ascii="Times New Roman" w:eastAsia="新細明體" w:hAnsi="Times New Roman" w:cs="Times New Roman" w:hint="eastAsia"/>
          <w:szCs w:val="24"/>
        </w:rPr>
        <w:t>和</w:t>
      </w:r>
      <w:r w:rsidR="00412159" w:rsidRPr="00412159">
        <w:rPr>
          <w:rFonts w:ascii="Times New Roman" w:eastAsia="新細明體" w:hAnsi="Times New Roman" w:cs="Times New Roman" w:hint="eastAsia"/>
          <w:szCs w:val="24"/>
        </w:rPr>
        <w:t>祭祀活動</w:t>
      </w:r>
      <w:r w:rsidR="00412159" w:rsidRPr="00160E5B">
        <w:rPr>
          <w:rFonts w:ascii="Times New Roman" w:eastAsia="新細明體" w:hAnsi="Times New Roman" w:cs="Times New Roman" w:hint="eastAsia"/>
          <w:szCs w:val="24"/>
          <w:lang w:eastAsia="zh-HK"/>
        </w:rPr>
        <w:t>簡介</w:t>
      </w:r>
    </w:p>
    <w:p w14:paraId="029C1527" w14:textId="77777777" w:rsidR="003268D2" w:rsidRPr="00412159" w:rsidRDefault="003268D2" w:rsidP="00412159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412159" w14:paraId="2026EA5D" w14:textId="77777777" w:rsidTr="00A26F08">
        <w:trPr>
          <w:jc w:val="center"/>
        </w:trPr>
        <w:tc>
          <w:tcPr>
            <w:tcW w:w="8296" w:type="dxa"/>
          </w:tcPr>
          <w:p w14:paraId="6E7C76ED" w14:textId="54A729C1" w:rsidR="00412159" w:rsidRPr="00595108" w:rsidRDefault="00A26F08" w:rsidP="00F73C1D">
            <w:pPr>
              <w:spacing w:beforeLines="50" w:before="180"/>
              <w:ind w:firstLineChars="186" w:firstLine="446"/>
              <w:jc w:val="both"/>
              <w:rPr>
                <w:rFonts w:ascii="Times New Roman" w:hAnsi="Times New Roman" w:cs="Times New Roman"/>
              </w:rPr>
            </w:pPr>
            <w:r w:rsidRPr="00A26F08">
              <w:rPr>
                <w:rFonts w:ascii="Times New Roman" w:hAnsi="Times New Roman" w:cs="Times New Roman" w:hint="eastAsia"/>
              </w:rPr>
              <w:t>龍母傳說自唐至清朝在西江一帶廣為流傳，甚有影響</w:t>
            </w:r>
            <w:r w:rsidR="00002CDD" w:rsidRPr="00A26F08">
              <w:rPr>
                <w:rFonts w:ascii="Times New Roman" w:hAnsi="Times New Roman" w:cs="Times New Roman" w:hint="eastAsia"/>
              </w:rPr>
              <w:t>。</w:t>
            </w:r>
            <w:r w:rsidR="00461A94" w:rsidRPr="00461A94">
              <w:rPr>
                <w:rFonts w:ascii="Times New Roman" w:hAnsi="Times New Roman" w:cs="Times New Roman" w:hint="eastAsia"/>
              </w:rPr>
              <w:t>根</w:t>
            </w:r>
            <w:r w:rsidRPr="00A26F08">
              <w:rPr>
                <w:rFonts w:ascii="Times New Roman" w:hAnsi="Times New Roman" w:cs="Times New Roman" w:hint="eastAsia"/>
              </w:rPr>
              <w:t>據</w:t>
            </w:r>
            <w:r w:rsidR="00202C46" w:rsidRPr="00202C46">
              <w:rPr>
                <w:rFonts w:ascii="Times New Roman" w:hAnsi="Times New Roman" w:cs="Times New Roman" w:hint="eastAsia"/>
              </w:rPr>
              <w:t>清</w:t>
            </w:r>
            <w:r w:rsidR="00B71C5C" w:rsidRPr="00B71C5C">
              <w:rPr>
                <w:rFonts w:ascii="Times New Roman" w:hAnsi="Times New Roman" w:cs="Times New Roman" w:hint="eastAsia"/>
              </w:rPr>
              <w:t>光绪十三年的</w:t>
            </w:r>
            <w:r w:rsidR="006843A6" w:rsidRPr="006843A6">
              <w:rPr>
                <w:rFonts w:ascii="Times New Roman" w:hAnsi="Times New Roman" w:cs="Times New Roman" w:hint="eastAsia"/>
              </w:rPr>
              <w:t>《</w:t>
            </w:r>
            <w:r w:rsidRPr="00A26F08">
              <w:rPr>
                <w:rFonts w:ascii="Times New Roman" w:hAnsi="Times New Roman" w:cs="Times New Roman" w:hint="eastAsia"/>
              </w:rPr>
              <w:t>悅城龍母廟志》所載，龍母姓溫，生於楚懷王辛未年，卒於秦始皇三十六年，原籍廣西滕縣。因家境貧寒，</w:t>
            </w:r>
            <w:r w:rsidR="00D62260" w:rsidRPr="00D62260">
              <w:rPr>
                <w:rFonts w:ascii="Times New Roman" w:hAnsi="Times New Roman" w:cs="Times New Roman" w:hint="eastAsia"/>
              </w:rPr>
              <w:t>龍母</w:t>
            </w:r>
            <w:r w:rsidRPr="00A26F08">
              <w:rPr>
                <w:rFonts w:ascii="Times New Roman" w:hAnsi="Times New Roman" w:cs="Times New Roman" w:hint="eastAsia"/>
              </w:rPr>
              <w:t>出生後被父母放在西江上漂流，被</w:t>
            </w:r>
            <w:r w:rsidR="00202C46" w:rsidRPr="00202C46">
              <w:rPr>
                <w:rFonts w:ascii="Times New Roman" w:hAnsi="Times New Roman" w:cs="Times New Roman" w:hint="eastAsia"/>
              </w:rPr>
              <w:t>德慶</w:t>
            </w:r>
            <w:r w:rsidRPr="00A26F08">
              <w:rPr>
                <w:rFonts w:ascii="Times New Roman" w:hAnsi="Times New Roman" w:cs="Times New Roman" w:hint="eastAsia"/>
              </w:rPr>
              <w:t>程溪打魚人拾起收養</w:t>
            </w:r>
            <w:r w:rsidR="00D62260" w:rsidRPr="00D62260">
              <w:rPr>
                <w:rFonts w:ascii="Times New Roman" w:hAnsi="Times New Roman" w:cs="Times New Roman" w:hint="eastAsia"/>
              </w:rPr>
              <w:t>。</w:t>
            </w:r>
            <w:r w:rsidR="00D62260" w:rsidRPr="00A26F08">
              <w:rPr>
                <w:rFonts w:ascii="Times New Roman" w:hAnsi="Times New Roman" w:cs="Times New Roman" w:hint="eastAsia"/>
              </w:rPr>
              <w:t>十幾歲的</w:t>
            </w:r>
            <w:r w:rsidRPr="00A26F08">
              <w:rPr>
                <w:rFonts w:ascii="Times New Roman" w:hAnsi="Times New Roman" w:cs="Times New Roman" w:hint="eastAsia"/>
              </w:rPr>
              <w:t>龍母在西江拾到巨卵，孵出五條小龍，養</w:t>
            </w:r>
            <w:r w:rsidR="00202C46" w:rsidRPr="00202C46">
              <w:rPr>
                <w:rFonts w:ascii="Times New Roman" w:hAnsi="Times New Roman" w:cs="Times New Roman" w:hint="eastAsia"/>
              </w:rPr>
              <w:t>育</w:t>
            </w:r>
            <w:r w:rsidR="00D62260" w:rsidRPr="00D62260">
              <w:rPr>
                <w:rFonts w:ascii="Times New Roman" w:hAnsi="Times New Roman" w:cs="Times New Roman" w:hint="eastAsia"/>
              </w:rPr>
              <w:t>成</w:t>
            </w:r>
            <w:r w:rsidRPr="00A26F08">
              <w:rPr>
                <w:rFonts w:ascii="Times New Roman" w:hAnsi="Times New Roman" w:cs="Times New Roman" w:hint="eastAsia"/>
              </w:rPr>
              <w:t>五龍子。龍母能耕能織，能漁能牧，能預知風雨，能醫治百病，能消災解禍，能保境安民，做了不少好事。</w:t>
            </w:r>
            <w:r w:rsidR="005A6716" w:rsidRPr="005A6716">
              <w:rPr>
                <w:rFonts w:ascii="Times New Roman" w:hAnsi="Times New Roman" w:cs="Times New Roman" w:hint="eastAsia"/>
              </w:rPr>
              <w:t>後來龍母仙逝，五龍悲痛欲絕，化作五秀才，將龍母葬於北岸的珠山下。</w:t>
            </w:r>
            <w:r w:rsidR="005A6716" w:rsidRPr="0058127A">
              <w:rPr>
                <w:rFonts w:ascii="Times New Roman" w:hAnsi="Times New Roman" w:cs="Times New Roman" w:hint="eastAsia"/>
              </w:rPr>
              <w:t>後人感於五龍的孝心，就此為她建廟，</w:t>
            </w:r>
            <w:r w:rsidRPr="0058127A">
              <w:rPr>
                <w:rFonts w:ascii="Times New Roman" w:hAnsi="Times New Roman" w:cs="Times New Roman" w:hint="eastAsia"/>
              </w:rPr>
              <w:t>紀念這位有德</w:t>
            </w:r>
            <w:r w:rsidR="00D62260" w:rsidRPr="0058127A">
              <w:rPr>
                <w:rFonts w:ascii="Times New Roman" w:eastAsia="新細明體" w:hAnsi="Times New Roman" w:cs="Times New Roman" w:hint="eastAsia"/>
              </w:rPr>
              <w:t>於</w:t>
            </w:r>
            <w:r w:rsidRPr="0058127A">
              <w:rPr>
                <w:rFonts w:ascii="Times New Roman" w:hAnsi="Times New Roman" w:cs="Times New Roman" w:hint="eastAsia"/>
              </w:rPr>
              <w:t>民，有功於國的女中英傑。</w:t>
            </w:r>
          </w:p>
          <w:p w14:paraId="38EC1595" w14:textId="69445B2F" w:rsidR="00412159" w:rsidRPr="006A2299" w:rsidRDefault="00AE742C" w:rsidP="00F73C1D">
            <w:pPr>
              <w:spacing w:beforeLines="50" w:before="180"/>
              <w:jc w:val="both"/>
              <w:rPr>
                <w:rFonts w:ascii="Times New Roman" w:hAnsi="Times New Roman" w:cs="Times New Roman"/>
                <w:b/>
                <w:u w:val="thick"/>
              </w:rPr>
            </w:pPr>
            <w:r w:rsidRPr="00AE742C">
              <w:rPr>
                <w:rFonts w:ascii="Times New Roman" w:hAnsi="Times New Roman" w:cs="Times New Roman" w:hint="eastAsia"/>
                <w:b/>
                <w:u w:val="thick"/>
              </w:rPr>
              <w:t>與</w:t>
            </w:r>
            <w:r w:rsidR="003E024B" w:rsidRPr="003E024B">
              <w:rPr>
                <w:rFonts w:ascii="Times New Roman" w:hAnsi="Times New Roman" w:cs="Times New Roman" w:hint="eastAsia"/>
                <w:b/>
                <w:u w:val="thick"/>
              </w:rPr>
              <w:t>悅城龍母誕</w:t>
            </w:r>
            <w:r w:rsidRPr="00AE742C">
              <w:rPr>
                <w:rFonts w:ascii="Times New Roman" w:hAnsi="Times New Roman" w:cs="Times New Roman" w:hint="eastAsia"/>
                <w:b/>
                <w:u w:val="thick"/>
              </w:rPr>
              <w:t>相關的民間信俗和祭祀活動</w:t>
            </w:r>
          </w:p>
          <w:p w14:paraId="7D511521" w14:textId="77777777" w:rsidR="00A04C73" w:rsidRPr="00A04C73" w:rsidRDefault="00A04C73" w:rsidP="00F73C1D">
            <w:pPr>
              <w:spacing w:beforeLines="50" w:before="180"/>
              <w:ind w:firstLineChars="186" w:firstLine="446"/>
              <w:jc w:val="both"/>
              <w:rPr>
                <w:rFonts w:ascii="Times New Roman" w:hAnsi="Times New Roman" w:cs="Times New Roman"/>
              </w:rPr>
            </w:pPr>
            <w:r w:rsidRPr="00A04C73">
              <w:rPr>
                <w:rFonts w:ascii="Times New Roman" w:hAnsi="Times New Roman" w:cs="Times New Roman" w:hint="eastAsia"/>
              </w:rPr>
              <w:lastRenderedPageBreak/>
              <w:t>龍母被譽為「西江神源」，是「</w:t>
            </w:r>
            <w:r w:rsidRPr="0058127A">
              <w:rPr>
                <w:rFonts w:ascii="Times New Roman" w:hAnsi="Times New Roman" w:cs="Times New Roman" w:hint="eastAsia"/>
              </w:rPr>
              <w:t>真、善、美、德、勤」的化身，引導著人民向真、向善、向美、崇德、勤奮；而產生於西江流域的龍母崇拜衍生了一些獨特古建築古壇、詩詞、傳說、戲曲、民風民俗，逐漸發展成龍母文化。「仁慈」、「孝親」、「仁德」、「母儀龍德」、「四海朝宗」等是龍母文化的核心，傳承著中華民族精神內涵，體現著民族親和凝聚力的信仰文化。</w:t>
            </w:r>
          </w:p>
          <w:p w14:paraId="2AA48DA6" w14:textId="3535AA2D" w:rsidR="00A04C73" w:rsidRPr="00A04C73" w:rsidRDefault="00A04C73" w:rsidP="00F73C1D">
            <w:pPr>
              <w:spacing w:beforeLines="50" w:before="180"/>
              <w:ind w:firstLineChars="186" w:firstLine="446"/>
              <w:jc w:val="both"/>
              <w:rPr>
                <w:rFonts w:ascii="Times New Roman" w:hAnsi="Times New Roman" w:cs="Times New Roman"/>
              </w:rPr>
            </w:pPr>
            <w:r w:rsidRPr="00A04C73">
              <w:rPr>
                <w:rFonts w:ascii="Times New Roman" w:hAnsi="Times New Roman" w:cs="Times New Roman" w:hint="eastAsia"/>
              </w:rPr>
              <w:t>人們在誕期舉辦酬神祀祖、歌舞戲曲等活動，是嶺南地區最富有影響和特色的民間「龍母誕」廟會。於</w:t>
            </w:r>
            <w:r w:rsidRPr="00A04C73">
              <w:rPr>
                <w:rFonts w:ascii="Times New Roman" w:hAnsi="Times New Roman" w:cs="Times New Roman" w:hint="eastAsia"/>
              </w:rPr>
              <w:t>2000</w:t>
            </w:r>
            <w:r w:rsidRPr="00A04C73">
              <w:rPr>
                <w:rFonts w:ascii="Times New Roman" w:hAnsi="Times New Roman" w:cs="Times New Roman" w:hint="eastAsia"/>
              </w:rPr>
              <w:t>年，民間信俗（悅城龍母誕）被選為廣東省首批非物質文化遺產代表性項目名錄，並在</w:t>
            </w:r>
            <w:r w:rsidRPr="00A04C73">
              <w:rPr>
                <w:rFonts w:ascii="Times New Roman" w:hAnsi="Times New Roman" w:cs="Times New Roman" w:hint="eastAsia"/>
              </w:rPr>
              <w:t>2011</w:t>
            </w:r>
            <w:r w:rsidRPr="00A04C73">
              <w:rPr>
                <w:rFonts w:ascii="Times New Roman" w:hAnsi="Times New Roman" w:cs="Times New Roman" w:hint="eastAsia"/>
              </w:rPr>
              <w:t>年入選為第三批國家級非物質文化遺產代表性項目名錄。</w:t>
            </w:r>
          </w:p>
          <w:p w14:paraId="55FC9E71" w14:textId="77777777" w:rsidR="00A04C73" w:rsidRPr="00A04C73" w:rsidRDefault="00A04C73" w:rsidP="00F73C1D">
            <w:pPr>
              <w:spacing w:beforeLines="50" w:before="180"/>
              <w:ind w:firstLineChars="186" w:firstLine="446"/>
              <w:jc w:val="both"/>
              <w:rPr>
                <w:rFonts w:ascii="Times New Roman" w:hAnsi="Times New Roman" w:cs="Times New Roman"/>
              </w:rPr>
            </w:pPr>
            <w:r w:rsidRPr="00A04C73">
              <w:rPr>
                <w:rFonts w:ascii="Times New Roman" w:hAnsi="Times New Roman" w:cs="Times New Roman" w:hint="eastAsia"/>
              </w:rPr>
              <w:t>每年的農曆三月初三，悅城龍母祖廟均按照傳統習俗在西江河舉辦龍母放生活動，儀式包括恭請龍母升座，向龍母恭灑聖水、敬上聖香、敬獻茶果貢品，表演「五龍朝母」、「母儀天下」舞蹈，僧姑念誦《龍母經》，祈願人們弘揚龍母文化濟物放生，善信遊客隨後在龍母祖廟前的西江邊放生魚苗。</w:t>
            </w:r>
          </w:p>
          <w:p w14:paraId="237A2695" w14:textId="57573F99" w:rsidR="00412159" w:rsidRPr="003E024B" w:rsidRDefault="00A04C73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hAnsi="Times New Roman" w:cs="Times New Roman"/>
              </w:rPr>
            </w:pPr>
            <w:r w:rsidRPr="00A04C73">
              <w:rPr>
                <w:rFonts w:ascii="Times New Roman" w:hAnsi="Times New Roman" w:cs="Times New Roman" w:hint="eastAsia"/>
              </w:rPr>
              <w:t>悅城龍母祖廟在農歷正月二十二日遵照傳統舉辦「龍母開金庫」活動，吸引數萬名海內外遊客善信前來接財接運。廟方將精心準備的「庫財」和「龍母金鑰匙」安放在龍母祖廟正殿內，寓意龍母娘娘為善信們打開金庫，供善信們祈福恭請。</w:t>
            </w:r>
          </w:p>
        </w:tc>
      </w:tr>
    </w:tbl>
    <w:p w14:paraId="7545A658" w14:textId="43EAE49D" w:rsidR="00072ACE" w:rsidRDefault="00072ACE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p w14:paraId="223E8263" w14:textId="02C60204" w:rsidR="003268D2" w:rsidRPr="00C732AB" w:rsidRDefault="00412159" w:rsidP="00260D5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Pr="007935E5">
        <w:rPr>
          <w:rFonts w:ascii="Times New Roman" w:eastAsia="新細明體" w:hAnsi="Times New Roman" w:cs="Times New Roman" w:hint="eastAsia"/>
          <w:szCs w:val="24"/>
        </w:rPr>
        <w:t>三</w:t>
      </w:r>
      <w:r>
        <w:rPr>
          <w:rFonts w:ascii="Times New Roman" w:eastAsia="新細明體" w:hAnsi="Times New Roman" w:cs="Times New Roman" w:hint="eastAsia"/>
          <w:szCs w:val="24"/>
        </w:rPr>
        <w:t>：悅城龍母祖廟</w:t>
      </w:r>
      <w:r w:rsidR="00314F5D" w:rsidRPr="00314F5D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Pr="00314F5D">
        <w:rPr>
          <w:rFonts w:ascii="Times New Roman" w:eastAsia="新細明體" w:hAnsi="Times New Roman" w:cs="Times New Roman" w:hint="eastAsia"/>
          <w:szCs w:val="24"/>
          <w:lang w:eastAsia="zh-HK"/>
        </w:rPr>
        <w:t>建築</w:t>
      </w:r>
      <w:r w:rsidRPr="00412159">
        <w:rPr>
          <w:rFonts w:ascii="Times New Roman" w:eastAsia="新細明體" w:hAnsi="Times New Roman" w:cs="Times New Roman" w:hint="eastAsia"/>
          <w:szCs w:val="24"/>
          <w:lang w:eastAsia="zh-HK"/>
        </w:rPr>
        <w:t>設計</w:t>
      </w:r>
      <w:r w:rsidR="00314F5D" w:rsidRPr="00314F5D">
        <w:rPr>
          <w:rFonts w:ascii="Times New Roman" w:eastAsia="新細明體" w:hAnsi="Times New Roman" w:cs="Times New Roman" w:hint="eastAsia"/>
          <w:szCs w:val="24"/>
          <w:lang w:eastAsia="zh-HK"/>
        </w:rPr>
        <w:t>和</w:t>
      </w:r>
      <w:r w:rsidRPr="00412159">
        <w:rPr>
          <w:rFonts w:ascii="Times New Roman" w:eastAsia="新細明體" w:hAnsi="Times New Roman" w:cs="Times New Roman" w:hint="eastAsia"/>
          <w:szCs w:val="24"/>
          <w:lang w:eastAsia="zh-HK"/>
        </w:rPr>
        <w:t>雕刻藝術</w:t>
      </w:r>
      <w:r w:rsidR="00160E5B" w:rsidRPr="00160E5B">
        <w:rPr>
          <w:rFonts w:ascii="Times New Roman" w:eastAsia="新細明體" w:hAnsi="Times New Roman" w:cs="Times New Roman" w:hint="eastAsia"/>
          <w:szCs w:val="24"/>
          <w:lang w:eastAsia="zh-HK"/>
        </w:rPr>
        <w:t>簡介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60D57" w14:paraId="79FC0A14" w14:textId="77777777" w:rsidTr="0027187F">
        <w:tc>
          <w:tcPr>
            <w:tcW w:w="8296" w:type="dxa"/>
          </w:tcPr>
          <w:p w14:paraId="1CF6A88D" w14:textId="4A1BFCD6" w:rsidR="00F670C3" w:rsidRPr="00F73C1D" w:rsidRDefault="00412159" w:rsidP="00F73C1D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 w:rsidRPr="00F73C1D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悅城龍母祖廟的建築設計</w:t>
            </w:r>
          </w:p>
          <w:p w14:paraId="06E1E4F8" w14:textId="14D4F18D" w:rsidR="00627B1D" w:rsidRDefault="00072ACE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一般相信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悅城龍母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祖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廟始建於秦漢時期，距今有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2000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多年歷史，是國家級重點文物保護單位。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龍母祖廟的主體建築</w:t>
            </w:r>
            <w:r w:rsidR="00302975" w:rsidRPr="00302975">
              <w:rPr>
                <w:rFonts w:ascii="Times New Roman" w:eastAsia="新細明體" w:hAnsi="Times New Roman" w:cs="Times New Roman" w:hint="eastAsia"/>
                <w:szCs w:val="24"/>
              </w:rPr>
              <w:t>包括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：</w:t>
            </w:r>
          </w:p>
          <w:p w14:paraId="39B898B8" w14:textId="43AAEB28" w:rsidR="00984794" w:rsidRPr="00984794" w:rsidRDefault="00984794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龍母牌坊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– 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祖廟石牌樓古樸莊嚴、挺秀，為三間四柱五樓的結構，全部用花崗岩石料榫卯嵌接而成。兩側直欞護欄各有小門與正門，雕飾有明顯的西方建築風格，但雕飾的內容卻是中國民間傳説和故事的相關題材，中西文化在此融合在一起。</w:t>
            </w:r>
          </w:p>
          <w:p w14:paraId="795C3262" w14:textId="0F9370AE" w:rsidR="00984794" w:rsidRPr="00984794" w:rsidRDefault="00C90C97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C90C97">
              <w:rPr>
                <w:rFonts w:ascii="Times New Roman" w:eastAsia="新細明體" w:hAnsi="Times New Roman" w:cs="Times New Roman" w:hint="eastAsia"/>
                <w:szCs w:val="24"/>
              </w:rPr>
              <w:t>正殿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山門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– 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面闊五間，深三間，硬山頂、上履綠琉璃瓦，正脊有陶塑裝飾，正中為雙龍戲珠，飾以人物、飛禽走獸、花鳥草蟲等，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左右牆頭上僅存兩件刀法精細的磚雕藝術品，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具有濃厚的嶺南風情</w:t>
            </w:r>
            <w:r w:rsidRPr="00C90C97">
              <w:rPr>
                <w:rFonts w:ascii="Times New Roman" w:eastAsia="新細明體" w:hAnsi="Times New Roman" w:cs="Times New Roman" w:hint="eastAsia"/>
                <w:szCs w:val="24"/>
              </w:rPr>
              <w:t>和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建築藝術特色。</w:t>
            </w:r>
          </w:p>
          <w:p w14:paraId="3C875B9C" w14:textId="55A7ED15" w:rsidR="00984794" w:rsidRDefault="00984794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香亭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 w:rsidRPr="00302975">
              <w:rPr>
                <w:rFonts w:ascii="Times New Roman" w:eastAsia="新細明體" w:hAnsi="Times New Roman" w:cs="Times New Roman"/>
                <w:szCs w:val="24"/>
              </w:rPr>
              <w:t>–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在山門之後，平面方正，綠琉璃瓦</w:t>
            </w:r>
            <w:r w:rsidR="00C90C97" w:rsidRPr="00984794">
              <w:rPr>
                <w:rFonts w:ascii="Times New Roman" w:eastAsia="新細明體" w:hAnsi="Times New Roman" w:cs="Times New Roman" w:hint="eastAsia"/>
                <w:szCs w:val="24"/>
              </w:rPr>
              <w:t>，立於高約</w:t>
            </w:r>
            <w:r w:rsidR="00C90C97" w:rsidRPr="00984794">
              <w:rPr>
                <w:rFonts w:ascii="Times New Roman" w:eastAsia="新細明體" w:hAnsi="Times New Roman" w:cs="Times New Roman" w:hint="eastAsia"/>
                <w:szCs w:val="24"/>
              </w:rPr>
              <w:t>0.5</w:t>
            </w:r>
            <w:r w:rsidR="00C90C97" w:rsidRPr="00984794">
              <w:rPr>
                <w:rFonts w:ascii="Times New Roman" w:eastAsia="新細明體" w:hAnsi="Times New Roman" w:cs="Times New Roman" w:hint="eastAsia"/>
                <w:szCs w:val="24"/>
              </w:rPr>
              <w:t>米的台基上，重簷歇山頂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。內外簷柱均為四根，面闊、進深各三間。香亭的蟠龍石柱，是通過深雕和透雕的手法雕刻而成的，石珠能在龍嘴內滾動。</w:t>
            </w:r>
          </w:p>
          <w:p w14:paraId="22B2FE73" w14:textId="160B73FB" w:rsidR="00984794" w:rsidRPr="00984794" w:rsidRDefault="00C90C97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C90C97">
              <w:rPr>
                <w:rFonts w:ascii="Times New Roman" w:eastAsia="新細明體" w:hAnsi="Times New Roman" w:cs="Times New Roman" w:hint="eastAsia"/>
                <w:szCs w:val="24"/>
              </w:rPr>
              <w:t>龍母正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殿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– 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面闊、進深均為五間，平面呈長方形，屋頂為重簷歇山頂，上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>覆綠琉璃瓦，大殿空間高敞，樑柱交錯，榫卯結合，四周柱樑的斗拱穩穩地承託著大殿頂部，並讓大殿出簷更遠。</w:t>
            </w:r>
          </w:p>
          <w:p w14:paraId="47D8503A" w14:textId="2CA717DF" w:rsidR="00984794" w:rsidRPr="00984794" w:rsidRDefault="00C90C97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C90C97">
              <w:rPr>
                <w:rFonts w:ascii="Times New Roman" w:eastAsia="新細明體" w:hAnsi="Times New Roman" w:cs="Times New Roman" w:hint="eastAsia"/>
                <w:szCs w:val="24"/>
              </w:rPr>
              <w:t>龍母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梳妝樓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 w:rsidRPr="00302975">
              <w:rPr>
                <w:rFonts w:ascii="Times New Roman" w:eastAsia="新細明體" w:hAnsi="Times New Roman" w:cs="Times New Roman"/>
                <w:szCs w:val="24"/>
              </w:rPr>
              <w:t>–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  <w:r w:rsidRPr="00C90C97">
              <w:rPr>
                <w:rFonts w:ascii="Times New Roman" w:eastAsia="新細明體" w:hAnsi="Times New Roman" w:cs="Times New Roman" w:hint="eastAsia"/>
                <w:szCs w:val="24"/>
              </w:rPr>
              <w:t>在賜福堂之後</w:t>
            </w:r>
            <w:r w:rsidR="00864573" w:rsidRPr="00864573">
              <w:rPr>
                <w:rFonts w:ascii="Times New Roman" w:eastAsia="新細明體" w:hAnsi="Times New Roman" w:cs="Times New Roman" w:hint="eastAsia"/>
                <w:szCs w:val="24"/>
              </w:rPr>
              <w:t>的</w:t>
            </w:r>
            <w:r w:rsidR="00984794" w:rsidRPr="00984794">
              <w:rPr>
                <w:rFonts w:ascii="Times New Roman" w:eastAsia="新細明體" w:hAnsi="Times New Roman" w:cs="Times New Roman" w:hint="eastAsia"/>
                <w:szCs w:val="24"/>
              </w:rPr>
              <w:t>一座二層樓閣，後座五間，深三間，硬綠琉璃瓦頂，鑊耳式封火山牆，樓上為龍母的龍牀所在。</w:t>
            </w:r>
          </w:p>
          <w:p w14:paraId="4FC83C9D" w14:textId="0AD28E12" w:rsidR="00984794" w:rsidRPr="00F670C3" w:rsidRDefault="00984794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東裕堂</w:t>
            </w:r>
            <w:r w:rsidR="00302975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302975" w:rsidRPr="00302975">
              <w:rPr>
                <w:rFonts w:ascii="Times New Roman" w:eastAsia="新細明體" w:hAnsi="Times New Roman" w:cs="Times New Roman"/>
                <w:szCs w:val="24"/>
              </w:rPr>
              <w:t>–</w:t>
            </w:r>
            <w:r w:rsidR="00302975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  <w:r w:rsidR="00864573" w:rsidRPr="00864573">
              <w:rPr>
                <w:rFonts w:ascii="Times New Roman" w:eastAsia="新細明體" w:hAnsi="Times New Roman" w:cs="Times New Roman" w:hint="eastAsia"/>
                <w:szCs w:val="24"/>
              </w:rPr>
              <w:t>在</w:t>
            </w:r>
            <w:r w:rsidR="002E69A8" w:rsidRPr="00984794">
              <w:rPr>
                <w:rFonts w:ascii="Times New Roman" w:eastAsia="新細明體" w:hAnsi="Times New Roman" w:cs="Times New Roman" w:hint="eastAsia"/>
                <w:szCs w:val="24"/>
              </w:rPr>
              <w:t>龍母墓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的後</w:t>
            </w:r>
            <w:r w:rsidR="002E69A8" w:rsidRPr="00984794">
              <w:rPr>
                <w:rFonts w:ascii="Times New Roman" w:eastAsia="新細明體" w:hAnsi="Times New Roman" w:cs="Times New Roman" w:hint="eastAsia"/>
                <w:szCs w:val="24"/>
              </w:rPr>
              <w:t>面</w:t>
            </w:r>
            <w:r w:rsidR="00864573" w:rsidRPr="00864573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="002E69A8" w:rsidRPr="00984794">
              <w:rPr>
                <w:rFonts w:ascii="Times New Roman" w:eastAsia="新細明體" w:hAnsi="Times New Roman" w:cs="Times New Roman" w:hint="eastAsia"/>
                <w:szCs w:val="24"/>
              </w:rPr>
              <w:t>東裕堂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="008A548A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是由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順德狀元梁耀樞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="002E69A8" w:rsidRPr="00984794">
              <w:rPr>
                <w:rFonts w:ascii="Times New Roman" w:eastAsia="新細明體" w:hAnsi="Times New Roman" w:cs="Times New Roman" w:hint="eastAsia"/>
                <w:szCs w:val="24"/>
              </w:rPr>
              <w:t>清同治年間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所</w:t>
            </w:r>
            <w:r w:rsidR="002E69A8" w:rsidRPr="002E69A8">
              <w:rPr>
                <w:rFonts w:ascii="Times New Roman" w:eastAsia="新細明體" w:hAnsi="Times New Roman" w:cs="Times New Roman" w:hint="eastAsia"/>
                <w:szCs w:val="24"/>
              </w:rPr>
              <w:t>題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，是一幅十分難得的書法藝術珍品</w:t>
            </w:r>
            <w:r w:rsidR="00864573" w:rsidRPr="00984794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84794">
              <w:rPr>
                <w:rFonts w:ascii="Times New Roman" w:eastAsia="新細明體" w:hAnsi="Times New Roman" w:cs="Times New Roman" w:hint="eastAsia"/>
                <w:szCs w:val="24"/>
              </w:rPr>
              <w:t>據説慈禧太后十分欣賞梁耀樞所寫的字。</w:t>
            </w:r>
          </w:p>
          <w:p w14:paraId="5E29AAE0" w14:textId="1CB75B8F" w:rsidR="00260D57" w:rsidRPr="00F73C1D" w:rsidRDefault="00412159" w:rsidP="00F73C1D">
            <w:pPr>
              <w:jc w:val="both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 w:rsidRPr="00F73C1D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悅城龍母祖廟的雕</w:t>
            </w:r>
            <w:r w:rsidR="008E438B" w:rsidRPr="00F73C1D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塑</w:t>
            </w:r>
            <w:r w:rsidRPr="00F73C1D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藝術</w:t>
            </w:r>
          </w:p>
          <w:p w14:paraId="072A0219" w14:textId="03F8AA8E" w:rsidR="00072ACE" w:rsidRPr="00324550" w:rsidRDefault="008C724E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8C724E">
              <w:rPr>
                <w:rFonts w:ascii="Times New Roman" w:eastAsia="新細明體" w:hAnsi="Times New Roman" w:cs="Times New Roman" w:hint="eastAsia"/>
                <w:szCs w:val="24"/>
              </w:rPr>
              <w:t>悅城龍母祖廟是一座磚木石結構的建築</w:t>
            </w:r>
            <w:r w:rsidR="00072ACE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8C724E">
              <w:rPr>
                <w:rFonts w:ascii="Times New Roman" w:eastAsia="新細明體" w:hAnsi="Times New Roman" w:cs="Times New Roman" w:hint="eastAsia"/>
                <w:szCs w:val="24"/>
              </w:rPr>
              <w:t>堪稱「古壇僅存」。在正殿山門和香亭的蟠龍石柱</w:t>
            </w:r>
            <w:r w:rsidR="00E0716D" w:rsidRPr="00E0716D">
              <w:rPr>
                <w:rFonts w:ascii="Times New Roman" w:eastAsia="新細明體" w:hAnsi="Times New Roman" w:cs="Times New Roman" w:hint="eastAsia"/>
                <w:szCs w:val="24"/>
              </w:rPr>
              <w:t>是</w:t>
            </w:r>
            <w:r w:rsidRPr="008C724E">
              <w:rPr>
                <w:rFonts w:ascii="Times New Roman" w:eastAsia="新細明體" w:hAnsi="Times New Roman" w:cs="Times New Roman" w:hint="eastAsia"/>
                <w:szCs w:val="24"/>
              </w:rPr>
              <w:t>最具代表性</w:t>
            </w:r>
            <w:r w:rsidR="00E0716D" w:rsidRPr="00E0716D">
              <w:rPr>
                <w:rFonts w:ascii="Times New Roman" w:eastAsia="新細明體" w:hAnsi="Times New Roman" w:cs="Times New Roman" w:hint="eastAsia"/>
                <w:szCs w:val="24"/>
              </w:rPr>
              <w:t>的</w:t>
            </w:r>
            <w:r w:rsidR="00E0716D" w:rsidRPr="00E0716D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石雕</w:t>
            </w:r>
            <w:r w:rsidR="00324550" w:rsidRPr="00324550">
              <w:rPr>
                <w:rFonts w:ascii="Times New Roman" w:eastAsia="新細明體" w:hAnsi="Times New Roman" w:cs="Times New Roman" w:hint="eastAsia"/>
                <w:szCs w:val="24"/>
              </w:rPr>
              <w:t>，全部用花崗岩雕刻而成，結合了深雕和透雕工藝；深雕使玉龍有立體感、活靈活現，蟠龍柱整體變得輕盈靈動</w:t>
            </w:r>
            <w:r w:rsidR="00931CF5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等</w:t>
            </w:r>
            <w:r w:rsidR="00324550" w:rsidRPr="00324550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7896216E" w14:textId="2E234DE8" w:rsidR="00324550" w:rsidRPr="00324550" w:rsidRDefault="00324550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24550">
              <w:rPr>
                <w:rFonts w:ascii="Times New Roman" w:eastAsia="新細明體" w:hAnsi="Times New Roman" w:cs="Times New Roman" w:hint="eastAsia"/>
                <w:szCs w:val="24"/>
              </w:rPr>
              <w:t>在正殿山門的牆頭左右側各有一件刀功精湛、碩果僅存的</w:t>
            </w:r>
            <w:r w:rsidRPr="00E0716D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磚雕</w:t>
            </w:r>
            <w:r w:rsidRPr="00324550">
              <w:rPr>
                <w:rFonts w:ascii="Times New Roman" w:eastAsia="新細明體" w:hAnsi="Times New Roman" w:cs="Times New Roman" w:hint="eastAsia"/>
                <w:szCs w:val="24"/>
              </w:rPr>
              <w:t>。磚上鐫刻的是「福、祿、壽」三星，四周有一些仙花神草，是一幅立體、活靈活現的人物花草畫。山門磚雕選用</w:t>
            </w:r>
            <w:r w:rsidR="00123E25" w:rsidRPr="00123E25">
              <w:rPr>
                <w:rFonts w:ascii="Times New Roman" w:eastAsia="新細明體" w:hAnsi="Times New Roman" w:cs="Times New Roman" w:hint="eastAsia"/>
                <w:szCs w:val="24"/>
              </w:rPr>
              <w:t>優</w:t>
            </w:r>
            <w:r w:rsidRPr="00324550">
              <w:rPr>
                <w:rFonts w:ascii="Times New Roman" w:eastAsia="新細明體" w:hAnsi="Times New Roman" w:cs="Times New Roman" w:hint="eastAsia"/>
                <w:szCs w:val="24"/>
              </w:rPr>
              <w:t>質的青磚，使磚雕上的人物形態十分逼真。</w:t>
            </w:r>
          </w:p>
          <w:p w14:paraId="373785AA" w14:textId="1B708A89" w:rsidR="00302572" w:rsidRPr="008F7032" w:rsidRDefault="00123E25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23E25">
              <w:rPr>
                <w:rFonts w:ascii="Times New Roman" w:eastAsia="新細明體" w:hAnsi="Times New Roman" w:cs="Times New Roman" w:hint="eastAsia"/>
                <w:szCs w:val="24"/>
              </w:rPr>
              <w:t>龍母祖廟內幾乎所有木構件都雕刻著歷史故事和吉祥圖案，集實用與裝飾功能於一體</w:t>
            </w:r>
            <w:r w:rsidR="00302572" w:rsidRPr="00302572">
              <w:rPr>
                <w:rFonts w:ascii="Times New Roman" w:eastAsia="新細明體" w:hAnsi="Times New Roman" w:cs="Times New Roman" w:hint="eastAsia"/>
                <w:szCs w:val="24"/>
              </w:rPr>
              <w:t>；而且</w:t>
            </w:r>
            <w:r w:rsidRPr="00123E25">
              <w:rPr>
                <w:rFonts w:ascii="Times New Roman" w:eastAsia="新細明體" w:hAnsi="Times New Roman" w:cs="Times New Roman" w:hint="eastAsia"/>
                <w:szCs w:val="24"/>
              </w:rPr>
              <w:t>每一塊</w:t>
            </w:r>
            <w:r w:rsidRPr="00E0716D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木雕</w:t>
            </w:r>
            <w:r w:rsidRPr="00123E25">
              <w:rPr>
                <w:rFonts w:ascii="Times New Roman" w:eastAsia="新細明體" w:hAnsi="Times New Roman" w:cs="Times New Roman" w:hint="eastAsia"/>
                <w:szCs w:val="24"/>
              </w:rPr>
              <w:t>裝飾都不一樣，</w:t>
            </w:r>
            <w:r w:rsidR="00302572" w:rsidRPr="00123E25">
              <w:rPr>
                <w:rFonts w:ascii="Times New Roman" w:eastAsia="新細明體" w:hAnsi="Times New Roman" w:cs="Times New Roman" w:hint="eastAsia"/>
                <w:szCs w:val="24"/>
              </w:rPr>
              <w:t>雕刻手法有浮雕、圓雕、透雕</w:t>
            </w:r>
            <w:r w:rsidR="00302572" w:rsidRPr="0030257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="00302572" w:rsidRPr="00123E25">
              <w:rPr>
                <w:rFonts w:ascii="Times New Roman" w:eastAsia="新細明體" w:hAnsi="Times New Roman" w:cs="Times New Roman" w:hint="eastAsia"/>
                <w:szCs w:val="24"/>
              </w:rPr>
              <w:t>富於藝術特色</w:t>
            </w:r>
            <w:r w:rsidRPr="00123E25">
              <w:rPr>
                <w:rFonts w:ascii="Times New Roman" w:eastAsia="新細明體" w:hAnsi="Times New Roman" w:cs="Times New Roman" w:hint="eastAsia"/>
                <w:szCs w:val="24"/>
              </w:rPr>
              <w:t>。</w:t>
            </w:r>
          </w:p>
          <w:p w14:paraId="4CF0E434" w14:textId="2DE8C524" w:rsidR="00302572" w:rsidRDefault="00302572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02572">
              <w:rPr>
                <w:rFonts w:ascii="Times New Roman" w:eastAsia="新細明體" w:hAnsi="Times New Roman" w:cs="Times New Roman" w:hint="eastAsia"/>
                <w:szCs w:val="24"/>
              </w:rPr>
              <w:t>龍母祖廟的</w:t>
            </w:r>
            <w:r w:rsidRPr="00650821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灰</w:t>
            </w:r>
            <w:r w:rsidR="004227A8" w:rsidRPr="00650821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塑</w:t>
            </w:r>
            <w:r w:rsidRPr="00302572">
              <w:rPr>
                <w:rFonts w:ascii="Times New Roman" w:eastAsia="新細明體" w:hAnsi="Times New Roman" w:cs="Times New Roman" w:hint="eastAsia"/>
                <w:szCs w:val="24"/>
              </w:rPr>
              <w:t>裝飾題材多取材於民間喜聞樂見的題材。</w:t>
            </w:r>
            <w:r w:rsidRPr="00650821">
              <w:rPr>
                <w:rFonts w:ascii="Times New Roman" w:eastAsia="新細明體" w:hAnsi="Times New Roman" w:cs="Times New Roman" w:hint="eastAsia"/>
                <w:szCs w:val="24"/>
              </w:rPr>
              <w:t>灰</w:t>
            </w:r>
            <w:r w:rsidR="004227A8" w:rsidRPr="00650821">
              <w:rPr>
                <w:rFonts w:ascii="Times New Roman" w:eastAsia="新細明體" w:hAnsi="Times New Roman" w:cs="Times New Roman" w:hint="eastAsia"/>
                <w:szCs w:val="24"/>
              </w:rPr>
              <w:t>塑</w:t>
            </w:r>
            <w:r w:rsidRPr="00302572">
              <w:rPr>
                <w:rFonts w:ascii="Times New Roman" w:eastAsia="新細明體" w:hAnsi="Times New Roman" w:cs="Times New Roman" w:hint="eastAsia"/>
                <w:szCs w:val="24"/>
              </w:rPr>
              <w:t>以石灰為主要原材料，銅線做骨架，瓦筒為軀幹，以草筋灰堆塑造型，紙筋灰細塑表面</w:t>
            </w:r>
            <w:r w:rsidR="00E0716D" w:rsidRPr="00E0716D">
              <w:rPr>
                <w:rFonts w:ascii="Times New Roman" w:eastAsia="新細明體" w:hAnsi="Times New Roman" w:cs="Times New Roman" w:hint="eastAsia"/>
                <w:szCs w:val="24"/>
              </w:rPr>
              <w:t>；</w:t>
            </w:r>
            <w:r w:rsidRPr="00302572">
              <w:rPr>
                <w:rFonts w:ascii="Times New Roman" w:eastAsia="新細明體" w:hAnsi="Times New Roman" w:cs="Times New Roman" w:hint="eastAsia"/>
                <w:szCs w:val="24"/>
              </w:rPr>
              <w:t>造型是透空的，一是為了減輕重量；二是讓風從中穿過，減少損壞。</w:t>
            </w:r>
          </w:p>
          <w:p w14:paraId="3EBD29DE" w14:textId="6F0CADD0" w:rsidR="00E0716D" w:rsidRPr="00E0716D" w:rsidRDefault="00E0716D" w:rsidP="00F73C1D">
            <w:pPr>
              <w:spacing w:beforeLines="50" w:before="180" w:afterLines="50" w:after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0716D">
              <w:rPr>
                <w:rFonts w:ascii="Times New Roman" w:eastAsia="新細明體" w:hAnsi="Times New Roman" w:cs="Times New Roman" w:hint="eastAsia"/>
                <w:szCs w:val="24"/>
              </w:rPr>
              <w:t>高居</w:t>
            </w:r>
            <w:r w:rsidR="00302975" w:rsidRPr="00E0716D">
              <w:rPr>
                <w:rFonts w:ascii="Times New Roman" w:eastAsia="新細明體" w:hAnsi="Times New Roman" w:cs="Times New Roman" w:hint="eastAsia"/>
                <w:szCs w:val="24"/>
              </w:rPr>
              <w:t>龍母祖廟</w:t>
            </w:r>
            <w:r w:rsidRPr="00E0716D">
              <w:rPr>
                <w:rFonts w:ascii="Times New Roman" w:eastAsia="新細明體" w:hAnsi="Times New Roman" w:cs="Times New Roman" w:hint="eastAsia"/>
                <w:szCs w:val="24"/>
              </w:rPr>
              <w:t>屋脊之頂的</w:t>
            </w:r>
            <w:r w:rsidRPr="00302975">
              <w:rPr>
                <w:rFonts w:ascii="Times New Roman" w:eastAsia="新細明體" w:hAnsi="Times New Roman" w:cs="Times New Roman" w:hint="eastAsia"/>
                <w:szCs w:val="24"/>
                <w:u w:val="thick"/>
              </w:rPr>
              <w:t>陶塑</w:t>
            </w:r>
            <w:r w:rsidRPr="00E0716D">
              <w:rPr>
                <w:rFonts w:ascii="Times New Roman" w:eastAsia="新細明體" w:hAnsi="Times New Roman" w:cs="Times New Roman" w:hint="eastAsia"/>
                <w:szCs w:val="24"/>
              </w:rPr>
              <w:t>脊飾，是透過運用貼塑、捏塑、捺塑、模製等手法，塑造陶泥雕塑後煆燒而成的特殊工藝。</w:t>
            </w:r>
          </w:p>
        </w:tc>
      </w:tr>
    </w:tbl>
    <w:p w14:paraId="551B98B3" w14:textId="6A0D6C05" w:rsidR="00260D57" w:rsidRPr="00314F5D" w:rsidRDefault="00734C0E" w:rsidP="00734C0E">
      <w:pPr>
        <w:adjustRightInd w:val="0"/>
        <w:snapToGrid w:val="0"/>
        <w:spacing w:beforeLines="50" w:before="18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734C0E">
        <w:rPr>
          <w:rFonts w:ascii="Times New Roman" w:eastAsia="新細明體" w:hAnsi="Times New Roman" w:cs="Times New Roman" w:hint="eastAsia"/>
          <w:sz w:val="20"/>
          <w:szCs w:val="20"/>
        </w:rPr>
        <w:lastRenderedPageBreak/>
        <w:t>參考資料：</w:t>
      </w:r>
      <w:r w:rsidRPr="00314F5D">
        <w:rPr>
          <w:rFonts w:ascii="Times New Roman" w:eastAsia="新細明體" w:hAnsi="Times New Roman" w:cs="Times New Roman"/>
          <w:sz w:val="20"/>
          <w:szCs w:val="20"/>
        </w:rPr>
        <w:t xml:space="preserve"> </w:t>
      </w:r>
    </w:p>
    <w:p w14:paraId="26714F01" w14:textId="4862751B" w:rsidR="00260D57" w:rsidRDefault="008F7032" w:rsidP="008F7032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8F703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[CCTV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科教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 xml:space="preserve">] 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德慶篇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 xml:space="preserve"> 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廟宇記</w:t>
      </w:r>
      <w:r w:rsidR="00E5761F" w:rsidRPr="008F703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</w:t>
      </w:r>
      <w:r w:rsidRPr="008F703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，中央電視台</w:t>
      </w:r>
    </w:p>
    <w:p w14:paraId="313D03AF" w14:textId="049F4459" w:rsidR="00E5761F" w:rsidRDefault="00394C62" w:rsidP="00E5761F">
      <w:pPr>
        <w:adjustRightInd w:val="0"/>
        <w:snapToGrid w:val="0"/>
        <w:ind w:left="34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394C62">
        <w:rPr>
          <w:rFonts w:ascii="Times New Roman" w:eastAsia="新細明體" w:hAnsi="Times New Roman" w:cs="Times New Roman"/>
          <w:sz w:val="20"/>
          <w:szCs w:val="20"/>
          <w:lang w:eastAsia="zh-HK"/>
        </w:rPr>
        <w:t>https://www.youtube.com/watch?v=iBxzhTeEtgs</w:t>
      </w:r>
    </w:p>
    <w:p w14:paraId="5F253CAD" w14:textId="7DF4AE75" w:rsidR="00E5761F" w:rsidRDefault="00E5761F" w:rsidP="00C728D7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E5761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父子兵在嶺南</w:t>
      </w:r>
      <w:r w:rsidR="00C728D7" w:rsidRPr="00C728D7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「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屋頂</w:t>
      </w:r>
      <w:r w:rsidR="00C728D7" w:rsidRPr="00C728D7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」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打上時代符號傳承古法</w:t>
      </w:r>
      <w:r w:rsidRPr="00E5761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〉，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南方</w:t>
      </w:r>
      <w:r w:rsidR="0052049F" w:rsidRPr="0052049F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新聞</w:t>
      </w:r>
      <w:r w:rsidR="00394C62" w:rsidRPr="00394C62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網</w:t>
      </w:r>
    </w:p>
    <w:p w14:paraId="18BD4D08" w14:textId="443C37F9" w:rsidR="00E5761F" w:rsidRDefault="00394C62" w:rsidP="00E5761F">
      <w:pPr>
        <w:adjustRightInd w:val="0"/>
        <w:snapToGrid w:val="0"/>
        <w:ind w:left="34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394C62">
        <w:rPr>
          <w:rFonts w:ascii="Times New Roman" w:eastAsia="新細明體" w:hAnsi="Times New Roman" w:cs="Times New Roman"/>
          <w:sz w:val="20"/>
          <w:szCs w:val="20"/>
          <w:lang w:eastAsia="zh-HK"/>
        </w:rPr>
        <w:t>https://news.southcn.com/node_54a44f01a2/bfec0aa59d.shtml</w:t>
      </w:r>
    </w:p>
    <w:p w14:paraId="6FDA7EE0" w14:textId="41DF88AA" w:rsidR="00394C62" w:rsidRPr="00314F5D" w:rsidRDefault="00394C62" w:rsidP="00394C62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314F5D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〈</w:t>
      </w:r>
      <w:r w:rsidRPr="009669D1">
        <w:rPr>
          <w:rFonts w:ascii="Times New Roman" w:eastAsia="新細明體" w:hAnsi="Times New Roman" w:cs="Times New Roman" w:hint="eastAsia"/>
          <w:sz w:val="20"/>
          <w:szCs w:val="24"/>
          <w:lang w:eastAsia="zh-HK"/>
        </w:rPr>
        <w:t>德慶龍母祖廟獨具嶺南神韻</w:t>
      </w:r>
      <w:r w:rsidRPr="00314F5D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〉</w:t>
      </w: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，</w:t>
      </w:r>
      <w:r w:rsidRPr="009669D1">
        <w:rPr>
          <w:rFonts w:ascii="Times New Roman" w:eastAsia="新細明體" w:hAnsi="Times New Roman" w:cs="Times New Roman" w:hint="eastAsia"/>
          <w:sz w:val="20"/>
          <w:szCs w:val="24"/>
          <w:lang w:eastAsia="zh-HK"/>
        </w:rPr>
        <w:t>西江日報</w:t>
      </w:r>
      <w:r w:rsidRPr="00314F5D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網</w:t>
      </w:r>
    </w:p>
    <w:p w14:paraId="2C425C13" w14:textId="77777777" w:rsidR="00394C62" w:rsidRPr="00314F5D" w:rsidRDefault="00394C62" w:rsidP="00394C62">
      <w:pPr>
        <w:adjustRightInd w:val="0"/>
        <w:snapToGrid w:val="0"/>
        <w:ind w:left="340"/>
        <w:jc w:val="both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9669D1">
        <w:rPr>
          <w:rFonts w:ascii="Times New Roman" w:eastAsia="新細明體" w:hAnsi="Times New Roman" w:cs="Times New Roman"/>
          <w:sz w:val="20"/>
          <w:szCs w:val="24"/>
          <w:lang w:eastAsia="zh-HK"/>
        </w:rPr>
        <w:t>http://www.xjrb.com/2022/0719/556686.shtml</w:t>
      </w:r>
    </w:p>
    <w:p w14:paraId="6C1A7EAA" w14:textId="11F94833" w:rsidR="00A71EC6" w:rsidRDefault="00A71EC6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szCs w:val="24"/>
          <w:lang w:eastAsia="zh-HK"/>
        </w:rPr>
        <w:br w:type="page"/>
      </w:r>
    </w:p>
    <w:p w14:paraId="3CCFC540" w14:textId="2215FB75" w:rsidR="00AD2E87" w:rsidRDefault="00260D57" w:rsidP="00AD2E8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8A5032">
        <w:rPr>
          <w:rFonts w:ascii="Times New Roman" w:eastAsia="新細明體" w:hAnsi="Times New Roman" w:cs="Times New Roman" w:hint="eastAsia"/>
          <w:szCs w:val="24"/>
          <w:lang w:eastAsia="zh-HK"/>
        </w:rPr>
        <w:lastRenderedPageBreak/>
        <w:t>資料</w:t>
      </w:r>
      <w:r w:rsidR="00160E5B" w:rsidRPr="00160E5B">
        <w:rPr>
          <w:rFonts w:ascii="Times New Roman" w:eastAsia="新細明體" w:hAnsi="Times New Roman" w:cs="Times New Roman" w:hint="eastAsia"/>
          <w:szCs w:val="24"/>
          <w:lang w:eastAsia="zh-HK"/>
        </w:rPr>
        <w:t>四</w:t>
      </w:r>
      <w:r w:rsidRPr="008A5032">
        <w:rPr>
          <w:rFonts w:ascii="Times New Roman" w:eastAsia="新細明體" w:hAnsi="Times New Roman" w:cs="Times New Roman" w:hint="eastAsia"/>
          <w:szCs w:val="24"/>
          <w:lang w:eastAsia="zh-HK"/>
        </w:rPr>
        <w:t>：</w:t>
      </w:r>
      <w:r w:rsidR="00AE742C" w:rsidRPr="00AE742C">
        <w:rPr>
          <w:rFonts w:ascii="Times New Roman" w:eastAsia="新細明體" w:hAnsi="Times New Roman" w:cs="Times New Roman" w:hint="eastAsia"/>
          <w:szCs w:val="24"/>
          <w:lang w:eastAsia="zh-HK"/>
        </w:rPr>
        <w:t>文物保育及</w:t>
      </w:r>
      <w:r w:rsidR="00AD2E87">
        <w:rPr>
          <w:rFonts w:ascii="Times New Roman" w:eastAsia="新細明體" w:hAnsi="Times New Roman" w:cs="Times New Roman" w:hint="eastAsia"/>
          <w:szCs w:val="24"/>
          <w:lang w:eastAsia="zh-HK"/>
        </w:rPr>
        <w:t>非物質文化遺產簡介</w:t>
      </w:r>
    </w:p>
    <w:p w14:paraId="405C8A60" w14:textId="77777777" w:rsidR="003268D2" w:rsidRDefault="003268D2" w:rsidP="00AD2E8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1355"/>
      </w:tblGrid>
      <w:tr w:rsidR="00C424CA" w14:paraId="2135473A" w14:textId="77777777" w:rsidTr="00A71EC6">
        <w:trPr>
          <w:trHeight w:val="2615"/>
        </w:trPr>
        <w:tc>
          <w:tcPr>
            <w:tcW w:w="6941" w:type="dxa"/>
            <w:vAlign w:val="center"/>
          </w:tcPr>
          <w:p w14:paraId="685DE9E2" w14:textId="2F487F7F" w:rsidR="00C424CA" w:rsidRPr="00C424CA" w:rsidRDefault="00C424CA" w:rsidP="00C424CA">
            <w:pPr>
              <w:spacing w:beforeLines="50" w:before="180"/>
              <w:jc w:val="center"/>
              <w:rPr>
                <w:rFonts w:ascii="Times New Roman" w:hAnsi="Times New Roman" w:cs="Times New Roman"/>
                <w:b/>
                <w:bCs/>
                <w:u w:val="thick"/>
              </w:rPr>
            </w:pPr>
            <w:r w:rsidRPr="00C424CA">
              <w:rPr>
                <w:rFonts w:ascii="Times New Roman" w:hAnsi="Times New Roman" w:cs="Times New Roman" w:hint="eastAsia"/>
                <w:b/>
                <w:bCs/>
                <w:u w:val="thick"/>
              </w:rPr>
              <w:t>文物保育</w:t>
            </w:r>
          </w:p>
          <w:p w14:paraId="1008AC24" w14:textId="39F13AEF" w:rsidR="00C424CA" w:rsidRDefault="00C424CA" w:rsidP="003A64CA">
            <w:pPr>
              <w:spacing w:beforeLines="50" w:before="180"/>
              <w:rPr>
                <w:rFonts w:ascii="Times New Roman" w:hAnsi="Times New Roman" w:cs="Times New Roman"/>
              </w:rPr>
            </w:pPr>
            <w:r w:rsidRPr="00C424CA">
              <w:rPr>
                <w:rFonts w:ascii="Times New Roman" w:hAnsi="Times New Roman" w:cs="Times New Roman" w:hint="eastAsia"/>
              </w:rPr>
              <w:t>〈</w:t>
            </w:r>
            <w:r w:rsidRPr="00AA7255">
              <w:rPr>
                <w:rFonts w:ascii="Times New Roman" w:hAnsi="Times New Roman" w:cs="Times New Roman"/>
              </w:rPr>
              <w:t>多媒體學習資源</w:t>
            </w:r>
            <w:r w:rsidRPr="00C424CA">
              <w:rPr>
                <w:rFonts w:ascii="Times New Roman" w:hAnsi="Times New Roman" w:cs="Times New Roman" w:hint="eastAsia"/>
              </w:rPr>
              <w:t>：</w:t>
            </w:r>
            <w:r w:rsidRPr="00AA7255">
              <w:rPr>
                <w:rFonts w:ascii="Times New Roman" w:hAnsi="Times New Roman" w:cs="Times New Roman"/>
              </w:rPr>
              <w:t>文物保育</w:t>
            </w:r>
            <w:r w:rsidRPr="00C424CA">
              <w:rPr>
                <w:rFonts w:ascii="Times New Roman" w:hAnsi="Times New Roman" w:cs="Times New Roman" w:hint="eastAsia"/>
              </w:rPr>
              <w:t>〉，</w:t>
            </w:r>
            <w:r w:rsidRPr="00AA7255">
              <w:rPr>
                <w:rFonts w:ascii="Times New Roman" w:hAnsi="Times New Roman" w:cs="Times New Roman"/>
              </w:rPr>
              <w:t>公民與社會發展科</w:t>
            </w:r>
            <w:r w:rsidRPr="00AA7255">
              <w:rPr>
                <w:rFonts w:ascii="Times New Roman" w:hAnsi="Times New Roman" w:cs="Times New Roman"/>
              </w:rPr>
              <w:t>/</w:t>
            </w:r>
            <w:r w:rsidRPr="00AA7255">
              <w:rPr>
                <w:rFonts w:ascii="Times New Roman" w:hAnsi="Times New Roman" w:cs="Times New Roman"/>
              </w:rPr>
              <w:t>通識教育科網上資源平台</w:t>
            </w:r>
          </w:p>
          <w:p w14:paraId="043A6B3F" w14:textId="2545444D" w:rsidR="00C424CA" w:rsidRPr="003E024B" w:rsidRDefault="00C424CA" w:rsidP="003A64CA">
            <w:pPr>
              <w:spacing w:before="50" w:afterLines="50" w:after="180"/>
              <w:ind w:rightChars="192" w:right="461"/>
              <w:jc w:val="both"/>
              <w:rPr>
                <w:rFonts w:ascii="Times New Roman" w:hAnsi="Times New Roman" w:cs="Times New Roman"/>
              </w:rPr>
            </w:pPr>
            <w:r w:rsidRPr="00112611">
              <w:rPr>
                <w:rFonts w:ascii="Times New Roman" w:eastAsia="新細明體" w:hAnsi="Times New Roman" w:cs="Times New Roman" w:hint="eastAsia"/>
                <w:szCs w:val="24"/>
              </w:rPr>
              <w:t>（片長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4</w:t>
            </w:r>
            <w:r w:rsidRPr="00112611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>
              <w:rPr>
                <w:rFonts w:ascii="Times New Roman" w:eastAsia="新細明體" w:hAnsi="Times New Roman" w:cs="Times New Roman"/>
                <w:szCs w:val="24"/>
              </w:rPr>
              <w:t>57</w:t>
            </w:r>
            <w:r w:rsidRPr="00112611">
              <w:rPr>
                <w:rFonts w:ascii="Times New Roman" w:eastAsia="新細明體" w:hAnsi="Times New Roman" w:cs="Times New Roman" w:hint="eastAsia"/>
                <w:szCs w:val="24"/>
              </w:rPr>
              <w:t>秒，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廣東</w:t>
            </w:r>
            <w:r w:rsidRPr="00112611">
              <w:rPr>
                <w:rFonts w:ascii="Times New Roman" w:eastAsia="新細明體" w:hAnsi="Times New Roman" w:cs="Times New Roman" w:hint="eastAsia"/>
                <w:szCs w:val="24"/>
              </w:rPr>
              <w:t>話旁白，中文字幕）</w:t>
            </w:r>
            <w:r w:rsidRPr="003268D2">
              <w:rPr>
                <w:rFonts w:ascii="Times New Roman" w:hAnsi="Times New Roman" w:cs="Times New Roman"/>
                <w:szCs w:val="24"/>
              </w:rPr>
              <w:t>https://ls.edb.hkedcity.net/file/public/video_learning_resources/EDB_Video_CHI_V14.mp4</w:t>
            </w:r>
          </w:p>
        </w:tc>
        <w:tc>
          <w:tcPr>
            <w:tcW w:w="1355" w:type="dxa"/>
            <w:vAlign w:val="center"/>
          </w:tcPr>
          <w:p w14:paraId="14E14589" w14:textId="6E4A36EC" w:rsidR="00C424CA" w:rsidRPr="00C424CA" w:rsidRDefault="003268D2" w:rsidP="00C424C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029E3F6" wp14:editId="521B2151">
                  <wp:extent cx="723265" cy="723265"/>
                  <wp:effectExtent l="0" t="0" r="63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9F" w14:paraId="5145EE44" w14:textId="77777777" w:rsidTr="00072ACE">
        <w:trPr>
          <w:trHeight w:val="416"/>
        </w:trPr>
        <w:tc>
          <w:tcPr>
            <w:tcW w:w="8296" w:type="dxa"/>
            <w:gridSpan w:val="2"/>
            <w:vAlign w:val="center"/>
          </w:tcPr>
          <w:p w14:paraId="4D1B5A0F" w14:textId="77777777" w:rsidR="0052049F" w:rsidRPr="00C424CA" w:rsidRDefault="0052049F" w:rsidP="0052049F">
            <w:pPr>
              <w:spacing w:beforeLines="50" w:before="180"/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  <w:u w:val="thick"/>
              </w:rPr>
            </w:pPr>
            <w:r w:rsidRPr="00C424CA">
              <w:rPr>
                <w:rFonts w:ascii="Times New Roman" w:eastAsia="新細明體" w:hAnsi="Times New Roman" w:cs="Times New Roman" w:hint="eastAsia"/>
                <w:b/>
                <w:bCs/>
                <w:szCs w:val="24"/>
                <w:u w:val="thick"/>
              </w:rPr>
              <w:t>非物質文化遺產</w:t>
            </w:r>
          </w:p>
          <w:p w14:paraId="2D5AD960" w14:textId="77777777" w:rsidR="0052049F" w:rsidRPr="00102229" w:rsidRDefault="0052049F" w:rsidP="00F73C1D">
            <w:pPr>
              <w:spacing w:beforeLines="50" w:before="180"/>
              <w:ind w:firstLineChars="186" w:firstLine="446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保護非物質文化遺產具有極其重要的意義，因為非物質文化遺產具有傳承各民族文明、維護文化多樣性等重要功能，值得因應實際情況，並採取適當而有效措施來加以保護及發揚。</w:t>
            </w:r>
            <w:r w:rsidRPr="00B55354">
              <w:rPr>
                <w:rFonts w:ascii="Times New Roman" w:eastAsia="新細明體" w:hAnsi="Times New Roman" w:cs="Times New Roman" w:hint="eastAsia"/>
                <w:szCs w:val="24"/>
              </w:rPr>
              <w:t>於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2003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10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月，聯合國教育、科學與文化組織（聯合國教科文組織）通過了〈保護非物質文化遺產公約〉（下稱〈公約〉）。根據〈公約〉，非物質文化遺產包括以下五方面：</w:t>
            </w:r>
          </w:p>
          <w:p w14:paraId="3508A823" w14:textId="77777777" w:rsidR="0052049F" w:rsidRPr="00102229" w:rsidRDefault="0052049F" w:rsidP="0052049F">
            <w:pPr>
              <w:spacing w:beforeLines="50" w:before="180"/>
              <w:ind w:leftChars="200" w:left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1. 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口頭傳統和表現形式，包括作為非物質文化遺產媒界的語言；</w:t>
            </w:r>
          </w:p>
          <w:p w14:paraId="28272713" w14:textId="77777777" w:rsidR="0052049F" w:rsidRPr="00102229" w:rsidRDefault="0052049F" w:rsidP="0052049F">
            <w:pPr>
              <w:ind w:leftChars="200" w:left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2. 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表演藝術；</w:t>
            </w:r>
          </w:p>
          <w:p w14:paraId="0112CE03" w14:textId="77777777" w:rsidR="0052049F" w:rsidRPr="00102229" w:rsidRDefault="0052049F" w:rsidP="0052049F">
            <w:pPr>
              <w:ind w:leftChars="200" w:left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3. 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社會實踐、儀式、節慶活動；</w:t>
            </w:r>
          </w:p>
          <w:p w14:paraId="4975EEDA" w14:textId="77777777" w:rsidR="0052049F" w:rsidRPr="00102229" w:rsidRDefault="0052049F" w:rsidP="0052049F">
            <w:pPr>
              <w:ind w:leftChars="200" w:left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4. 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有關自然界和宇宙的知識和實踐；</w:t>
            </w:r>
          </w:p>
          <w:p w14:paraId="4C591004" w14:textId="77777777" w:rsidR="0052049F" w:rsidRDefault="0052049F" w:rsidP="0052049F">
            <w:pPr>
              <w:ind w:leftChars="200" w:left="4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 xml:space="preserve">5. </w:t>
            </w: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傳統手工藝。</w:t>
            </w:r>
          </w:p>
          <w:p w14:paraId="556CFD80" w14:textId="0FC84133" w:rsidR="0052049F" w:rsidRPr="00C424CA" w:rsidRDefault="0052049F" w:rsidP="00F73C1D">
            <w:pPr>
              <w:spacing w:beforeLines="50" w:before="180" w:afterLines="50" w:after="180"/>
              <w:ind w:firstLineChars="186" w:firstLine="446"/>
              <w:rPr>
                <w:rFonts w:ascii="Times New Roman" w:hAnsi="Times New Roman" w:cs="Times New Roman"/>
              </w:rPr>
            </w:pPr>
            <w:r w:rsidRPr="00102229">
              <w:rPr>
                <w:rFonts w:ascii="Times New Roman" w:eastAsia="新細明體" w:hAnsi="Times New Roman" w:cs="Times New Roman" w:hint="eastAsia"/>
                <w:szCs w:val="24"/>
              </w:rPr>
              <w:t>若要列入由聯合國教科文組織所評選的〈人類口述和非物質遺產代表作〉名單之內，該項非物質文化遺產必須符合六個評選標準，例如植根於相關群體的文化傳統或文化價值之中；具有超凡的實踐技能及技術水平。</w:t>
            </w:r>
          </w:p>
        </w:tc>
      </w:tr>
    </w:tbl>
    <w:p w14:paraId="51A93E79" w14:textId="13FA473A" w:rsidR="006C2DC8" w:rsidRDefault="00AD2E87" w:rsidP="009348C4">
      <w:pPr>
        <w:spacing w:beforeLines="50" w:before="180"/>
        <w:jc w:val="both"/>
        <w:rPr>
          <w:rFonts w:ascii="Times New Roman" w:eastAsia="新細明體" w:hAnsi="Times New Roman" w:cs="Times New Roman"/>
          <w:b/>
          <w:szCs w:val="24"/>
        </w:rPr>
      </w:pPr>
      <w:r w:rsidRPr="00102229">
        <w:rPr>
          <w:rFonts w:ascii="Times New Roman" w:eastAsia="新細明體" w:hAnsi="Times New Roman" w:cs="Times New Roman" w:hint="eastAsia"/>
          <w:sz w:val="20"/>
          <w:szCs w:val="20"/>
        </w:rPr>
        <w:t>資料來源：節錄自《通識教育科課程資源冊系列：現代中國》，第</w:t>
      </w:r>
      <w:r w:rsidRPr="00102229">
        <w:rPr>
          <w:rFonts w:ascii="Times New Roman" w:eastAsia="新細明體" w:hAnsi="Times New Roman" w:cs="Times New Roman" w:hint="eastAsia"/>
          <w:sz w:val="20"/>
          <w:szCs w:val="20"/>
        </w:rPr>
        <w:t>34-35</w:t>
      </w:r>
      <w:r w:rsidRPr="00102229">
        <w:rPr>
          <w:rFonts w:ascii="Times New Roman" w:eastAsia="新細明體" w:hAnsi="Times New Roman" w:cs="Times New Roman" w:hint="eastAsia"/>
          <w:sz w:val="20"/>
          <w:szCs w:val="20"/>
        </w:rPr>
        <w:t>頁。</w:t>
      </w:r>
      <w:r w:rsidR="006C2DC8">
        <w:rPr>
          <w:rFonts w:ascii="Times New Roman" w:eastAsia="新細明體" w:hAnsi="Times New Roman" w:cs="Times New Roman"/>
          <w:b/>
          <w:szCs w:val="24"/>
        </w:rPr>
        <w:br w:type="page"/>
      </w:r>
    </w:p>
    <w:p w14:paraId="63E0D6E4" w14:textId="77777777" w:rsidR="00260D57" w:rsidRPr="006C651F" w:rsidRDefault="00260D57" w:rsidP="00260D57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  <w:u w:val="thick"/>
          <w:lang w:eastAsia="zh-HK"/>
        </w:rPr>
      </w:pPr>
      <w:r w:rsidRPr="006C651F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lastRenderedPageBreak/>
        <w:t>預習題目</w:t>
      </w:r>
    </w:p>
    <w:p w14:paraId="7B8143B6" w14:textId="185BFDFB" w:rsidR="00DB2DE5" w:rsidRDefault="00DB2DE5" w:rsidP="00177944">
      <w:pPr>
        <w:jc w:val="both"/>
        <w:rPr>
          <w:rFonts w:ascii="Times New Roman" w:hAnsi="Times New Roman" w:cs="Times New Roman"/>
          <w:b/>
        </w:rPr>
      </w:pPr>
    </w:p>
    <w:p w14:paraId="1C268F8A" w14:textId="76CBB69D" w:rsidR="00DB2DE5" w:rsidRPr="00DB2DE5" w:rsidRDefault="00DB2DE5" w:rsidP="00DB2DE5">
      <w:pPr>
        <w:jc w:val="both"/>
        <w:rPr>
          <w:rFonts w:ascii="Times New Roman" w:hAnsi="Times New Roman" w:cs="Times New Roman"/>
          <w:lang w:eastAsia="zh-HK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  <w:lang w:eastAsia="zh-HK"/>
        </w:rPr>
        <w:t>一</w:t>
      </w:r>
      <w:r>
        <w:rPr>
          <w:rFonts w:ascii="Times New Roman" w:hAnsi="Times New Roman" w:cs="Times New Roman" w:hint="eastAsia"/>
        </w:rPr>
        <w:t>)</w:t>
      </w:r>
      <w:r w:rsidRPr="00DB2DE5">
        <w:rPr>
          <w:rFonts w:ascii="Times New Roman" w:hAnsi="Times New Roman" w:cs="Times New Roman" w:hint="eastAsia"/>
        </w:rPr>
        <w:t>根據資料一及二，</w:t>
      </w:r>
      <w:r w:rsidRPr="00DB2DE5">
        <w:rPr>
          <w:rFonts w:ascii="Times New Roman" w:hAnsi="Times New Roman" w:cs="Times New Roman" w:hint="eastAsia"/>
          <w:lang w:eastAsia="zh-HK"/>
        </w:rPr>
        <w:t>說明龍母文化反映的精神價值</w:t>
      </w:r>
    </w:p>
    <w:p w14:paraId="48220730" w14:textId="1CB054C8" w:rsidR="00DB2DE5" w:rsidRDefault="00DB2DE5" w:rsidP="00DB2DE5">
      <w:pPr>
        <w:pStyle w:val="a3"/>
        <w:ind w:leftChars="0" w:left="885"/>
        <w:jc w:val="both"/>
        <w:rPr>
          <w:rFonts w:ascii="Times New Roman" w:hAnsi="Times New Roman" w:cs="Times New Roman"/>
          <w:lang w:eastAsia="zh-HK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8301"/>
      </w:tblGrid>
      <w:tr w:rsidR="00DB2DE5" w14:paraId="59137804" w14:textId="77777777" w:rsidTr="00DB2DE5">
        <w:tc>
          <w:tcPr>
            <w:tcW w:w="8301" w:type="dxa"/>
          </w:tcPr>
          <w:p w14:paraId="202C53A2" w14:textId="77777777" w:rsidR="00DB2DE5" w:rsidRDefault="00DB2DE5" w:rsidP="00DB2DE5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4BCA590C" w14:textId="77777777" w:rsidR="00DB2DE5" w:rsidRDefault="00DB2DE5" w:rsidP="00DB2DE5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532A7E3F" w14:textId="77777777" w:rsidR="00DB2DE5" w:rsidRDefault="00DB2DE5" w:rsidP="00DB2DE5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5EC63067" w14:textId="77777777" w:rsidR="00DB2DE5" w:rsidRDefault="00DB2DE5" w:rsidP="00DB2DE5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14:paraId="7706C07D" w14:textId="1320721B" w:rsidR="00DB2DE5" w:rsidRDefault="00DB2DE5" w:rsidP="00DB2DE5">
            <w:pPr>
              <w:pStyle w:val="a3"/>
              <w:ind w:leftChars="0" w:left="0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14:paraId="33B14869" w14:textId="77777777" w:rsidR="00DB2DE5" w:rsidRDefault="00DB2DE5" w:rsidP="00DB2DE5">
      <w:pPr>
        <w:pStyle w:val="a3"/>
        <w:ind w:leftChars="0" w:left="885"/>
        <w:jc w:val="both"/>
        <w:rPr>
          <w:rFonts w:ascii="Times New Roman" w:hAnsi="Times New Roman" w:cs="Times New Roman"/>
          <w:lang w:eastAsia="zh-HK"/>
        </w:rPr>
      </w:pPr>
    </w:p>
    <w:p w14:paraId="30CAB7A9" w14:textId="0E72CF87" w:rsidR="006C2DC8" w:rsidRPr="00DB2DE5" w:rsidRDefault="00DB2DE5" w:rsidP="00DB2DE5">
      <w:pPr>
        <w:jc w:val="both"/>
        <w:rPr>
          <w:rFonts w:ascii="Times New Roman" w:hAnsi="Times New Roman" w:cs="Times New Roman"/>
          <w:lang w:eastAsia="zh-HK"/>
        </w:rPr>
      </w:pPr>
      <w:r>
        <w:rPr>
          <w:rFonts w:hint="eastAsia"/>
        </w:rPr>
        <w:t>(</w:t>
      </w:r>
      <w:r>
        <w:rPr>
          <w:rFonts w:hint="eastAsia"/>
          <w:lang w:eastAsia="zh-HK"/>
        </w:rPr>
        <w:t>二</w:t>
      </w:r>
      <w:r>
        <w:rPr>
          <w:rFonts w:hint="eastAsia"/>
        </w:rPr>
        <w:t>)</w:t>
      </w:r>
      <w:r w:rsidR="006C2DC8" w:rsidRPr="00AC7CA7">
        <w:rPr>
          <w:rFonts w:hint="eastAsia"/>
        </w:rPr>
        <w:t>根據</w:t>
      </w:r>
      <w:r w:rsidR="006C2DC8" w:rsidRPr="00671EFD">
        <w:rPr>
          <w:rFonts w:hint="eastAsia"/>
        </w:rPr>
        <w:t>資料</w:t>
      </w:r>
      <w:r w:rsidR="00F02383" w:rsidRPr="00F02383">
        <w:rPr>
          <w:rFonts w:hint="eastAsia"/>
        </w:rPr>
        <w:t>一及二</w:t>
      </w:r>
      <w:r w:rsidR="006C2DC8" w:rsidRPr="00671EFD">
        <w:rPr>
          <w:rFonts w:hint="eastAsia"/>
        </w:rPr>
        <w:t>，</w:t>
      </w:r>
      <w:r w:rsidR="00AA032E" w:rsidRPr="00AA032E">
        <w:rPr>
          <w:rFonts w:hint="eastAsia"/>
        </w:rPr>
        <w:t>完成以下關於悅城龍母誕的表格，並</w:t>
      </w:r>
      <w:r w:rsidR="00E87B08" w:rsidRPr="00E87B08">
        <w:rPr>
          <w:rFonts w:hint="eastAsia"/>
        </w:rPr>
        <w:t>簡單說明</w:t>
      </w:r>
      <w:r w:rsidR="00AA032E" w:rsidRPr="00AA032E">
        <w:rPr>
          <w:rFonts w:hint="eastAsia"/>
        </w:rPr>
        <w:t>相關傳統習俗的特色</w:t>
      </w:r>
      <w:r w:rsidR="006C2DC8" w:rsidRPr="00671EFD">
        <w:rPr>
          <w:rFonts w:hint="eastAsia"/>
        </w:rPr>
        <w:t>。</w:t>
      </w:r>
    </w:p>
    <w:p w14:paraId="6BF4975F" w14:textId="72533A72" w:rsidR="006C2DC8" w:rsidRDefault="006C2DC8" w:rsidP="006C2DC8">
      <w:pPr>
        <w:rPr>
          <w:rFonts w:ascii="Times New Roman" w:hAnsi="Times New Roman" w:cs="Times New Roman"/>
        </w:rPr>
      </w:pPr>
    </w:p>
    <w:p w14:paraId="3759583C" w14:textId="6A061BBA" w:rsidR="00AA032E" w:rsidRPr="007B0B86" w:rsidRDefault="00AA032E" w:rsidP="00187630">
      <w:pPr>
        <w:spacing w:afterLines="50" w:after="180" w:line="0" w:lineRule="atLeast"/>
        <w:jc w:val="center"/>
        <w:rPr>
          <w:rFonts w:asciiTheme="minorEastAsia" w:hAnsiTheme="minorEastAsia"/>
          <w:b/>
          <w:color w:val="FF0000"/>
          <w:szCs w:val="24"/>
        </w:rPr>
      </w:pPr>
      <w:r w:rsidRPr="007B0B86">
        <w:rPr>
          <w:rFonts w:asciiTheme="minorEastAsia" w:hAnsiTheme="minorEastAsia" w:hint="eastAsia"/>
          <w:b/>
          <w:color w:val="000000" w:themeColor="text1"/>
          <w:szCs w:val="24"/>
        </w:rPr>
        <w:t>悅城龍母誕的傳統習俗</w:t>
      </w:r>
      <w:r w:rsidR="004338D8" w:rsidRPr="007B0B86">
        <w:rPr>
          <w:rFonts w:asciiTheme="minorEastAsia" w:hAnsiTheme="minorEastAsia" w:hint="eastAsia"/>
          <w:b/>
          <w:color w:val="000000" w:themeColor="text1"/>
          <w:szCs w:val="24"/>
          <w:lang w:eastAsia="zh-HK"/>
        </w:rPr>
        <w:t>舉隅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3828"/>
      </w:tblGrid>
      <w:tr w:rsidR="00AA032E" w:rsidRPr="007B0B86" w14:paraId="33A48070" w14:textId="77777777" w:rsidTr="00F73C1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13F475B" w14:textId="1A780A73" w:rsidR="00AA032E" w:rsidRPr="007B0B86" w:rsidRDefault="00AA032E" w:rsidP="00187630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000000"/>
                <w:szCs w:val="24"/>
              </w:rPr>
              <w:t>祭祀</w:t>
            </w:r>
            <w:r w:rsidR="001E0FA8" w:rsidRPr="007B0B86">
              <w:rPr>
                <w:rFonts w:asciiTheme="minorEastAsia" w:hAnsiTheme="minorEastAsia" w:hint="eastAsia"/>
                <w:b/>
                <w:color w:val="000000"/>
                <w:szCs w:val="24"/>
              </w:rPr>
              <w:t>活動日期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3A14101" w14:textId="1238D766" w:rsidR="00AA032E" w:rsidRPr="007B0B86" w:rsidRDefault="001E0FA8" w:rsidP="00187630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祭祀活動名稱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D6C084" w14:textId="02D13B10" w:rsidR="00AA032E" w:rsidRPr="007B0B86" w:rsidRDefault="001E0FA8" w:rsidP="00187630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祭祀儀式的特色</w:t>
            </w:r>
          </w:p>
        </w:tc>
      </w:tr>
      <w:tr w:rsidR="00AA032E" w:rsidRPr="007B0B86" w14:paraId="25251D9C" w14:textId="77777777" w:rsidTr="00F73C1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618A" w14:textId="26742174" w:rsidR="00AA032E" w:rsidRPr="007B0B86" w:rsidRDefault="00746B8B" w:rsidP="00187630">
            <w:pPr>
              <w:spacing w:line="0" w:lineRule="atLeast"/>
              <w:rPr>
                <w:rFonts w:asciiTheme="minorEastAsia" w:hAnsiTheme="minorEastAsia"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Cs/>
                <w:color w:val="FF0000"/>
                <w:szCs w:val="24"/>
              </w:rPr>
              <w:t>農歷正月二十二日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E859" w14:textId="077A9EF3" w:rsidR="00AA032E" w:rsidRPr="007B0B86" w:rsidRDefault="00F762C6" w:rsidP="00187630">
            <w:pPr>
              <w:spacing w:line="0" w:lineRule="atLeast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szCs w:val="24"/>
              </w:rPr>
              <w:t>龍母開金庫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B70F" w14:textId="2A6DF75F" w:rsidR="00AA032E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color w:val="FF0000"/>
                <w:szCs w:val="24"/>
              </w:rPr>
              <w:t>（提示：安放「庫財」、「龍母金鑰匙」等的寓意）</w:t>
            </w:r>
          </w:p>
          <w:p w14:paraId="29128521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380B6A85" w14:textId="407AA602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3C3F61FC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5850ED4A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6973D616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7CF3843D" w14:textId="33AC0620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</w:tc>
      </w:tr>
      <w:tr w:rsidR="00AA032E" w:rsidRPr="007B0B86" w14:paraId="46B911AF" w14:textId="77777777" w:rsidTr="00F73C1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82B1D" w14:textId="0B4AF121" w:rsidR="00AA032E" w:rsidRPr="007B0B86" w:rsidRDefault="001E0FA8" w:rsidP="00187630">
            <w:pPr>
              <w:spacing w:line="0" w:lineRule="atLeast"/>
              <w:rPr>
                <w:rFonts w:asciiTheme="minorEastAsia" w:hAnsiTheme="minorEastAsia"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Cs/>
                <w:color w:val="000000"/>
                <w:szCs w:val="24"/>
              </w:rPr>
              <w:t>農曆三月初三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F1EB" w14:textId="04D8CC7B" w:rsidR="00AA032E" w:rsidRPr="007B0B86" w:rsidRDefault="001E0FA8" w:rsidP="00187630">
            <w:pPr>
              <w:spacing w:line="0" w:lineRule="atLeast"/>
              <w:jc w:val="both"/>
              <w:rPr>
                <w:rFonts w:asciiTheme="minorEastAsia" w:hAnsiTheme="minorEastAsia"/>
                <w:bCs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Cs/>
                <w:color w:val="FF0000"/>
                <w:szCs w:val="24"/>
              </w:rPr>
              <w:t>龍母放生節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DF1E" w14:textId="77777777" w:rsidR="00AA032E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color w:val="FF0000"/>
                <w:szCs w:val="24"/>
              </w:rPr>
              <w:t>（提示：龍母升座、「五龍朝母」、「母儀天下」等的祈願）</w:t>
            </w:r>
          </w:p>
          <w:p w14:paraId="591AD4F5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47AA3992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1903BB4E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7E8566E6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74E0AC6D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460E2038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665AB264" w14:textId="77777777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FF0000"/>
                <w:szCs w:val="24"/>
              </w:rPr>
            </w:pPr>
          </w:p>
          <w:p w14:paraId="6D5DE8CE" w14:textId="26F6D51E" w:rsidR="0061040C" w:rsidRPr="007B0B86" w:rsidRDefault="0061040C" w:rsidP="0061040C">
            <w:pPr>
              <w:spacing w:line="0" w:lineRule="atLeast"/>
              <w:jc w:val="both"/>
              <w:rPr>
                <w:rFonts w:asciiTheme="minorEastAsia" w:hAnsiTheme="minorEastAsia"/>
                <w:color w:val="000000"/>
                <w:szCs w:val="24"/>
              </w:rPr>
            </w:pPr>
          </w:p>
        </w:tc>
      </w:tr>
    </w:tbl>
    <w:p w14:paraId="44E84150" w14:textId="3F45F6FD" w:rsidR="00187630" w:rsidRDefault="00187630" w:rsidP="00AA032E"/>
    <w:p w14:paraId="7A211C0D" w14:textId="77777777" w:rsidR="00187630" w:rsidRDefault="00187630">
      <w:pPr>
        <w:widowControl/>
      </w:pPr>
      <w:r>
        <w:br w:type="page"/>
      </w:r>
    </w:p>
    <w:p w14:paraId="1121D08F" w14:textId="46BE6F7F" w:rsidR="00260D57" w:rsidRPr="00680069" w:rsidRDefault="00680069" w:rsidP="00680069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</w:rPr>
      </w:pPr>
      <w:r w:rsidRPr="00680069">
        <w:rPr>
          <w:rFonts w:ascii="Times New Roman" w:eastAsia="新細明體" w:hAnsi="Times New Roman" w:cs="Times New Roman" w:hint="eastAsia"/>
          <w:b/>
          <w:szCs w:val="24"/>
          <w:shd w:val="clear" w:color="auto" w:fill="FFF2CC" w:themeFill="accent4" w:themeFillTint="33"/>
        </w:rPr>
        <w:lastRenderedPageBreak/>
        <w:t>丙</w:t>
      </w:r>
      <w:r w:rsidRPr="00680069">
        <w:rPr>
          <w:rFonts w:ascii="Times New Roman" w:eastAsia="新細明體" w:hAnsi="Times New Roman" w:cs="Times New Roman" w:hint="eastAsia"/>
          <w:b/>
          <w:szCs w:val="24"/>
          <w:shd w:val="clear" w:color="auto" w:fill="FFF2CC" w:themeFill="accent4" w:themeFillTint="33"/>
        </w:rPr>
        <w:t xml:space="preserve">. </w:t>
      </w:r>
      <w:r w:rsidRPr="00680069">
        <w:rPr>
          <w:rFonts w:ascii="Times New Roman" w:eastAsia="新細明體" w:hAnsi="Times New Roman" w:cs="Times New Roman" w:hint="eastAsia"/>
          <w:b/>
          <w:szCs w:val="24"/>
          <w:u w:val="thick"/>
          <w:shd w:val="clear" w:color="auto" w:fill="FFF2CC" w:themeFill="accent4" w:themeFillTint="33"/>
        </w:rPr>
        <w:t>考察期間的任務</w:t>
      </w:r>
    </w:p>
    <w:p w14:paraId="2A708F36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32868EDE" w14:textId="69597E36" w:rsidR="00CC7E70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</w:rPr>
        <w:t>考察</w:t>
      </w: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任務</w:t>
      </w: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</w:rPr>
        <w:t>一</w:t>
      </w:r>
      <w:r w:rsidRPr="00C732AB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CC7E70" w:rsidRPr="00CC7E70">
        <w:rPr>
          <w:rFonts w:ascii="Times New Roman" w:eastAsia="新細明體" w:hAnsi="Times New Roman" w:cs="Times New Roman" w:hint="eastAsia"/>
          <w:b/>
          <w:szCs w:val="24"/>
        </w:rPr>
        <w:t>「古壇僅存」的悅城龍母祖廟</w:t>
      </w:r>
    </w:p>
    <w:p w14:paraId="6A7F1429" w14:textId="77777777" w:rsidR="004C1F7C" w:rsidRDefault="004C1F7C" w:rsidP="00260D57">
      <w:pPr>
        <w:jc w:val="both"/>
        <w:rPr>
          <w:rFonts w:ascii="Times New Roman" w:eastAsia="新細明體" w:hAnsi="Times New Roman" w:cs="Times New Roman"/>
          <w:bCs/>
          <w:szCs w:val="24"/>
        </w:rPr>
      </w:pPr>
    </w:p>
    <w:p w14:paraId="4374A343" w14:textId="0E1AD62E" w:rsidR="00CC7E70" w:rsidRPr="004C1F7C" w:rsidRDefault="00E74A0F" w:rsidP="00260D57">
      <w:pPr>
        <w:jc w:val="both"/>
        <w:rPr>
          <w:rFonts w:ascii="Times New Roman" w:eastAsia="新細明體" w:hAnsi="Times New Roman" w:cs="Times New Roman"/>
          <w:bCs/>
          <w:szCs w:val="24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拍攝</w:t>
      </w:r>
      <w:r w:rsidRPr="00B269A3">
        <w:rPr>
          <w:rFonts w:ascii="Times New Roman" w:eastAsia="新細明體" w:hAnsi="Times New Roman" w:cs="Times New Roman" w:hint="eastAsia"/>
          <w:szCs w:val="24"/>
          <w:lang w:eastAsia="zh-HK"/>
        </w:rPr>
        <w:t>悅城龍母祖廟</w:t>
      </w:r>
      <w:r w:rsidRPr="00720A40">
        <w:rPr>
          <w:rFonts w:ascii="Times New Roman" w:eastAsia="新細明體" w:hAnsi="Times New Roman" w:cs="Times New Roman" w:hint="eastAsia"/>
          <w:bCs/>
          <w:szCs w:val="24"/>
        </w:rPr>
        <w:t>平面圖內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建築物（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A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）至（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F</w:t>
      </w:r>
      <w:r w:rsidRPr="00E74A0F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）</w:t>
      </w:r>
      <w:r w:rsidRPr="00E74A0F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相片</w:t>
      </w:r>
      <w:r w:rsidR="00142769" w:rsidRPr="00142769">
        <w:rPr>
          <w:rFonts w:ascii="Times New Roman" w:eastAsia="新細明體" w:hAnsi="Times New Roman" w:cs="Times New Roman" w:hint="eastAsia"/>
          <w:bCs/>
          <w:szCs w:val="24"/>
        </w:rPr>
        <w:t>及</w:t>
      </w:r>
      <w:r w:rsidR="00720A40" w:rsidRPr="00142769">
        <w:rPr>
          <w:rFonts w:ascii="Times New Roman" w:eastAsia="新細明體" w:hAnsi="Times New Roman" w:cs="Times New Roman" w:hint="eastAsia"/>
          <w:bCs/>
          <w:szCs w:val="24"/>
        </w:rPr>
        <w:t>指</w:t>
      </w:r>
      <w:r w:rsidR="00720A40" w:rsidRPr="00720A40">
        <w:rPr>
          <w:rFonts w:ascii="Times New Roman" w:eastAsia="新細明體" w:hAnsi="Times New Roman" w:cs="Times New Roman" w:hint="eastAsia"/>
          <w:bCs/>
          <w:szCs w:val="24"/>
        </w:rPr>
        <w:t>出</w:t>
      </w:r>
      <w:r w:rsidRPr="00E74A0F">
        <w:rPr>
          <w:rFonts w:ascii="Times New Roman" w:eastAsia="新細明體" w:hAnsi="Times New Roman" w:cs="Times New Roman" w:hint="eastAsia"/>
          <w:bCs/>
          <w:szCs w:val="24"/>
        </w:rPr>
        <w:t>其</w:t>
      </w:r>
      <w:r w:rsidR="004C1F7C" w:rsidRPr="004C1F7C">
        <w:rPr>
          <w:rFonts w:ascii="Times New Roman" w:eastAsia="新細明體" w:hAnsi="Times New Roman" w:cs="Times New Roman" w:hint="eastAsia"/>
          <w:bCs/>
          <w:szCs w:val="24"/>
        </w:rPr>
        <w:t>名稱，並參考</w:t>
      </w:r>
      <w:r w:rsidR="00FB49B4" w:rsidRPr="004C1F7C">
        <w:rPr>
          <w:rFonts w:ascii="Times New Roman" w:eastAsia="新細明體" w:hAnsi="Times New Roman" w:cs="Times New Roman" w:hint="eastAsia"/>
          <w:bCs/>
          <w:szCs w:val="24"/>
        </w:rPr>
        <w:t>資料</w:t>
      </w:r>
      <w:r w:rsidR="00FB49B4" w:rsidRPr="00BA518D">
        <w:rPr>
          <w:rFonts w:ascii="Times New Roman" w:eastAsia="新細明體" w:hAnsi="Times New Roman" w:cs="Times New Roman" w:hint="eastAsia"/>
          <w:bCs/>
          <w:szCs w:val="24"/>
        </w:rPr>
        <w:t>三</w:t>
      </w:r>
      <w:r w:rsidR="004C1F7C" w:rsidRPr="004C1F7C">
        <w:rPr>
          <w:rFonts w:ascii="Times New Roman" w:eastAsia="新細明體" w:hAnsi="Times New Roman" w:cs="Times New Roman" w:hint="eastAsia"/>
          <w:bCs/>
          <w:szCs w:val="24"/>
        </w:rPr>
        <w:t>及</w:t>
      </w:r>
      <w:r w:rsidR="00FB49B4" w:rsidRPr="004C1F7C">
        <w:rPr>
          <w:rFonts w:ascii="Times New Roman" w:eastAsia="新細明體" w:hAnsi="Times New Roman" w:cs="Times New Roman" w:hint="eastAsia"/>
          <w:bCs/>
          <w:szCs w:val="24"/>
        </w:rPr>
        <w:t>當地的介紹文字</w:t>
      </w:r>
      <w:r w:rsidR="004C1F7C" w:rsidRPr="004C1F7C">
        <w:rPr>
          <w:rFonts w:ascii="Times New Roman" w:eastAsia="新細明體" w:hAnsi="Times New Roman" w:cs="Times New Roman" w:hint="eastAsia"/>
          <w:bCs/>
          <w:szCs w:val="24"/>
        </w:rPr>
        <w:t>，簡略說明這些建築設計的特色。</w:t>
      </w:r>
    </w:p>
    <w:p w14:paraId="06449B1D" w14:textId="73E54A8F" w:rsidR="00CC7E70" w:rsidRDefault="00CC7E70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</w:p>
    <w:p w14:paraId="3E6A327C" w14:textId="1C5E37F1" w:rsidR="005D0220" w:rsidRPr="007B0B86" w:rsidRDefault="005D0220" w:rsidP="005D0220">
      <w:pPr>
        <w:spacing w:afterLines="50" w:after="180" w:line="0" w:lineRule="atLeast"/>
        <w:jc w:val="center"/>
        <w:rPr>
          <w:rFonts w:ascii="Times New Roman" w:eastAsia="新細明體" w:hAnsi="Times New Roman" w:cs="Times New Roman"/>
          <w:b/>
          <w:szCs w:val="24"/>
        </w:rPr>
      </w:pPr>
      <w:r w:rsidRPr="007B0B86">
        <w:rPr>
          <w:rFonts w:ascii="Times New Roman" w:eastAsia="新細明體" w:hAnsi="Times New Roman" w:cs="Times New Roman" w:hint="eastAsia"/>
          <w:b/>
          <w:szCs w:val="24"/>
        </w:rPr>
        <w:t>悅城龍母祖廟</w:t>
      </w:r>
      <w:r w:rsidR="00BA518D" w:rsidRPr="007B0B86">
        <w:rPr>
          <w:rFonts w:ascii="Times New Roman" w:eastAsia="新細明體" w:hAnsi="Times New Roman" w:cs="Times New Roman" w:hint="eastAsia"/>
          <w:b/>
          <w:szCs w:val="24"/>
        </w:rPr>
        <w:t>平面</w:t>
      </w:r>
      <w:r w:rsidRPr="007B0B86">
        <w:rPr>
          <w:rFonts w:ascii="Times New Roman" w:eastAsia="新細明體" w:hAnsi="Times New Roman" w:cs="Times New Roman" w:hint="eastAsia"/>
          <w:b/>
          <w:szCs w:val="24"/>
        </w:rPr>
        <w:t>圖</w:t>
      </w:r>
    </w:p>
    <w:p w14:paraId="3883CFC2" w14:textId="4EDA66FA" w:rsidR="0036123E" w:rsidRDefault="00494EAF" w:rsidP="00D74DC7">
      <w:pPr>
        <w:jc w:val="center"/>
      </w:pPr>
      <w:r w:rsidRPr="00494EAF">
        <w:rPr>
          <w:noProof/>
        </w:rPr>
        <w:drawing>
          <wp:inline distT="0" distB="0" distL="0" distR="0" wp14:anchorId="6D650C83" wp14:editId="5F5817D5">
            <wp:extent cx="3398860" cy="3649471"/>
            <wp:effectExtent l="0" t="0" r="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" t="2505" r="5595" b="34316"/>
                    <a:stretch/>
                  </pic:blipFill>
                  <pic:spPr bwMode="auto">
                    <a:xfrm>
                      <a:off x="0" y="0"/>
                      <a:ext cx="3411123" cy="36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B3409" w14:textId="23C27722" w:rsidR="00B269A3" w:rsidRPr="00BA518D" w:rsidRDefault="00142769" w:rsidP="0036123E">
      <w:pPr>
        <w:rPr>
          <w:sz w:val="20"/>
        </w:rPr>
      </w:pPr>
      <w:r w:rsidRPr="00142769">
        <w:rPr>
          <w:rFonts w:hint="eastAsia"/>
          <w:sz w:val="20"/>
        </w:rPr>
        <w:t>「</w:t>
      </w:r>
      <w:r w:rsidR="00BA518D" w:rsidRPr="00BA518D">
        <w:rPr>
          <w:rFonts w:hint="eastAsia"/>
          <w:sz w:val="20"/>
        </w:rPr>
        <w:t>悅城龍母祖廟平面圖</w:t>
      </w:r>
      <w:r w:rsidRPr="00142769">
        <w:rPr>
          <w:rFonts w:hint="eastAsia"/>
          <w:sz w:val="20"/>
        </w:rPr>
        <w:t>」是</w:t>
      </w:r>
      <w:r w:rsidR="00BA518D" w:rsidRPr="00BA518D">
        <w:rPr>
          <w:rFonts w:hint="eastAsia"/>
          <w:sz w:val="20"/>
        </w:rPr>
        <w:t>由教</w:t>
      </w:r>
      <w:r w:rsidR="003C1F49" w:rsidRPr="003C1F49">
        <w:rPr>
          <w:rFonts w:hint="eastAsia"/>
          <w:sz w:val="20"/>
        </w:rPr>
        <w:t>材設計者</w:t>
      </w:r>
      <w:r w:rsidR="00BA518D" w:rsidRPr="00BA518D">
        <w:rPr>
          <w:rFonts w:hint="eastAsia"/>
          <w:sz w:val="20"/>
        </w:rPr>
        <w:t>參考</w:t>
      </w:r>
      <w:r w:rsidR="00E06445">
        <w:rPr>
          <w:rFonts w:hint="eastAsia"/>
          <w:sz w:val="20"/>
        </w:rPr>
        <w:t>〈悅城龍母祖廟景區全景圖〉繪製的。</w:t>
      </w:r>
    </w:p>
    <w:p w14:paraId="1901A3B5" w14:textId="7494E86B" w:rsidR="00B269A3" w:rsidRPr="00142769" w:rsidRDefault="00B269A3" w:rsidP="0036123E"/>
    <w:p w14:paraId="1A050B6B" w14:textId="1E63CD4E" w:rsidR="008D00D7" w:rsidRPr="007B0B86" w:rsidRDefault="008D00D7" w:rsidP="00720A40">
      <w:pPr>
        <w:spacing w:line="0" w:lineRule="atLeast"/>
        <w:jc w:val="center"/>
        <w:rPr>
          <w:b/>
          <w:bCs/>
          <w:szCs w:val="24"/>
        </w:rPr>
      </w:pPr>
      <w:bookmarkStart w:id="1" w:name="_Hlk115654208"/>
      <w:r w:rsidRPr="007B0B86">
        <w:rPr>
          <w:rFonts w:hint="eastAsia"/>
          <w:b/>
          <w:bCs/>
          <w:szCs w:val="24"/>
        </w:rPr>
        <w:t>悅城龍母祖廟</w:t>
      </w:r>
      <w:bookmarkEnd w:id="1"/>
      <w:r w:rsidR="00E74A0F" w:rsidRPr="007B0B86">
        <w:rPr>
          <w:rFonts w:hint="eastAsia"/>
          <w:b/>
          <w:bCs/>
          <w:szCs w:val="24"/>
        </w:rPr>
        <w:t>的</w:t>
      </w:r>
      <w:r w:rsidRPr="007B0B86">
        <w:rPr>
          <w:rFonts w:hint="eastAsia"/>
          <w:b/>
          <w:bCs/>
          <w:szCs w:val="24"/>
        </w:rPr>
        <w:t>主體建築簡介</w:t>
      </w:r>
    </w:p>
    <w:p w14:paraId="75C7F16A" w14:textId="77777777" w:rsidR="00D640C7" w:rsidRDefault="00D640C7" w:rsidP="00720A40">
      <w:pPr>
        <w:spacing w:line="0" w:lineRule="atLeast"/>
        <w:jc w:val="center"/>
        <w:rPr>
          <w:b/>
          <w:bCs/>
          <w:sz w:val="36"/>
          <w:szCs w:val="28"/>
        </w:rPr>
      </w:pPr>
    </w:p>
    <w:tbl>
      <w:tblPr>
        <w:tblW w:w="850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8"/>
        <w:gridCol w:w="4394"/>
        <w:gridCol w:w="2694"/>
      </w:tblGrid>
      <w:tr w:rsidR="008D00D7" w:rsidRPr="007B0B86" w14:paraId="7CFA1D57" w14:textId="77777777" w:rsidTr="00F73C1D">
        <w:trPr>
          <w:trHeight w:val="1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3503E56" w14:textId="2FB1FB89" w:rsidR="008D00D7" w:rsidRPr="007B0B86" w:rsidRDefault="0022643D" w:rsidP="00E74A0F">
            <w:pPr>
              <w:spacing w:line="0" w:lineRule="atLeast"/>
              <w:ind w:leftChars="-45" w:left="-108" w:rightChars="-44" w:right="-106"/>
              <w:jc w:val="center"/>
              <w:rPr>
                <w:rFonts w:asciiTheme="minorEastAsia" w:hAnsiTheme="minorEastAsia"/>
                <w:b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建築物名稱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8745E82" w14:textId="550A625D" w:rsidR="008D00D7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建築物</w:t>
            </w:r>
            <w:r w:rsidR="00E74A0F"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的</w:t>
            </w:r>
            <w:r w:rsidR="00720A40"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相片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5A5EF8" w14:textId="6A87B2A8" w:rsidR="008D00D7" w:rsidRPr="007B0B86" w:rsidRDefault="00B269A3" w:rsidP="005065C4">
            <w:pPr>
              <w:spacing w:line="0" w:lineRule="atLeast"/>
              <w:jc w:val="center"/>
              <w:rPr>
                <w:rFonts w:asciiTheme="minorEastAsia" w:hAnsiTheme="minorEastAsia"/>
                <w:b/>
                <w:bCs/>
                <w:color w:val="00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建築設計</w:t>
            </w:r>
            <w:r w:rsidR="008D00D7" w:rsidRPr="007B0B86">
              <w:rPr>
                <w:rFonts w:asciiTheme="minorEastAsia" w:hAnsiTheme="minorEastAsia" w:hint="eastAsia"/>
                <w:b/>
                <w:bCs/>
                <w:color w:val="000000"/>
                <w:szCs w:val="24"/>
              </w:rPr>
              <w:t>的特色</w:t>
            </w:r>
          </w:p>
        </w:tc>
      </w:tr>
      <w:tr w:rsidR="008D00D7" w:rsidRPr="007B0B86" w14:paraId="6FCF319B" w14:textId="77777777" w:rsidTr="00DB2DE5">
        <w:trPr>
          <w:trHeight w:val="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7FAED16" w14:textId="77777777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A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00F7BB5A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龍</w:t>
            </w:r>
          </w:p>
          <w:p w14:paraId="43561060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母</w:t>
            </w:r>
          </w:p>
          <w:p w14:paraId="56C220E0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牌</w:t>
            </w:r>
          </w:p>
          <w:p w14:paraId="22449D3A" w14:textId="6D88B065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坊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6F0C" w14:textId="2423D3F8" w:rsidR="00720A40" w:rsidRPr="007B0B86" w:rsidRDefault="00720A40" w:rsidP="00720A40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E202" w14:textId="77777777" w:rsidR="008D00D7" w:rsidRPr="007B0B86" w:rsidRDefault="008D00D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3A4671B" w14:textId="3EB5CF98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FE9D661" w14:textId="77777777" w:rsidR="00E74A0F" w:rsidRPr="007B0B86" w:rsidRDefault="00E74A0F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066BC8ED" w14:textId="7777777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CA5AC83" w14:textId="128565AC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29A3C32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1466626" w14:textId="77777777" w:rsidR="0022643D" w:rsidRPr="007B0B86" w:rsidRDefault="0022643D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1C0E2F2" w14:textId="4F63FF92" w:rsidR="00897825" w:rsidRPr="007B0B86" w:rsidRDefault="00897825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B269A3" w:rsidRPr="007B0B86" w14:paraId="28D99088" w14:textId="77777777" w:rsidTr="00F73C1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F7D5BF3" w14:textId="77777777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lastRenderedPageBreak/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B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433C01C0" w14:textId="3A14EAB8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正</w:t>
            </w:r>
          </w:p>
          <w:p w14:paraId="7E624B41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殿</w:t>
            </w:r>
          </w:p>
          <w:p w14:paraId="13F1B0B6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山</w:t>
            </w:r>
          </w:p>
          <w:p w14:paraId="5A6E6E34" w14:textId="7928BD1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A1B2" w14:textId="6D7CAA95" w:rsidR="00720A40" w:rsidRPr="007B0B86" w:rsidRDefault="00720A40" w:rsidP="0022643D">
            <w:pPr>
              <w:spacing w:line="0" w:lineRule="atLeast"/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3F6B" w14:textId="28D2311D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2B2F244" w14:textId="77777777" w:rsidR="00E74A0F" w:rsidRPr="007B0B86" w:rsidRDefault="00E74A0F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AF7C960" w14:textId="14ECF9E7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623BCEA2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416508E0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2CBB84B" w14:textId="7777777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679202E2" w14:textId="7777777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CF61D95" w14:textId="07A7AB4E" w:rsidR="00897825" w:rsidRPr="007B0B86" w:rsidRDefault="00897825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B269A3" w:rsidRPr="007B0B86" w14:paraId="6B18B835" w14:textId="77777777" w:rsidTr="00DB2DE5">
        <w:trPr>
          <w:trHeight w:val="273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8D53E9D" w14:textId="22406E80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C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1991C253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香</w:t>
            </w:r>
          </w:p>
          <w:p w14:paraId="25A9FFED" w14:textId="17CFCA54" w:rsidR="00B269A3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亭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EE82" w14:textId="27603015" w:rsidR="00720A40" w:rsidRPr="007B0B86" w:rsidRDefault="00720A40" w:rsidP="0022643D">
            <w:pPr>
              <w:spacing w:line="0" w:lineRule="atLeast"/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1AB5" w14:textId="6C69E87D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3608FC0C" w14:textId="2B731424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8D86325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3D0F4BD" w14:textId="5C12510A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45BBDA67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B89A8AC" w14:textId="2075511F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B269A3" w:rsidRPr="007B0B86" w14:paraId="158960EE" w14:textId="77777777" w:rsidTr="00F73C1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BA860B9" w14:textId="77777777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D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226F9F07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龍</w:t>
            </w:r>
          </w:p>
          <w:p w14:paraId="0FE8E215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母</w:t>
            </w:r>
          </w:p>
          <w:p w14:paraId="5537BEEB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正</w:t>
            </w:r>
          </w:p>
          <w:p w14:paraId="36422122" w14:textId="7435F653" w:rsidR="00B269A3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F4F6" w14:textId="318082BE" w:rsidR="00720A40" w:rsidRPr="007B0B86" w:rsidRDefault="00720A40" w:rsidP="0022643D">
            <w:pPr>
              <w:spacing w:line="0" w:lineRule="atLeast"/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59F6" w14:textId="77777777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CE04B25" w14:textId="77777777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024DF18B" w14:textId="7777777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CF55F6A" w14:textId="60FECE6C" w:rsidR="0022643D" w:rsidRPr="007B0B86" w:rsidRDefault="0022643D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A41F33C" w14:textId="77777777" w:rsidR="00E74A0F" w:rsidRPr="007B0B86" w:rsidRDefault="00E74A0F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564BAD37" w14:textId="7777777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6AB5284" w14:textId="28E06E25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B269A3" w:rsidRPr="007B0B86" w14:paraId="65FDF7E8" w14:textId="77777777" w:rsidTr="00F73C1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3D6BB7" w14:textId="5535AEBC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E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55A96641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東</w:t>
            </w:r>
          </w:p>
          <w:p w14:paraId="3B312C1D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裕</w:t>
            </w:r>
          </w:p>
          <w:p w14:paraId="6486F96F" w14:textId="5EC4B3C3" w:rsidR="00B269A3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065F" w14:textId="347D1C89" w:rsidR="00B269A3" w:rsidRPr="007B0B86" w:rsidRDefault="00B269A3" w:rsidP="00720A40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2EA7" w14:textId="77777777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37631A7" w14:textId="3CA8DAEA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34E32431" w14:textId="60CB3E0E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0188FED" w14:textId="46972184" w:rsidR="00E74A0F" w:rsidRPr="007B0B86" w:rsidRDefault="00E74A0F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EEDB01A" w14:textId="6F89A58B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0EA0A602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332D2555" w14:textId="5292A54F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  <w:tr w:rsidR="00B269A3" w:rsidRPr="007B0B86" w14:paraId="2CD93233" w14:textId="77777777" w:rsidTr="00F73C1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5D2ED99" w14:textId="77777777" w:rsidR="0022643D" w:rsidRPr="007B0B86" w:rsidRDefault="00E26EF0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(</w:t>
            </w:r>
            <w:r w:rsidR="00B269A3" w:rsidRPr="007B0B86">
              <w:rPr>
                <w:rFonts w:asciiTheme="minorEastAsia" w:hAnsiTheme="minorEastAsia" w:hint="eastAsia"/>
                <w:b/>
                <w:color w:val="000000" w:themeColor="text1"/>
                <w:szCs w:val="24"/>
              </w:rPr>
              <w:t>F</w:t>
            </w:r>
            <w:r w:rsidRPr="007B0B86">
              <w:rPr>
                <w:rFonts w:asciiTheme="minorEastAsia" w:hAnsiTheme="minorEastAsia"/>
                <w:b/>
                <w:color w:val="000000" w:themeColor="text1"/>
                <w:szCs w:val="24"/>
              </w:rPr>
              <w:t>)</w:t>
            </w:r>
            <w:r w:rsidR="0022643D"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 xml:space="preserve"> </w:t>
            </w:r>
          </w:p>
          <w:p w14:paraId="700E3C86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龍</w:t>
            </w:r>
          </w:p>
          <w:p w14:paraId="1DD2903D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母</w:t>
            </w:r>
          </w:p>
          <w:p w14:paraId="7E5C6CFD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梳</w:t>
            </w:r>
          </w:p>
          <w:p w14:paraId="0F1AD4FF" w14:textId="77777777" w:rsidR="0022643D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妝</w:t>
            </w:r>
          </w:p>
          <w:p w14:paraId="6560E2DF" w14:textId="3ACE157B" w:rsidR="00B269A3" w:rsidRPr="007B0B86" w:rsidRDefault="0022643D" w:rsidP="0022643D">
            <w:pPr>
              <w:spacing w:line="0" w:lineRule="atLeast"/>
              <w:jc w:val="center"/>
              <w:rPr>
                <w:rFonts w:asciiTheme="minorEastAsia" w:hAnsiTheme="minorEastAsia"/>
                <w:b/>
                <w:color w:val="000000" w:themeColor="text1"/>
                <w:szCs w:val="24"/>
              </w:rPr>
            </w:pPr>
            <w:r w:rsidRPr="007B0B86">
              <w:rPr>
                <w:rFonts w:asciiTheme="minorEastAsia" w:hAnsiTheme="minorEastAsia" w:hint="eastAsia"/>
                <w:b/>
                <w:color w:val="FF0000"/>
                <w:szCs w:val="24"/>
              </w:rPr>
              <w:t>樓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6598" w14:textId="356D92D0" w:rsidR="00B269A3" w:rsidRPr="007B0B86" w:rsidRDefault="00B269A3" w:rsidP="00720A40">
            <w:pPr>
              <w:jc w:val="both"/>
              <w:rPr>
                <w:rFonts w:asciiTheme="minorEastAsia" w:hAnsiTheme="minorEastAsia"/>
                <w:b/>
                <w:color w:val="FF0000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7E2B" w14:textId="641723F8" w:rsidR="00B269A3" w:rsidRPr="007B0B86" w:rsidRDefault="00B269A3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66CBD7A1" w14:textId="440D4C67" w:rsidR="00720A40" w:rsidRPr="007B0B86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4D38F5AA" w14:textId="1D356A54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253CDDC0" w14:textId="77777777" w:rsidR="00D640C7" w:rsidRPr="007B0B86" w:rsidRDefault="00D640C7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72A625CF" w14:textId="2E9E6440" w:rsidR="0093384B" w:rsidRPr="007B0B86" w:rsidRDefault="0093384B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8060248" w14:textId="77777777" w:rsidR="00720A40" w:rsidRDefault="00720A40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  <w:p w14:paraId="1802573B" w14:textId="4A898026" w:rsidR="00DB2DE5" w:rsidRPr="007B0B86" w:rsidRDefault="00DB2DE5" w:rsidP="00720A40">
            <w:pPr>
              <w:jc w:val="both"/>
              <w:rPr>
                <w:rFonts w:asciiTheme="minorEastAsia" w:hAnsiTheme="minorEastAsia"/>
                <w:color w:val="000000" w:themeColor="text1"/>
                <w:szCs w:val="24"/>
              </w:rPr>
            </w:pPr>
          </w:p>
        </w:tc>
      </w:tr>
    </w:tbl>
    <w:p w14:paraId="1FCDA80F" w14:textId="712608E5" w:rsidR="00260D57" w:rsidRPr="00C732AB" w:rsidRDefault="00B269A3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653CF8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lastRenderedPageBreak/>
        <w:t>考察任務二</w:t>
      </w:r>
      <w:r w:rsidRPr="00B269A3">
        <w:rPr>
          <w:rFonts w:ascii="Times New Roman" w:eastAsia="新細明體" w:hAnsi="Times New Roman" w:cs="Times New Roman" w:hint="eastAsia"/>
          <w:b/>
          <w:szCs w:val="24"/>
          <w:lang w:eastAsia="zh-HK"/>
        </w:rPr>
        <w:t>：悅城龍母祖廟</w:t>
      </w:r>
      <w:r w:rsidR="00260D57">
        <w:rPr>
          <w:rFonts w:ascii="Times New Roman" w:eastAsia="新細明體" w:hAnsi="Times New Roman" w:cs="Times New Roman" w:hint="eastAsia"/>
          <w:b/>
          <w:szCs w:val="24"/>
          <w:lang w:eastAsia="zh-HK"/>
        </w:rPr>
        <w:t>的建築</w:t>
      </w:r>
      <w:r w:rsidRPr="00B269A3">
        <w:rPr>
          <w:rFonts w:ascii="Times New Roman" w:eastAsia="新細明體" w:hAnsi="Times New Roman" w:cs="Times New Roman" w:hint="eastAsia"/>
          <w:b/>
          <w:szCs w:val="24"/>
          <w:lang w:eastAsia="zh-HK"/>
        </w:rPr>
        <w:t>藝術</w:t>
      </w:r>
    </w:p>
    <w:p w14:paraId="26FAF624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14:paraId="509A96DD" w14:textId="7C681BC4" w:rsidR="007B0B86" w:rsidRDefault="00260D57" w:rsidP="00260D5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在</w:t>
      </w:r>
      <w:r w:rsidR="00B269A3" w:rsidRPr="00B269A3">
        <w:rPr>
          <w:rFonts w:ascii="Times New Roman" w:eastAsia="新細明體" w:hAnsi="Times New Roman" w:cs="Times New Roman" w:hint="eastAsia"/>
          <w:szCs w:val="24"/>
          <w:lang w:eastAsia="zh-HK"/>
        </w:rPr>
        <w:t>悅城龍母祖廟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拍攝</w:t>
      </w:r>
      <w:r w:rsidR="00B269A3" w:rsidRPr="00B269A3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五</w:t>
      </w:r>
      <w:r w:rsidR="0066781B" w:rsidRPr="00050606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張</w:t>
      </w:r>
      <w:r w:rsidR="0066781B">
        <w:rPr>
          <w:rFonts w:ascii="Times New Roman" w:eastAsia="新細明體" w:hAnsi="Times New Roman" w:cs="Times New Roman" w:hint="eastAsia"/>
          <w:szCs w:val="24"/>
          <w:lang w:eastAsia="zh-HK"/>
        </w:rPr>
        <w:t>相片</w:t>
      </w:r>
      <w:r w:rsidR="0066781B" w:rsidRPr="0066781B">
        <w:rPr>
          <w:rFonts w:ascii="Times New Roman" w:eastAsia="新細明體" w:hAnsi="Times New Roman" w:cs="Times New Roman" w:hint="eastAsia"/>
          <w:szCs w:val="24"/>
          <w:lang w:eastAsia="zh-HK"/>
        </w:rPr>
        <w:t>以顯示其</w:t>
      </w:r>
      <w:r w:rsidR="00C267E3" w:rsidRPr="00C267E3">
        <w:rPr>
          <w:rFonts w:ascii="Times New Roman" w:eastAsia="新細明體" w:hAnsi="Times New Roman" w:cs="Times New Roman" w:hint="eastAsia"/>
          <w:szCs w:val="24"/>
          <w:lang w:eastAsia="zh-HK"/>
        </w:rPr>
        <w:t>「</w:t>
      </w:r>
      <w:r w:rsidR="008E438B" w:rsidRPr="008E438B">
        <w:rPr>
          <w:rFonts w:ascii="Times New Roman" w:eastAsia="新細明體" w:hAnsi="Times New Roman" w:cs="Times New Roman" w:hint="eastAsia"/>
          <w:szCs w:val="24"/>
          <w:lang w:eastAsia="zh-HK"/>
        </w:rPr>
        <w:t>古壇僅存</w:t>
      </w:r>
      <w:r w:rsidR="00C267E3" w:rsidRPr="00C267E3">
        <w:rPr>
          <w:rFonts w:ascii="Times New Roman" w:eastAsia="新細明體" w:hAnsi="Times New Roman" w:cs="Times New Roman" w:hint="eastAsia"/>
          <w:szCs w:val="24"/>
          <w:lang w:eastAsia="zh-HK"/>
        </w:rPr>
        <w:t>」</w:t>
      </w:r>
      <w:r w:rsidR="0066781B" w:rsidRPr="0066781B">
        <w:rPr>
          <w:rFonts w:ascii="Times New Roman" w:eastAsia="新細明體" w:hAnsi="Times New Roman" w:cs="Times New Roman" w:hint="eastAsia"/>
          <w:szCs w:val="24"/>
          <w:lang w:eastAsia="zh-HK"/>
        </w:rPr>
        <w:t>的建築</w:t>
      </w:r>
      <w:bookmarkStart w:id="2" w:name="_Hlk115653221"/>
      <w:r w:rsidR="0066781B" w:rsidRPr="0066781B">
        <w:rPr>
          <w:rFonts w:ascii="Times New Roman" w:eastAsia="新細明體" w:hAnsi="Times New Roman" w:cs="Times New Roman" w:hint="eastAsia"/>
          <w:szCs w:val="24"/>
          <w:lang w:eastAsia="zh-HK"/>
        </w:rPr>
        <w:t>藝</w:t>
      </w:r>
      <w:r w:rsidR="00C267E3" w:rsidRPr="00C267E3">
        <w:rPr>
          <w:rFonts w:ascii="Times New Roman" w:eastAsia="新細明體" w:hAnsi="Times New Roman" w:cs="Times New Roman" w:hint="eastAsia"/>
          <w:szCs w:val="24"/>
          <w:lang w:eastAsia="zh-HK"/>
        </w:rPr>
        <w:t>術</w:t>
      </w:r>
      <w:bookmarkEnd w:id="2"/>
      <w:r>
        <w:rPr>
          <w:rFonts w:ascii="Times New Roman" w:eastAsia="新細明體" w:hAnsi="Times New Roman" w:cs="Times New Roman" w:hint="eastAsia"/>
          <w:szCs w:val="24"/>
          <w:lang w:eastAsia="zh-HK"/>
        </w:rPr>
        <w:t>，並參考當地的介紹文字</w:t>
      </w:r>
      <w:r w:rsidR="005E3EF6" w:rsidRPr="005E3EF6">
        <w:rPr>
          <w:rFonts w:ascii="Times New Roman" w:eastAsia="新細明體" w:hAnsi="Times New Roman" w:cs="Times New Roman" w:hint="eastAsia"/>
          <w:szCs w:val="24"/>
          <w:lang w:eastAsia="zh-HK"/>
        </w:rPr>
        <w:t>及所提供的資料，簡略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說明這些</w:t>
      </w:r>
      <w:r w:rsidR="00C267E3" w:rsidRPr="00C267E3">
        <w:rPr>
          <w:rFonts w:ascii="Times New Roman" w:eastAsia="新細明體" w:hAnsi="Times New Roman" w:cs="Times New Roman" w:hint="eastAsia"/>
          <w:szCs w:val="24"/>
          <w:lang w:eastAsia="zh-HK"/>
        </w:rPr>
        <w:t>雕</w:t>
      </w:r>
      <w:r w:rsidR="008E438B" w:rsidRPr="00650821">
        <w:rPr>
          <w:rFonts w:ascii="Times New Roman" w:eastAsia="新細明體" w:hAnsi="Times New Roman" w:cs="Times New Roman" w:hint="eastAsia"/>
          <w:szCs w:val="24"/>
          <w:lang w:eastAsia="zh-HK"/>
        </w:rPr>
        <w:t>塑</w:t>
      </w:r>
      <w:r w:rsidR="00C267E3" w:rsidRPr="00C267E3">
        <w:rPr>
          <w:rFonts w:ascii="Times New Roman" w:eastAsia="新細明體" w:hAnsi="Times New Roman" w:cs="Times New Roman" w:hint="eastAsia"/>
          <w:szCs w:val="24"/>
          <w:lang w:eastAsia="zh-HK"/>
        </w:rPr>
        <w:t>藝術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的特色。</w:t>
      </w:r>
    </w:p>
    <w:p w14:paraId="17557247" w14:textId="77777777" w:rsidR="00524FC0" w:rsidRDefault="00524FC0" w:rsidP="00260D57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7378A" w:rsidRPr="007B0B86" w14:paraId="059FDBBD" w14:textId="77777777" w:rsidTr="00177944">
        <w:trPr>
          <w:trHeight w:val="4282"/>
        </w:trPr>
        <w:tc>
          <w:tcPr>
            <w:tcW w:w="8296" w:type="dxa"/>
          </w:tcPr>
          <w:p w14:paraId="5889F0C6" w14:textId="15E750E2" w:rsidR="0057378A" w:rsidRPr="007B0B86" w:rsidRDefault="0057378A" w:rsidP="000A52EC">
            <w:pPr>
              <w:shd w:val="clear" w:color="auto" w:fill="FBE4D5" w:themeFill="accent2" w:themeFillTint="33"/>
              <w:spacing w:line="0" w:lineRule="atLeast"/>
              <w:jc w:val="center"/>
              <w:rPr>
                <w:rFonts w:asciiTheme="minorEastAsia" w:hAnsiTheme="minorEastAsia" w:cs="Times New Roman"/>
                <w:b/>
                <w:color w:val="000000" w:themeColor="text1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color w:val="000000" w:themeColor="text1"/>
                <w:szCs w:val="24"/>
                <w:lang w:eastAsia="zh-HK"/>
              </w:rPr>
              <w:t>建築藝</w:t>
            </w:r>
            <w:r w:rsidR="00524FC0" w:rsidRPr="007B0B86">
              <w:rPr>
                <w:rFonts w:asciiTheme="minorEastAsia" w:hAnsiTheme="minorEastAsia" w:cs="Times New Roman" w:hint="eastAsia"/>
                <w:b/>
                <w:color w:val="000000" w:themeColor="text1"/>
                <w:szCs w:val="24"/>
                <w:lang w:eastAsia="zh-HK"/>
              </w:rPr>
              <w:t>術</w:t>
            </w:r>
            <w:r w:rsidR="00524FC0" w:rsidRPr="007B0B86">
              <w:rPr>
                <w:rFonts w:asciiTheme="minorEastAsia" w:hAnsiTheme="minorEastAsia" w:cs="Times New Roman" w:hint="eastAsia"/>
                <w:b/>
                <w:color w:val="000000" w:themeColor="text1"/>
                <w:szCs w:val="24"/>
              </w:rPr>
              <w:t>（一）</w:t>
            </w:r>
            <w:r w:rsidRPr="007B0B86">
              <w:rPr>
                <w:rFonts w:asciiTheme="minorEastAsia" w:hAnsiTheme="minorEastAsia" w:cs="Times New Roman" w:hint="eastAsia"/>
                <w:b/>
                <w:color w:val="000000" w:themeColor="text1"/>
                <w:szCs w:val="24"/>
              </w:rPr>
              <w:t>：</w:t>
            </w:r>
            <w:r w:rsidR="00524FC0" w:rsidRPr="007B0B86">
              <w:rPr>
                <w:rFonts w:asciiTheme="minorEastAsia" w:hAnsiTheme="minorEastAsia" w:cs="Times New Roman" w:hint="eastAsia"/>
                <w:b/>
                <w:color w:val="000000" w:themeColor="text1"/>
                <w:szCs w:val="24"/>
                <w:lang w:eastAsia="zh-HK"/>
              </w:rPr>
              <w:t>石雕</w:t>
            </w:r>
          </w:p>
          <w:p w14:paraId="3EE6B505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33BB5988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356692A5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3B148E6C" w14:textId="4E3C27A2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2C7D527F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ED297D2" w14:textId="6B4580CB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0172A48" w14:textId="2E3F279C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建築</w:t>
            </w:r>
            <w:r w:rsidR="00524FC0"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藝術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特色</w:t>
            </w:r>
          </w:p>
          <w:p w14:paraId="01DC907E" w14:textId="1403ADF5" w:rsidR="0057378A" w:rsidRPr="00177944" w:rsidRDefault="0061040C" w:rsidP="006B13F3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（提示：在正殿山門和香亭的蟠龍石柱、結合了深雕和透雕工藝）</w:t>
            </w:r>
          </w:p>
        </w:tc>
      </w:tr>
      <w:tr w:rsidR="0057378A" w:rsidRPr="007B0B86" w14:paraId="3222ACAF" w14:textId="77777777" w:rsidTr="006B13F3">
        <w:tc>
          <w:tcPr>
            <w:tcW w:w="8296" w:type="dxa"/>
          </w:tcPr>
          <w:p w14:paraId="3BF77B55" w14:textId="62FEFD3A" w:rsidR="0057378A" w:rsidRPr="007B0B86" w:rsidRDefault="00524FC0" w:rsidP="000A52EC">
            <w:pPr>
              <w:shd w:val="clear" w:color="auto" w:fill="FBE4D5" w:themeFill="accent2" w:themeFillTint="33"/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bookmarkStart w:id="3" w:name="_Hlk115653889"/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建築藝術（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</w:rPr>
              <w:t>二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）：磚雕</w:t>
            </w:r>
          </w:p>
          <w:p w14:paraId="20433CA7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4E7AA52A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39477645" w14:textId="7936B22F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425EA89D" w14:textId="04A80C42" w:rsidR="00F14959" w:rsidRPr="007B0B86" w:rsidRDefault="00F14959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3DEAE13F" w14:textId="637B18D7" w:rsidR="00FF26FF" w:rsidRPr="007B0B86" w:rsidRDefault="00FF26FF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0474D111" w14:textId="77777777" w:rsidR="00F857CA" w:rsidRPr="007B0B86" w:rsidRDefault="00F857C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89E0C90" w14:textId="5B559178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建築</w:t>
            </w:r>
            <w:r w:rsidR="00524FC0"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藝術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特色</w:t>
            </w:r>
          </w:p>
          <w:p w14:paraId="4254D218" w14:textId="4F5BE54A" w:rsidR="0057378A" w:rsidRPr="007B0B86" w:rsidRDefault="0061040C" w:rsidP="006B13F3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（提示：在正殿山門的「福、祿、壽」磚雕、選用優質的青磚、形態活靈活現）</w:t>
            </w:r>
          </w:p>
          <w:p w14:paraId="13783821" w14:textId="71B1EBE0" w:rsidR="00F857CA" w:rsidRPr="007B0B86" w:rsidRDefault="00F857CA" w:rsidP="006B13F3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4B0CBE22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20F6AB9F" w14:textId="21759581" w:rsidR="00F14959" w:rsidRPr="007B0B86" w:rsidRDefault="00F14959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</w:tc>
      </w:tr>
      <w:bookmarkEnd w:id="3"/>
      <w:tr w:rsidR="0057378A" w:rsidRPr="007B0B86" w14:paraId="77005324" w14:textId="77777777" w:rsidTr="00177944">
        <w:trPr>
          <w:trHeight w:val="5093"/>
        </w:trPr>
        <w:tc>
          <w:tcPr>
            <w:tcW w:w="8296" w:type="dxa"/>
          </w:tcPr>
          <w:p w14:paraId="57E93E4E" w14:textId="25ADEEF4" w:rsidR="0057378A" w:rsidRPr="007B0B86" w:rsidRDefault="00524FC0" w:rsidP="000A52EC">
            <w:pPr>
              <w:shd w:val="clear" w:color="auto" w:fill="FBE4D5" w:themeFill="accent2" w:themeFillTint="33"/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lastRenderedPageBreak/>
              <w:t>建築藝術（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</w:rPr>
              <w:t>三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）：木雕</w:t>
            </w:r>
          </w:p>
          <w:p w14:paraId="2A082981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162CF44F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5A54840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40D19904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43E7F928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354E510B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16609157" w14:textId="30B81635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0FD894E4" w14:textId="75C58784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建築</w:t>
            </w:r>
            <w:r w:rsidR="00524FC0"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藝術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特色</w:t>
            </w:r>
          </w:p>
          <w:p w14:paraId="56329A4B" w14:textId="75F3103E" w:rsidR="0057378A" w:rsidRPr="007B0B86" w:rsidRDefault="00F857CA" w:rsidP="006B13F3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（提示：木構件雕刻著歷史故事和吉祥圖案、手法有浮雕、圓雕、透雕）</w:t>
            </w:r>
          </w:p>
          <w:p w14:paraId="08C31B07" w14:textId="3FF0A2CD" w:rsidR="00F857CA" w:rsidRPr="007B0B86" w:rsidRDefault="00F857CA" w:rsidP="006B13F3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57B69325" w14:textId="77777777" w:rsidR="0057378A" w:rsidRPr="007B0B86" w:rsidRDefault="0057378A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6E561213" w14:textId="5C7D8DD2" w:rsidR="00FA319C" w:rsidRPr="007B0B86" w:rsidRDefault="00FA319C" w:rsidP="006B13F3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</w:tc>
      </w:tr>
      <w:tr w:rsidR="00F14959" w:rsidRPr="007B0B86" w14:paraId="2A213EEC" w14:textId="77777777" w:rsidTr="00F14959">
        <w:tc>
          <w:tcPr>
            <w:tcW w:w="8296" w:type="dxa"/>
          </w:tcPr>
          <w:p w14:paraId="5E72D8E2" w14:textId="71FFF1FD" w:rsidR="00F14959" w:rsidRPr="007B0B86" w:rsidRDefault="00524FC0" w:rsidP="000A52EC">
            <w:pPr>
              <w:shd w:val="clear" w:color="auto" w:fill="FBE4D5" w:themeFill="accent2" w:themeFillTint="33"/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建築藝術（四）：灰</w:t>
            </w:r>
            <w:r w:rsidR="00D86DD3"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塑</w:t>
            </w:r>
          </w:p>
          <w:p w14:paraId="76F73EEC" w14:textId="77777777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0635E85C" w14:textId="44ED2329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86AAA0B" w14:textId="0F0A5326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1A24828B" w14:textId="77777777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4D417F08" w14:textId="57EBEB4D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039EE47" w14:textId="3A930AE8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建築</w:t>
            </w:r>
            <w:r w:rsidR="00524FC0"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藝術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特色</w:t>
            </w:r>
          </w:p>
          <w:p w14:paraId="59770C82" w14:textId="64DDBC64" w:rsidR="00F14959" w:rsidRPr="007B0B86" w:rsidRDefault="00F857CA" w:rsidP="00D55598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（提示：灰塑多取材於民間喜聞樂見的題材、主要原材料、透空造型的用意）</w:t>
            </w:r>
          </w:p>
          <w:p w14:paraId="299130C8" w14:textId="42092413" w:rsidR="00F857CA" w:rsidRPr="007B0B86" w:rsidRDefault="00F857CA" w:rsidP="00D55598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73B9C850" w14:textId="77777777" w:rsidR="00F857CA" w:rsidRPr="007B0B86" w:rsidRDefault="00F857CA" w:rsidP="00D55598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6A0E139E" w14:textId="77777777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144EB277" w14:textId="77777777" w:rsidR="00F14959" w:rsidRPr="007B0B86" w:rsidRDefault="00F14959" w:rsidP="00D55598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</w:tc>
      </w:tr>
      <w:tr w:rsidR="00524FC0" w:rsidRPr="007B0B86" w14:paraId="69FCD0D7" w14:textId="77777777" w:rsidTr="00177944">
        <w:trPr>
          <w:trHeight w:val="39"/>
        </w:trPr>
        <w:tc>
          <w:tcPr>
            <w:tcW w:w="8296" w:type="dxa"/>
          </w:tcPr>
          <w:p w14:paraId="59D34507" w14:textId="043E9E58" w:rsidR="00524FC0" w:rsidRPr="007B0B86" w:rsidRDefault="00524FC0" w:rsidP="000A52EC">
            <w:pPr>
              <w:shd w:val="clear" w:color="auto" w:fill="FBE4D5" w:themeFill="accent2" w:themeFillTint="33"/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建築藝術（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</w:rPr>
              <w:t>五</w:t>
            </w:r>
            <w:r w:rsidRPr="007B0B86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）：陶塑</w:t>
            </w:r>
          </w:p>
          <w:p w14:paraId="190C0CF7" w14:textId="77777777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相片</w:t>
            </w:r>
          </w:p>
          <w:p w14:paraId="748617AA" w14:textId="20CB2A59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746D1D0" w14:textId="77777777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52EBF88B" w14:textId="77777777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41AAE07C" w14:textId="6A031D6C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b/>
                <w:szCs w:val="24"/>
                <w:u w:val="thick"/>
                <w:lang w:eastAsia="zh-HK"/>
              </w:rPr>
              <w:t>建築藝術特色</w:t>
            </w:r>
          </w:p>
          <w:p w14:paraId="5372D5C7" w14:textId="1FB50F71" w:rsidR="00524FC0" w:rsidRPr="007B0B86" w:rsidRDefault="00F857CA" w:rsidP="005065C4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  <w:r w:rsidRPr="007B0B86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（提示：陶塑脊飾的製作方法、略微向前傾斜及誇張造型的用意）</w:t>
            </w:r>
          </w:p>
          <w:p w14:paraId="001E30CE" w14:textId="2142FEA4" w:rsidR="00F857CA" w:rsidRPr="007B0B86" w:rsidRDefault="00F857CA" w:rsidP="005065C4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222FAF13" w14:textId="1A5C376F" w:rsidR="00F857CA" w:rsidRPr="007B0B86" w:rsidRDefault="00F857CA" w:rsidP="005065C4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  <w:lang w:eastAsia="zh-HK"/>
              </w:rPr>
            </w:pPr>
          </w:p>
          <w:p w14:paraId="4212BBDF" w14:textId="77777777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  <w:p w14:paraId="019270C4" w14:textId="77777777" w:rsidR="00524FC0" w:rsidRPr="007B0B86" w:rsidRDefault="00524FC0" w:rsidP="005065C4">
            <w:pPr>
              <w:jc w:val="both"/>
              <w:rPr>
                <w:rFonts w:asciiTheme="minorEastAsia" w:hAnsiTheme="minorEastAsia" w:cs="Times New Roman"/>
                <w:szCs w:val="24"/>
                <w:lang w:eastAsia="zh-HK"/>
              </w:rPr>
            </w:pPr>
          </w:p>
        </w:tc>
      </w:tr>
    </w:tbl>
    <w:p w14:paraId="1B2741F0" w14:textId="77777777" w:rsidR="00191FD6" w:rsidRDefault="00191FD6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/>
          <w:szCs w:val="24"/>
          <w:lang w:eastAsia="zh-HK"/>
        </w:rPr>
        <w:br w:type="page"/>
      </w:r>
    </w:p>
    <w:p w14:paraId="187A2694" w14:textId="03597393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180E68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lastRenderedPageBreak/>
        <w:t>考察任務</w:t>
      </w:r>
      <w:r w:rsidR="00524FC0" w:rsidRPr="00524FC0">
        <w:rPr>
          <w:rFonts w:ascii="Times New Roman" w:eastAsia="新細明體" w:hAnsi="Times New Roman" w:cs="Times New Roman" w:hint="eastAsia"/>
          <w:b/>
          <w:szCs w:val="24"/>
          <w:u w:val="thick"/>
          <w:lang w:eastAsia="zh-HK"/>
        </w:rPr>
        <w:t>三</w:t>
      </w:r>
      <w:r w:rsidRPr="00180E68">
        <w:rPr>
          <w:rFonts w:ascii="Times New Roman" w:eastAsia="新細明體" w:hAnsi="Times New Roman" w:cs="Times New Roman" w:hint="eastAsia"/>
          <w:b/>
          <w:szCs w:val="24"/>
          <w:lang w:eastAsia="zh-HK"/>
        </w:rPr>
        <w:t>：</w:t>
      </w:r>
      <w:r w:rsidR="00E67CA1" w:rsidRPr="009F4B90">
        <w:rPr>
          <w:rFonts w:ascii="Times New Roman" w:eastAsia="新細明體" w:hAnsi="Times New Roman" w:cs="Times New Roman" w:hint="eastAsia"/>
          <w:b/>
          <w:szCs w:val="24"/>
          <w:lang w:eastAsia="zh-HK"/>
        </w:rPr>
        <w:t>民間信俗</w:t>
      </w:r>
      <w:r w:rsidR="00E67CA1" w:rsidRPr="00E67CA1">
        <w:rPr>
          <w:rFonts w:ascii="Times New Roman" w:eastAsia="新細明體" w:hAnsi="Times New Roman" w:cs="Times New Roman" w:hint="eastAsia"/>
          <w:b/>
          <w:szCs w:val="24"/>
          <w:lang w:eastAsia="zh-HK"/>
        </w:rPr>
        <w:t>（悅城龍母誕）</w:t>
      </w:r>
      <w:r w:rsidRPr="00180E68">
        <w:rPr>
          <w:rFonts w:ascii="Times New Roman" w:eastAsia="新細明體" w:hAnsi="Times New Roman" w:cs="Times New Roman" w:hint="eastAsia"/>
          <w:b/>
          <w:szCs w:val="24"/>
          <w:lang w:eastAsia="zh-HK"/>
        </w:rPr>
        <w:t>的</w:t>
      </w:r>
      <w:r w:rsidR="004A56C8" w:rsidRPr="004A56C8">
        <w:rPr>
          <w:rFonts w:ascii="Times New Roman" w:eastAsia="新細明體" w:hAnsi="Times New Roman" w:cs="Times New Roman" w:hint="eastAsia"/>
          <w:b/>
          <w:szCs w:val="24"/>
          <w:lang w:eastAsia="zh-HK"/>
        </w:rPr>
        <w:t>信仰</w:t>
      </w:r>
      <w:r w:rsidR="0019468E" w:rsidRPr="0019468E">
        <w:rPr>
          <w:rFonts w:ascii="Times New Roman" w:eastAsia="新細明體" w:hAnsi="Times New Roman" w:cs="Times New Roman" w:hint="eastAsia"/>
          <w:b/>
          <w:szCs w:val="24"/>
          <w:lang w:eastAsia="zh-HK"/>
        </w:rPr>
        <w:t>文化</w:t>
      </w:r>
      <w:r w:rsidR="009F4B90" w:rsidRPr="008A1E29">
        <w:rPr>
          <w:rFonts w:ascii="Times New Roman" w:eastAsia="新細明體" w:hAnsi="Times New Roman" w:cs="Times New Roman" w:hint="eastAsia"/>
          <w:b/>
          <w:szCs w:val="24"/>
          <w:lang w:eastAsia="zh-HK"/>
        </w:rPr>
        <w:t>及</w:t>
      </w:r>
      <w:bookmarkStart w:id="4" w:name="_Hlk115655311"/>
      <w:r w:rsidR="00E67CA1" w:rsidRPr="00E67CA1">
        <w:rPr>
          <w:rFonts w:ascii="Times New Roman" w:eastAsia="新細明體" w:hAnsi="Times New Roman" w:cs="Times New Roman" w:hint="eastAsia"/>
          <w:b/>
          <w:szCs w:val="24"/>
          <w:lang w:eastAsia="zh-HK"/>
        </w:rPr>
        <w:t>祭祀活動</w:t>
      </w:r>
      <w:r w:rsidR="00C91682" w:rsidRPr="00C91682">
        <w:rPr>
          <w:rFonts w:ascii="Times New Roman" w:eastAsia="新細明體" w:hAnsi="Times New Roman" w:cs="Times New Roman" w:hint="eastAsia"/>
          <w:b/>
          <w:szCs w:val="24"/>
          <w:lang w:eastAsia="zh-HK"/>
        </w:rPr>
        <w:t>特色</w:t>
      </w:r>
      <w:bookmarkEnd w:id="4"/>
    </w:p>
    <w:p w14:paraId="2126C379" w14:textId="77777777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14:paraId="6725CC46" w14:textId="5E39693C" w:rsidR="00260D57" w:rsidRDefault="009F4B90" w:rsidP="00E67CA1">
      <w:pPr>
        <w:pStyle w:val="a3"/>
        <w:numPr>
          <w:ilvl w:val="0"/>
          <w:numId w:val="4"/>
        </w:numPr>
        <w:ind w:leftChars="0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9F4B90">
        <w:rPr>
          <w:rFonts w:ascii="Times New Roman" w:eastAsia="新細明體" w:hAnsi="Times New Roman" w:cs="Times New Roman" w:hint="eastAsia"/>
          <w:szCs w:val="24"/>
          <w:lang w:eastAsia="zh-HK"/>
        </w:rPr>
        <w:t>訪問悅城龍母祖廟的工作人員或搜集相關資料，簡介</w:t>
      </w:r>
      <w:r w:rsidR="004A56C8" w:rsidRPr="004A56C8">
        <w:rPr>
          <w:rFonts w:ascii="Times New Roman" w:eastAsia="新細明體" w:hAnsi="Times New Roman" w:cs="Times New Roman" w:hint="eastAsia"/>
          <w:szCs w:val="24"/>
          <w:lang w:eastAsia="zh-HK"/>
        </w:rPr>
        <w:t>悅城龍母</w:t>
      </w:r>
      <w:r w:rsidR="00E67CA1" w:rsidRPr="00E67CA1">
        <w:rPr>
          <w:rFonts w:ascii="Times New Roman" w:eastAsia="新細明體" w:hAnsi="Times New Roman" w:cs="Times New Roman" w:hint="eastAsia"/>
          <w:szCs w:val="24"/>
          <w:lang w:eastAsia="zh-HK"/>
        </w:rPr>
        <w:t>誕</w:t>
      </w:r>
      <w:r w:rsidR="004A56C8" w:rsidRPr="004A56C8">
        <w:rPr>
          <w:rFonts w:ascii="Times New Roman" w:eastAsia="新細明體" w:hAnsi="Times New Roman" w:cs="Times New Roman" w:hint="eastAsia"/>
          <w:szCs w:val="24"/>
          <w:lang w:eastAsia="zh-HK"/>
        </w:rPr>
        <w:t>的信仰文化及</w:t>
      </w:r>
      <w:r w:rsidR="0073475C" w:rsidRPr="0073475C">
        <w:rPr>
          <w:rFonts w:ascii="Times New Roman" w:eastAsia="新細明體" w:hAnsi="Times New Roman" w:cs="Times New Roman" w:hint="eastAsia"/>
          <w:szCs w:val="24"/>
          <w:lang w:eastAsia="zh-HK"/>
        </w:rPr>
        <w:t>祭祀活動</w:t>
      </w:r>
      <w:r w:rsidRPr="009F4B90">
        <w:rPr>
          <w:rFonts w:ascii="Times New Roman" w:eastAsia="新細明體" w:hAnsi="Times New Roman" w:cs="Times New Roman" w:hint="eastAsia"/>
          <w:szCs w:val="24"/>
          <w:lang w:eastAsia="zh-HK"/>
        </w:rPr>
        <w:t>的特色，並說明這些活動的意義。</w:t>
      </w:r>
    </w:p>
    <w:p w14:paraId="6FE8AAE8" w14:textId="77777777" w:rsidR="00104FC3" w:rsidRPr="00104FC3" w:rsidRDefault="00104FC3" w:rsidP="00104FC3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7839"/>
      </w:tblGrid>
      <w:tr w:rsidR="00260D57" w:rsidRPr="00B02280" w14:paraId="3045C8D0" w14:textId="77777777" w:rsidTr="000A52EC">
        <w:tc>
          <w:tcPr>
            <w:tcW w:w="421" w:type="dxa"/>
            <w:shd w:val="clear" w:color="auto" w:fill="FBE4D5" w:themeFill="accent2" w:themeFillTint="33"/>
          </w:tcPr>
          <w:p w14:paraId="17974312" w14:textId="77777777" w:rsidR="00653CF8" w:rsidRPr="00B02280" w:rsidRDefault="0073475C" w:rsidP="00653CF8">
            <w:pPr>
              <w:spacing w:beforeLines="150" w:before="540" w:line="0" w:lineRule="atLeast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</w:rPr>
              <w:t>龍</w:t>
            </w:r>
          </w:p>
          <w:p w14:paraId="2A1A1AAE" w14:textId="77777777" w:rsidR="00653CF8" w:rsidRPr="00B02280" w:rsidRDefault="0073475C" w:rsidP="00653CF8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</w:rPr>
              <w:t>母</w:t>
            </w:r>
          </w:p>
          <w:p w14:paraId="76486777" w14:textId="77777777" w:rsidR="00653CF8" w:rsidRPr="00B02280" w:rsidRDefault="0073475C" w:rsidP="00653CF8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</w:rPr>
              <w:t>文</w:t>
            </w:r>
          </w:p>
          <w:p w14:paraId="60B51C67" w14:textId="467E4C78" w:rsidR="00260D57" w:rsidRPr="00B02280" w:rsidRDefault="0073475C" w:rsidP="00653CF8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</w:rPr>
              <w:t>化</w:t>
            </w:r>
          </w:p>
        </w:tc>
        <w:tc>
          <w:tcPr>
            <w:tcW w:w="7875" w:type="dxa"/>
          </w:tcPr>
          <w:p w14:paraId="0DB3100A" w14:textId="77777777" w:rsidR="008A548A" w:rsidRPr="00B02280" w:rsidRDefault="0073475C" w:rsidP="008A548A">
            <w:pPr>
              <w:spacing w:line="240" w:lineRule="atLeast"/>
              <w:jc w:val="both"/>
              <w:rPr>
                <w:rFonts w:asciiTheme="minorEastAsia" w:hAnsiTheme="minorEastAsia" w:cs="Times New Roman"/>
                <w:b/>
                <w:szCs w:val="24"/>
                <w:u w:val="thic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傳統觀念</w:t>
            </w:r>
          </w:p>
          <w:p w14:paraId="1CE11790" w14:textId="4CFC7F78" w:rsidR="00191FD6" w:rsidRPr="00B02280" w:rsidRDefault="008A548A" w:rsidP="008A548A">
            <w:pPr>
              <w:spacing w:line="240" w:lineRule="atLeast"/>
              <w:jc w:val="both"/>
              <w:rPr>
                <w:rFonts w:asciiTheme="minorEastAsia" w:hAnsiTheme="minorEastAsia" w:cs="Times New Roman"/>
                <w:b/>
                <w:color w:val="FF0000"/>
                <w:szCs w:val="24"/>
                <w:u w:val="thick"/>
              </w:rPr>
            </w:pPr>
            <w:r w:rsidRPr="00B02280">
              <w:rPr>
                <w:rFonts w:asciiTheme="minorEastAsia" w:hAnsiTheme="minorEastAsia" w:cs="Times New Roman" w:hint="eastAsia"/>
                <w:bCs/>
                <w:color w:val="FF0000"/>
                <w:szCs w:val="24"/>
                <w:lang w:eastAsia="zh-HK"/>
              </w:rPr>
              <w:t>（</w:t>
            </w:r>
            <w:r w:rsidR="00931CF5" w:rsidRPr="00B02280">
              <w:rPr>
                <w:rFonts w:asciiTheme="minorEastAsia" w:hAnsiTheme="minorEastAsia" w:hint="eastAsia"/>
                <w:color w:val="FF0000"/>
                <w:szCs w:val="24"/>
                <w:lang w:eastAsia="zh-HK"/>
              </w:rPr>
              <w:t>提示：教師指導學生透過考察</w:t>
            </w:r>
            <w:r w:rsidR="00931CF5" w:rsidRPr="00B02280">
              <w:rPr>
                <w:rFonts w:asciiTheme="minorEastAsia" w:hAnsiTheme="minorEastAsia" w:hint="eastAsia"/>
                <w:color w:val="FF0000"/>
                <w:szCs w:val="24"/>
              </w:rPr>
              <w:t>龍</w:t>
            </w:r>
            <w:r w:rsidR="00931CF5" w:rsidRPr="00B02280">
              <w:rPr>
                <w:rFonts w:asciiTheme="minorEastAsia" w:hAnsiTheme="minorEastAsia" w:hint="eastAsia"/>
                <w:color w:val="FF0000"/>
                <w:szCs w:val="24"/>
                <w:lang w:eastAsia="zh-HK"/>
              </w:rPr>
              <w:t>母文化認識中國傳統美德</w:t>
            </w:r>
            <w:r w:rsidR="00931CF5" w:rsidRPr="00B02280">
              <w:rPr>
                <w:rFonts w:asciiTheme="minorEastAsia" w:hAnsiTheme="minorEastAsia" w:hint="eastAsia"/>
                <w:color w:val="FF0000"/>
                <w:szCs w:val="24"/>
              </w:rPr>
              <w:t>，</w:t>
            </w:r>
            <w:r w:rsidR="00931CF5" w:rsidRPr="00B02280">
              <w:rPr>
                <w:rFonts w:asciiTheme="minorEastAsia" w:hAnsiTheme="minorEastAsia" w:hint="eastAsia"/>
                <w:color w:val="FF0000"/>
                <w:szCs w:val="24"/>
                <w:lang w:eastAsia="zh-HK"/>
              </w:rPr>
              <w:t>例如</w:t>
            </w:r>
            <w:r w:rsidRPr="00B02280">
              <w:rPr>
                <w:rFonts w:asciiTheme="minorEastAsia" w:hAnsiTheme="minorEastAsia" w:hint="eastAsia"/>
                <w:color w:val="FF0000"/>
                <w:szCs w:val="24"/>
                <w:lang w:eastAsia="zh-HK"/>
              </w:rPr>
              <w:t>孝道</w:t>
            </w:r>
            <w:r w:rsidRPr="00B02280">
              <w:rPr>
                <w:rFonts w:asciiTheme="minorEastAsia" w:hAnsiTheme="minorEastAsia" w:hint="eastAsia"/>
                <w:color w:val="FF0000"/>
                <w:szCs w:val="24"/>
              </w:rPr>
              <w:t>、</w:t>
            </w:r>
            <w:r w:rsidRPr="00B02280">
              <w:rPr>
                <w:rFonts w:asciiTheme="minorEastAsia" w:hAnsiTheme="minorEastAsia" w:hint="eastAsia"/>
                <w:color w:val="FF0000"/>
                <w:szCs w:val="24"/>
                <w:lang w:eastAsia="zh-HK"/>
              </w:rPr>
              <w:t>真、善、美、德、勤，引導著學生向真、向善、向美、崇德、勤奮等</w:t>
            </w:r>
            <w:r w:rsidRPr="00B02280">
              <w:rPr>
                <w:rFonts w:asciiTheme="minorEastAsia" w:hAnsiTheme="minorEastAsia" w:cs="Times New Roman" w:hint="eastAsia"/>
                <w:bCs/>
                <w:color w:val="FF0000"/>
                <w:szCs w:val="24"/>
                <w:lang w:eastAsia="zh-HK"/>
              </w:rPr>
              <w:t>）</w:t>
            </w:r>
          </w:p>
          <w:p w14:paraId="14966640" w14:textId="68DD6949" w:rsidR="00191FD6" w:rsidRPr="00B02280" w:rsidRDefault="00191FD6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4071807A" w14:textId="006B3251" w:rsidR="00191FD6" w:rsidRPr="00B02280" w:rsidRDefault="00191FD6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2B75EF72" w14:textId="77777777" w:rsidR="00191FD6" w:rsidRPr="00B02280" w:rsidRDefault="00191FD6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1AFE6D42" w14:textId="503503D6" w:rsidR="00260D57" w:rsidRPr="00B02280" w:rsidRDefault="00653CF8" w:rsidP="0027187F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信仰文化</w:t>
            </w:r>
          </w:p>
          <w:p w14:paraId="28CE5A3E" w14:textId="22244B5D" w:rsidR="0023347F" w:rsidRPr="00B02280" w:rsidRDefault="008A548A" w:rsidP="0027187F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（提示：教師指導學生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認識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龍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母文化的特色與傳統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，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從</w:t>
            </w:r>
            <w:r w:rsidR="00A85FB0"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而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提升學生對中國文化的認識與保育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等）</w:t>
            </w:r>
          </w:p>
          <w:p w14:paraId="066CD03B" w14:textId="460C64A1" w:rsidR="00FF26FF" w:rsidRPr="00B02280" w:rsidRDefault="00FF26FF" w:rsidP="0027187F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</w:rPr>
            </w:pPr>
          </w:p>
          <w:p w14:paraId="647D49C1" w14:textId="3DD2748C" w:rsidR="00FF26FF" w:rsidRPr="00B02280" w:rsidRDefault="00FF26FF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4DCDF673" w14:textId="77777777" w:rsidR="00A85FB0" w:rsidRPr="00B02280" w:rsidRDefault="00A85FB0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1F0F7D47" w14:textId="0F651A22" w:rsidR="00972271" w:rsidRPr="00B02280" w:rsidRDefault="00972271" w:rsidP="0027187F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</w:tc>
      </w:tr>
      <w:tr w:rsidR="00EB3E20" w:rsidRPr="00B02280" w14:paraId="4FB9C216" w14:textId="77777777" w:rsidTr="000A52EC">
        <w:tc>
          <w:tcPr>
            <w:tcW w:w="421" w:type="dxa"/>
            <w:shd w:val="clear" w:color="auto" w:fill="FBE4D5" w:themeFill="accent2" w:themeFillTint="33"/>
          </w:tcPr>
          <w:p w14:paraId="3DE2C6D8" w14:textId="77777777" w:rsidR="00653CF8" w:rsidRPr="00B02280" w:rsidRDefault="00653CF8" w:rsidP="00653CF8">
            <w:pPr>
              <w:spacing w:beforeLines="100" w:before="360"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悅</w:t>
            </w:r>
          </w:p>
          <w:p w14:paraId="2C505B6C" w14:textId="4CA054D1" w:rsidR="00653CF8" w:rsidRPr="00B02280" w:rsidRDefault="00653CF8" w:rsidP="00EB3E20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城</w:t>
            </w:r>
          </w:p>
          <w:p w14:paraId="442A85C0" w14:textId="77777777" w:rsidR="00653CF8" w:rsidRPr="00B02280" w:rsidRDefault="00653CF8" w:rsidP="00EB3E20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龍</w:t>
            </w:r>
          </w:p>
          <w:p w14:paraId="1D97E416" w14:textId="3FF31C0B" w:rsidR="00EB3E20" w:rsidRPr="00B02280" w:rsidRDefault="00653CF8" w:rsidP="00EB3E20">
            <w:pPr>
              <w:spacing w:line="0" w:lineRule="atLeast"/>
              <w:jc w:val="center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lang w:eastAsia="zh-HK"/>
              </w:rPr>
              <w:t>母誕</w:t>
            </w:r>
          </w:p>
        </w:tc>
        <w:tc>
          <w:tcPr>
            <w:tcW w:w="7875" w:type="dxa"/>
          </w:tcPr>
          <w:p w14:paraId="2E79D112" w14:textId="67811BD7" w:rsidR="00EB3E20" w:rsidRPr="00B02280" w:rsidRDefault="00653CF8" w:rsidP="00EB3E20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祭祀</w:t>
            </w:r>
            <w:r w:rsidR="00EB3E20"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活動</w:t>
            </w:r>
            <w:r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的</w:t>
            </w:r>
            <w:r w:rsidR="00EB3E20"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特色</w:t>
            </w:r>
          </w:p>
          <w:p w14:paraId="12566D65" w14:textId="0EDE8D60" w:rsidR="00EB3E20" w:rsidRPr="00B02280" w:rsidRDefault="008A548A" w:rsidP="00EB3E20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（提示：教師指導學生認識龍母文化</w:t>
            </w:r>
            <w:r w:rsidR="004338D8"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祭祀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的特色與傳統，從</w:t>
            </w:r>
            <w:r w:rsidR="00A85FB0"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而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提升學生對中國文化的認識與保育等）</w:t>
            </w:r>
          </w:p>
          <w:p w14:paraId="18AF649B" w14:textId="77777777" w:rsidR="00EB3E20" w:rsidRPr="00B02280" w:rsidRDefault="00EB3E20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1BB34888" w14:textId="27553860" w:rsidR="00EB3E20" w:rsidRPr="00B02280" w:rsidRDefault="00EB3E20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47F2420D" w14:textId="77777777" w:rsidR="00EB3E20" w:rsidRPr="00B02280" w:rsidRDefault="00EB3E20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55719B20" w14:textId="5F15F15A" w:rsidR="00EB3E20" w:rsidRPr="00B02280" w:rsidRDefault="00191FD6" w:rsidP="00EB3E20">
            <w:pPr>
              <w:jc w:val="both"/>
              <w:rPr>
                <w:rFonts w:asciiTheme="minorEastAsia" w:hAnsiTheme="minorEastAsia" w:cs="Times New Roman"/>
                <w:b/>
                <w:szCs w:val="24"/>
                <w:u w:val="thick"/>
              </w:rPr>
            </w:pPr>
            <w:r w:rsidRPr="00B02280">
              <w:rPr>
                <w:rFonts w:asciiTheme="minorEastAsia" w:hAnsiTheme="minorEastAsia" w:cs="Times New Roman" w:hint="eastAsia"/>
                <w:b/>
                <w:szCs w:val="24"/>
                <w:u w:val="thick"/>
              </w:rPr>
              <w:t>祭祀活動的意義</w:t>
            </w:r>
          </w:p>
          <w:p w14:paraId="09DF6AF1" w14:textId="2D5A800C" w:rsidR="00653CF8" w:rsidRPr="00B02280" w:rsidRDefault="004338D8" w:rsidP="00EB3E20">
            <w:pPr>
              <w:jc w:val="both"/>
              <w:rPr>
                <w:rFonts w:asciiTheme="minorEastAsia" w:hAnsiTheme="minorEastAsia" w:cs="Times New Roman"/>
                <w:color w:val="FF0000"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（提示：教師指導學生透過考察龍母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祭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祀認識中國傳統美德，例如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慎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終追遠、</w:t>
            </w:r>
            <w:r w:rsidR="00C91A23"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孝道、真、善、美、德、勤，引導著學生向真、向善、向美、崇德、勤</w:t>
            </w:r>
            <w:r w:rsidR="00C91A23" w:rsidRPr="00B02280">
              <w:rPr>
                <w:rFonts w:asciiTheme="minorEastAsia" w:hAnsiTheme="minorEastAsia" w:cs="Times New Roman" w:hint="eastAsia"/>
                <w:color w:val="FF0000"/>
                <w:szCs w:val="24"/>
                <w:lang w:eastAsia="zh-HK"/>
              </w:rPr>
              <w:t>勞</w:t>
            </w:r>
            <w:r w:rsidRPr="00B02280">
              <w:rPr>
                <w:rFonts w:asciiTheme="minorEastAsia" w:hAnsiTheme="minorEastAsia" w:cs="Times New Roman" w:hint="eastAsia"/>
                <w:color w:val="FF0000"/>
                <w:szCs w:val="24"/>
              </w:rPr>
              <w:t>等）</w:t>
            </w:r>
          </w:p>
          <w:p w14:paraId="2DDC1FF2" w14:textId="44664D59" w:rsidR="00191FD6" w:rsidRPr="00B02280" w:rsidRDefault="00191FD6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23B233F6" w14:textId="71748094" w:rsidR="00FA319C" w:rsidRPr="00B02280" w:rsidRDefault="00FA319C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1D758FB3" w14:textId="77777777" w:rsidR="00A85FB0" w:rsidRPr="00B02280" w:rsidRDefault="00A85FB0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  <w:p w14:paraId="6715F08A" w14:textId="042055D3" w:rsidR="00191FD6" w:rsidRPr="00B02280" w:rsidRDefault="00191FD6" w:rsidP="00EB3E20">
            <w:pPr>
              <w:jc w:val="both"/>
              <w:rPr>
                <w:rFonts w:asciiTheme="minorEastAsia" w:hAnsiTheme="minorEastAsia" w:cs="Times New Roman"/>
                <w:szCs w:val="24"/>
              </w:rPr>
            </w:pPr>
          </w:p>
        </w:tc>
      </w:tr>
    </w:tbl>
    <w:p w14:paraId="0902C5BB" w14:textId="77777777" w:rsidR="00191FD6" w:rsidRDefault="00191FD6">
      <w:pPr>
        <w:widowControl/>
        <w:rPr>
          <w:rFonts w:ascii="Times New Roman" w:eastAsia="新細明體" w:hAnsi="Times New Roman" w:cs="Times New Roman"/>
          <w:lang w:eastAsia="zh-HK"/>
        </w:rPr>
      </w:pPr>
      <w:r>
        <w:rPr>
          <w:rFonts w:ascii="Times New Roman" w:eastAsia="新細明體" w:hAnsi="Times New Roman" w:cs="Times New Roman"/>
          <w:lang w:eastAsia="zh-HK"/>
        </w:rPr>
        <w:br w:type="page"/>
      </w:r>
    </w:p>
    <w:p w14:paraId="4EB8A3F8" w14:textId="6605BEE9" w:rsidR="00260D57" w:rsidRPr="00680069" w:rsidRDefault="00680069" w:rsidP="00680069">
      <w:pPr>
        <w:rPr>
          <w:rFonts w:ascii="Times New Roman" w:eastAsia="新細明體" w:hAnsi="Times New Roman" w:cs="Times New Roman"/>
          <w:b/>
          <w:u w:val="thick"/>
          <w:lang w:eastAsia="zh-HK"/>
        </w:rPr>
      </w:pPr>
      <w:r w:rsidRPr="00680069">
        <w:rPr>
          <w:rFonts w:ascii="Times New Roman" w:eastAsia="新細明體" w:hAnsi="Times New Roman" w:cs="Times New Roman" w:hint="eastAsia"/>
          <w:b/>
          <w:shd w:val="clear" w:color="auto" w:fill="FFF2CC" w:themeFill="accent4" w:themeFillTint="33"/>
          <w:lang w:eastAsia="zh-HK"/>
        </w:rPr>
        <w:lastRenderedPageBreak/>
        <w:t>丁</w:t>
      </w:r>
      <w:r w:rsidRPr="00680069">
        <w:rPr>
          <w:rFonts w:ascii="Times New Roman" w:eastAsia="新細明體" w:hAnsi="Times New Roman" w:cs="Times New Roman" w:hint="eastAsia"/>
          <w:b/>
          <w:shd w:val="clear" w:color="auto" w:fill="FFF2CC" w:themeFill="accent4" w:themeFillTint="33"/>
          <w:lang w:eastAsia="zh-HK"/>
        </w:rPr>
        <w:t xml:space="preserve">. </w:t>
      </w:r>
      <w:r w:rsidRPr="00680069">
        <w:rPr>
          <w:rFonts w:ascii="Times New Roman" w:eastAsia="新細明體" w:hAnsi="Times New Roman" w:cs="Times New Roman" w:hint="eastAsia"/>
          <w:b/>
          <w:u w:val="thick"/>
          <w:shd w:val="clear" w:color="auto" w:fill="FFF2CC" w:themeFill="accent4" w:themeFillTint="33"/>
          <w:lang w:eastAsia="zh-HK"/>
        </w:rPr>
        <w:t>考察後反思</w:t>
      </w:r>
    </w:p>
    <w:p w14:paraId="5EAE7BE5" w14:textId="77777777" w:rsidR="00B3685A" w:rsidRDefault="00B3685A" w:rsidP="00B3685A">
      <w:pPr>
        <w:pStyle w:val="a3"/>
        <w:ind w:leftChars="0" w:left="426"/>
        <w:rPr>
          <w:rFonts w:ascii="Times New Roman" w:eastAsia="新細明體" w:hAnsi="Times New Roman" w:cs="Times New Roman"/>
          <w:bCs/>
          <w:lang w:eastAsia="zh-HK"/>
        </w:rPr>
      </w:pPr>
    </w:p>
    <w:p w14:paraId="1C774BDE" w14:textId="3E2A5BF8" w:rsidR="00260D57" w:rsidRPr="00A01C7E" w:rsidRDefault="00224DE1" w:rsidP="00C54BA2">
      <w:pPr>
        <w:pStyle w:val="a3"/>
        <w:numPr>
          <w:ilvl w:val="0"/>
          <w:numId w:val="9"/>
        </w:numPr>
        <w:ind w:leftChars="0"/>
        <w:jc w:val="both"/>
        <w:rPr>
          <w:rFonts w:ascii="Times New Roman" w:eastAsia="新細明體" w:hAnsi="Times New Roman" w:cs="Times New Roman"/>
          <w:bCs/>
          <w:lang w:eastAsia="zh-HK"/>
        </w:rPr>
      </w:pPr>
      <w:r w:rsidRPr="00224DE1">
        <w:rPr>
          <w:rFonts w:ascii="Times New Roman" w:eastAsia="新細明體" w:hAnsi="Times New Roman" w:cs="Times New Roman" w:hint="eastAsia"/>
          <w:bCs/>
          <w:lang w:eastAsia="zh-HK"/>
        </w:rPr>
        <w:t>闡釋</w:t>
      </w:r>
      <w:r w:rsidR="00C54BA2" w:rsidRPr="00C54BA2">
        <w:rPr>
          <w:rFonts w:ascii="Times New Roman" w:eastAsia="新細明體" w:hAnsi="Times New Roman" w:cs="Times New Roman" w:hint="eastAsia"/>
          <w:bCs/>
          <w:lang w:eastAsia="zh-HK"/>
        </w:rPr>
        <w:t>悅城龍母祖廟成為國家級重點文物保護單位及民間信俗（悅城龍母誕）入選為國家級非物質文化遺產名錄的因素。</w:t>
      </w:r>
    </w:p>
    <w:p w14:paraId="6E1ED07F" w14:textId="77777777" w:rsidR="009810E1" w:rsidRDefault="009810E1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8296"/>
      </w:tblGrid>
      <w:tr w:rsidR="009810E1" w:rsidRPr="002164EE" w14:paraId="3AA7E7B0" w14:textId="77777777" w:rsidTr="009E3E82">
        <w:tc>
          <w:tcPr>
            <w:tcW w:w="8296" w:type="dxa"/>
          </w:tcPr>
          <w:p w14:paraId="6222EA0A" w14:textId="4F82002C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079747F" w14:textId="494D8036" w:rsidR="009810E1" w:rsidRDefault="00E06445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E49F1A4" wp14:editId="6C36072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51998</wp:posOffset>
                      </wp:positionV>
                      <wp:extent cx="2268220" cy="1746250"/>
                      <wp:effectExtent l="19050" t="0" r="36830" b="25400"/>
                      <wp:wrapNone/>
                      <wp:docPr id="1" name="雙波浪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35C237"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雙波浪 1" o:spid="_x0000_s1026" type="#_x0000_t188" style="position:absolute;margin-left:13.35pt;margin-top:4.1pt;width:178.6pt;height:1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" adj="1350,10992" fillcolor="#cfc" strokecolor="#1f3763 [1604]" strokeweight="1pt"/>
                  </w:pict>
                </mc:Fallback>
              </mc:AlternateContent>
            </w:r>
            <w:r w:rsidR="002E3950"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B07207" wp14:editId="621C54D6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53340</wp:posOffset>
                      </wp:positionV>
                      <wp:extent cx="2292350" cy="1803400"/>
                      <wp:effectExtent l="0" t="0" r="12700" b="25400"/>
                      <wp:wrapNone/>
                      <wp:docPr id="9" name="雙波浪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0" cy="1803400"/>
                              </a:xfrm>
                              <a:prstGeom prst="doubleWave">
                                <a:avLst/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314E4" id="雙波浪 9" o:spid="_x0000_s1026" type="#_x0000_t188" style="position:absolute;margin-left:213.85pt;margin-top:4.2pt;width:180.5pt;height:1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" adj="1350" fillcolor="#cfc" strokecolor="#2f528f" strokeweight="1pt"/>
                  </w:pict>
                </mc:Fallback>
              </mc:AlternateContent>
            </w:r>
          </w:p>
          <w:p w14:paraId="6E0358C9" w14:textId="507CD0F2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80110C8" w14:textId="20151AF2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25B0BD1F" w14:textId="7472D73B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4B7E48C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E77176E" w14:textId="13D7E80E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9CADB5C" w14:textId="29ED3B78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64E30C3" w14:textId="77777777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CA0A05" wp14:editId="484F51E9">
                      <wp:simplePos x="0" y="0"/>
                      <wp:positionH relativeFrom="column">
                        <wp:posOffset>3535045</wp:posOffset>
                      </wp:positionH>
                      <wp:positionV relativeFrom="paragraph">
                        <wp:posOffset>78740</wp:posOffset>
                      </wp:positionV>
                      <wp:extent cx="331470" cy="332740"/>
                      <wp:effectExtent l="19050" t="19050" r="30480" b="29210"/>
                      <wp:wrapNone/>
                      <wp:docPr id="37907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1470" cy="33274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52FCF" id="Straight Connector 37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35pt,6.2pt" to="304.4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" strokecolor="blue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2BE708" wp14:editId="6C4B1929">
                      <wp:simplePos x="0" y="0"/>
                      <wp:positionH relativeFrom="column">
                        <wp:posOffset>1230165</wp:posOffset>
                      </wp:positionH>
                      <wp:positionV relativeFrom="paragraph">
                        <wp:posOffset>143074</wp:posOffset>
                      </wp:positionV>
                      <wp:extent cx="389713" cy="264401"/>
                      <wp:effectExtent l="19050" t="19050" r="10795" b="21590"/>
                      <wp:wrapNone/>
                      <wp:docPr id="372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9713" cy="26440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CE19EF" id="Straight Connector 37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85pt,11.25pt" to="127.5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" strokecolor="blue" strokeweight="2.25pt">
                      <v:stroke joinstyle="miter"/>
                    </v:line>
                  </w:pict>
                </mc:Fallback>
              </mc:AlternateContent>
            </w:r>
          </w:p>
          <w:p w14:paraId="70B18898" w14:textId="28605A6B" w:rsidR="009810E1" w:rsidRDefault="00C26DBE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113262" wp14:editId="67A25CD7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180340</wp:posOffset>
                      </wp:positionV>
                      <wp:extent cx="2273300" cy="610235"/>
                      <wp:effectExtent l="0" t="0" r="12700" b="18415"/>
                      <wp:wrapNone/>
                      <wp:docPr id="37904" name="圓角矩形 37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114E7B" w14:textId="48584124" w:rsidR="009810E1" w:rsidRPr="00AC465B" w:rsidRDefault="009810E1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保育</w:t>
                                  </w:r>
                                  <w:r w:rsidR="00C26DBE"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藝術</w:t>
                                  </w:r>
                                  <w:r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建築</w:t>
                                  </w:r>
                                  <w:r w:rsidR="00C26DBE"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bCs/>
                                      <w:color w:val="FF0000"/>
                                      <w:szCs w:val="24"/>
                                    </w:rPr>
                                    <w:t>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113262" id="圓角矩形 37904" o:spid="_x0000_s1026" style="position:absolute;left:0;text-align:left;margin-left:209.85pt;margin-top:14.2pt;width:179pt;height:4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12114E7B" w14:textId="48584124" w:rsidR="009810E1" w:rsidRPr="00AC465B" w:rsidRDefault="009810E1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保育</w:t>
                            </w:r>
                            <w:r w:rsidR="00C26DBE"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藝術</w:t>
                            </w:r>
                            <w:r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建築</w:t>
                            </w:r>
                            <w:r w:rsidR="00C26DBE"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9204C3" wp14:editId="5AD0A3C8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173990</wp:posOffset>
                      </wp:positionV>
                      <wp:extent cx="2065020" cy="610235"/>
                      <wp:effectExtent l="0" t="0" r="11430" b="18415"/>
                      <wp:wrapNone/>
                      <wp:docPr id="26" name="圓角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5020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03BCAA" w14:textId="797879E8" w:rsidR="009810E1" w:rsidRPr="00AC465B" w:rsidRDefault="009810E1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Cs w:val="24"/>
                                    </w:rPr>
                                    <w:t>保育歷史古蹟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204C3" id="圓角矩形 26" o:spid="_x0000_s1027" style="position:absolute;left:0;text-align:left;margin-left:29.35pt;margin-top:13.7pt;width:162.6pt;height:4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1C03BCAA" w14:textId="797879E8" w:rsidR="009810E1" w:rsidRPr="00AC465B" w:rsidRDefault="009810E1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Cs w:val="24"/>
                              </w:rPr>
                              <w:t>保育歷史古蹟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5D234AA" w14:textId="1B7221CA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4C3B4AEE" w14:textId="77A3DEB9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19B658E4" w14:textId="7F1FC7ED" w:rsidR="009810E1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AE251A" wp14:editId="74488687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72440</wp:posOffset>
                      </wp:positionV>
                      <wp:extent cx="239602" cy="420295"/>
                      <wp:effectExtent l="76200" t="0" r="46355" b="18415"/>
                      <wp:wrapNone/>
                      <wp:docPr id="25" name="向上箭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44970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B6F99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25" o:spid="_x0000_s1026" type="#_x0000_t68" style="position:absolute;margin-left:265.05pt;margin-top:5.7pt;width:18.85pt;height:33.1pt;rotation:26705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" adj="6157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59B4C8" wp14:editId="6EEC07CD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71715</wp:posOffset>
                      </wp:positionV>
                      <wp:extent cx="239602" cy="420295"/>
                      <wp:effectExtent l="57150" t="0" r="84455" b="0"/>
                      <wp:wrapNone/>
                      <wp:docPr id="19" name="向上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31631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F6361" id="向上箭號 19" o:spid="_x0000_s1026" type="#_x0000_t68" style="position:absolute;margin-left:122.5pt;margin-top:5.65pt;width:18.85pt;height:33.1pt;rotation:-28053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" adj="6157" fillcolor="#6f9" strokecolor="#c6f" strokeweight="1pt"/>
                  </w:pict>
                </mc:Fallback>
              </mc:AlternateContent>
            </w:r>
          </w:p>
          <w:p w14:paraId="037CE0CC" w14:textId="4EBAD49A" w:rsidR="009810E1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 w:rsidRPr="002164EE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72732C" wp14:editId="095FF620">
                      <wp:simplePos x="0" y="0"/>
                      <wp:positionH relativeFrom="column">
                        <wp:posOffset>1284663</wp:posOffset>
                      </wp:positionH>
                      <wp:positionV relativeFrom="paragraph">
                        <wp:posOffset>456548</wp:posOffset>
                      </wp:positionV>
                      <wp:extent cx="2565070" cy="522514"/>
                      <wp:effectExtent l="0" t="19050" r="0" b="1143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070" cy="5225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7800000"/>
                                </a:lightRig>
                              </a:scene3d>
                              <a:sp3d>
                                <a:bevelT w="139700" h="139700"/>
                              </a:sp3d>
                            </wps:spPr>
                            <wps:txbx>
                              <w:txbxContent>
                                <w:p w14:paraId="2A7340E8" w14:textId="7C910204" w:rsidR="009810E1" w:rsidRPr="00AC465B" w:rsidRDefault="0006392B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AC465B">
                                    <w:rPr>
                                      <w:rFonts w:ascii="新細明體" w:hAnsi="新細明體" w:hint="eastAsia"/>
                                      <w:color w:val="000000" w:themeColor="text1"/>
                                      <w:szCs w:val="24"/>
                                    </w:rPr>
                                    <w:t>悅城龍母祖廟成為重點</w:t>
                                  </w:r>
                                  <w:r w:rsidR="003D461C" w:rsidRPr="00AC465B">
                                    <w:rPr>
                                      <w:rFonts w:ascii="新細明體" w:hAnsi="新細明體" w:hint="eastAsia"/>
                                      <w:color w:val="000000" w:themeColor="text1"/>
                                      <w:szCs w:val="24"/>
                                    </w:rPr>
                                    <w:t>文物及悅城龍母誕成為非物質文化遺產</w:t>
                                  </w:r>
                                  <w:r w:rsidR="009810E1" w:rsidRPr="00AC465B">
                                    <w:rPr>
                                      <w:rFonts w:ascii="新細明體" w:hAnsi="新細明體" w:hint="eastAsia"/>
                                      <w:color w:val="000000" w:themeColor="text1"/>
                                      <w:szCs w:val="24"/>
                                    </w:rPr>
                                    <w:t>的</w:t>
                                  </w:r>
                                  <w:r w:rsidRPr="00AC465B">
                                    <w:rPr>
                                      <w:rFonts w:ascii="新細明體" w:hAnsi="新細明體" w:hint="eastAsia"/>
                                      <w:color w:val="000000" w:themeColor="text1"/>
                                      <w:szCs w:val="24"/>
                                    </w:rPr>
                                    <w:t>因素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7273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left:0;text-align:left;margin-left:101.15pt;margin-top:35.95pt;width:201.95pt;height:4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" filled="f" stroked="f">
                      <v:textbox>
                        <w:txbxContent>
                          <w:p w14:paraId="2A7340E8" w14:textId="7C910204" w:rsidR="009810E1" w:rsidRPr="00AC465B" w:rsidRDefault="0006392B" w:rsidP="009810E1">
                            <w:pPr>
                              <w:spacing w:line="0" w:lineRule="atLeast"/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C465B">
                              <w:rPr>
                                <w:rFonts w:ascii="新細明體" w:hAnsi="新細明體" w:hint="eastAsia"/>
                                <w:color w:val="000000" w:themeColor="text1"/>
                                <w:szCs w:val="24"/>
                              </w:rPr>
                              <w:t>悅城龍母祖廟成為重點</w:t>
                            </w:r>
                            <w:r w:rsidR="003D461C" w:rsidRPr="00AC465B">
                              <w:rPr>
                                <w:rFonts w:ascii="新細明體" w:hAnsi="新細明體" w:hint="eastAsia"/>
                                <w:color w:val="000000" w:themeColor="text1"/>
                                <w:szCs w:val="24"/>
                              </w:rPr>
                              <w:t>文物及悅城龍母誕成為非物質文化遺產</w:t>
                            </w:r>
                            <w:r w:rsidR="009810E1" w:rsidRPr="00AC465B">
                              <w:rPr>
                                <w:rFonts w:ascii="新細明體" w:hAnsi="新細明體" w:hint="eastAsia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AC465B">
                              <w:rPr>
                                <w:rFonts w:ascii="新細明體" w:hAnsi="新細明體" w:hint="eastAsia"/>
                                <w:color w:val="000000" w:themeColor="text1"/>
                                <w:szCs w:val="24"/>
                              </w:rPr>
                              <w:t>因素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35FC7A" wp14:editId="658FDD1D">
                      <wp:simplePos x="0" y="0"/>
                      <wp:positionH relativeFrom="column">
                        <wp:posOffset>3368737</wp:posOffset>
                      </wp:positionH>
                      <wp:positionV relativeFrom="paragraph">
                        <wp:posOffset>1085216</wp:posOffset>
                      </wp:positionV>
                      <wp:extent cx="239602" cy="433000"/>
                      <wp:effectExtent l="95250" t="0" r="46355" b="0"/>
                      <wp:wrapNone/>
                      <wp:docPr id="20" name="向上箭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74699">
                                <a:off x="0" y="0"/>
                                <a:ext cx="239602" cy="4330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61E3C" id="向上箭號 20" o:spid="_x0000_s1026" type="#_x0000_t68" style="position:absolute;margin-left:265.25pt;margin-top:85.45pt;width:18.85pt;height:34.1pt;rotation:89289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" adj="5976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42F89C" wp14:editId="5A8EB3E8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1125854</wp:posOffset>
                      </wp:positionV>
                      <wp:extent cx="239602" cy="420295"/>
                      <wp:effectExtent l="0" t="90170" r="0" b="51435"/>
                      <wp:wrapNone/>
                      <wp:docPr id="22" name="向上箭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749024">
                                <a:off x="0" y="0"/>
                                <a:ext cx="239602" cy="420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66FF99"/>
                              </a:solidFill>
                              <a:ln w="12700" cap="flat" cmpd="sng" algn="ctr">
                                <a:solidFill>
                                  <a:srgbClr val="CC66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E88AA" id="向上箭號 22" o:spid="_x0000_s1026" type="#_x0000_t68" style="position:absolute;margin-left:128.25pt;margin-top:88.65pt;width:18.85pt;height:33.1pt;rotation:-85753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" adj="6157" fillcolor="#6f9" strokecolor="#c6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w:drawing>
                <wp:inline distT="0" distB="0" distL="0" distR="0" wp14:anchorId="49DD422F" wp14:editId="4A1EC344">
                  <wp:extent cx="2952750" cy="11493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88" cy="119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C8ADE6" w14:textId="76351C78" w:rsidR="009810E1" w:rsidRDefault="00C26DBE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894257" wp14:editId="72109095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110490</wp:posOffset>
                      </wp:positionV>
                      <wp:extent cx="1936750" cy="610235"/>
                      <wp:effectExtent l="0" t="0" r="25400" b="18415"/>
                      <wp:wrapNone/>
                      <wp:docPr id="37905" name="圓角矩形 37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61023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D7652E" w14:textId="1665216F" w:rsidR="009810E1" w:rsidRPr="00AC465B" w:rsidRDefault="00C26DBE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Cs w:val="24"/>
                                    </w:rPr>
                                    <w:t>傳承建築技藝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894257" id="圓角矩形 37905" o:spid="_x0000_s1029" style="position:absolute;left:0;text-align:left;margin-left:213.85pt;margin-top:8.7pt;width:152.5pt;height:4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58D7652E" w14:textId="1665216F" w:rsidR="009810E1" w:rsidRPr="00AC465B" w:rsidRDefault="00C26DBE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Cs w:val="24"/>
                              </w:rPr>
                              <w:t>傳承建築技藝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6438BE" wp14:editId="11281D48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116840</wp:posOffset>
                      </wp:positionV>
                      <wp:extent cx="2065020" cy="610734"/>
                      <wp:effectExtent l="0" t="0" r="11430" b="18415"/>
                      <wp:wrapNone/>
                      <wp:docPr id="37902" name="圓角矩形 37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5020" cy="610734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7EC729" w14:textId="7C725AD8" w:rsidR="009810E1" w:rsidRPr="00AC465B" w:rsidRDefault="009810E1" w:rsidP="009810E1">
                                  <w:pPr>
                                    <w:spacing w:line="0" w:lineRule="atLeast"/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 w:rsidRPr="00AC465B">
                                    <w:rPr>
                                      <w:rFonts w:ascii="標楷體" w:eastAsia="標楷體" w:hAnsi="標楷體" w:cs="Times New Roman" w:hint="eastAsia"/>
                                      <w:b/>
                                      <w:color w:val="FF0000"/>
                                      <w:szCs w:val="24"/>
                                    </w:rPr>
                                    <w:t>傳承龍母文化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438BE" id="圓角矩形 37902" o:spid="_x0000_s1030" style="position:absolute;left:0;text-align:left;margin-left:33.35pt;margin-top:9.2pt;width:162.6pt;height:4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" fillcolor="#f7fafd [184]" strokecolor="#a9d18e" strokeweight="1pt">
                      <v:fill color2="#cde0f2 [984]" rotate="t" colors="0 #f7fafd;48497f #b5d2ec;54395f #b5d2ec;1 #cee1f2" focus="100%" type="gradient"/>
                      <v:stroke joinstyle="miter"/>
                      <v:textbox>
                        <w:txbxContent>
                          <w:p w14:paraId="207EC729" w14:textId="7C725AD8" w:rsidR="009810E1" w:rsidRPr="00AC465B" w:rsidRDefault="009810E1" w:rsidP="009810E1">
                            <w:pPr>
                              <w:spacing w:line="0" w:lineRule="atLeast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AC465B">
                              <w:rPr>
                                <w:rFonts w:ascii="標楷體" w:eastAsia="標楷體" w:hAnsi="標楷體" w:cs="Times New Roman" w:hint="eastAsia"/>
                                <w:b/>
                                <w:color w:val="FF0000"/>
                                <w:szCs w:val="24"/>
                              </w:rPr>
                              <w:t>傳承龍母文化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C44ECE" w14:textId="23BBD820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07103784" w14:textId="4B80D766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142E6E0A" w14:textId="5EF08D38" w:rsidR="009810E1" w:rsidRDefault="00A9480F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ACA50C" wp14:editId="1316AB8B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212090</wp:posOffset>
                      </wp:positionV>
                      <wp:extent cx="2260600" cy="1746250"/>
                      <wp:effectExtent l="19050" t="0" r="44450" b="25400"/>
                      <wp:wrapNone/>
                      <wp:docPr id="14" name="雙波浪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60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9EC86" id="雙波浪 14" o:spid="_x0000_s1026" type="#_x0000_t188" style="position:absolute;margin-left:216.35pt;margin-top:16.7pt;width:178pt;height:1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" adj="1350,10992" fillcolor="#cfc" strokecolor="#2f528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CC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1B6BA7" wp14:editId="386F0EAC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212090</wp:posOffset>
                      </wp:positionV>
                      <wp:extent cx="2268220" cy="1746250"/>
                      <wp:effectExtent l="19050" t="0" r="36830" b="25400"/>
                      <wp:wrapNone/>
                      <wp:docPr id="12" name="雙波浪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220" cy="174625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88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DBD1F" id="雙波浪 12" o:spid="_x0000_s1026" type="#_x0000_t188" style="position:absolute;margin-left:10.85pt;margin-top:16.7pt;width:178.6pt;height:1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" adj="1350,10992" fillcolor="#cfc" strokecolor="#2f528f" strokeweight="1pt"/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65B3B4" wp14:editId="023BF6C5">
                      <wp:simplePos x="0" y="0"/>
                      <wp:positionH relativeFrom="column">
                        <wp:posOffset>1332851</wp:posOffset>
                      </wp:positionH>
                      <wp:positionV relativeFrom="paragraph">
                        <wp:posOffset>43662</wp:posOffset>
                      </wp:positionV>
                      <wp:extent cx="321945" cy="264160"/>
                      <wp:effectExtent l="19050" t="19050" r="20955" b="21590"/>
                      <wp:wrapNone/>
                      <wp:docPr id="37909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1945" cy="2641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49246" id="Straight Connector 37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5pt,3.45pt" to="130.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" strokecolor="blue" strokeweight="2.25pt">
                      <v:stroke joinstyle="miter"/>
                    </v:line>
                  </w:pict>
                </mc:Fallback>
              </mc:AlternateContent>
            </w:r>
            <w:r w:rsidR="009810E1">
              <w:rPr>
                <w:rFonts w:ascii="Times New Roman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99D939" wp14:editId="5B2F484E">
                      <wp:simplePos x="0" y="0"/>
                      <wp:positionH relativeFrom="column">
                        <wp:posOffset>3536940</wp:posOffset>
                      </wp:positionH>
                      <wp:positionV relativeFrom="paragraph">
                        <wp:posOffset>43434</wp:posOffset>
                      </wp:positionV>
                      <wp:extent cx="363220" cy="264401"/>
                      <wp:effectExtent l="19050" t="19050" r="17780" b="21590"/>
                      <wp:wrapNone/>
                      <wp:docPr id="37908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3220" cy="264401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D90F1" id="Straight Connector 372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pt,3.4pt" to="307.1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" strokecolor="blue" strokeweight="2.25pt">
                      <v:stroke joinstyle="miter"/>
                    </v:line>
                  </w:pict>
                </mc:Fallback>
              </mc:AlternateContent>
            </w:r>
          </w:p>
          <w:p w14:paraId="54403A1E" w14:textId="541BDE6C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F026B7D" w14:textId="2CC3419A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AE2650A" w14:textId="21B23979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3A4B072D" w14:textId="63F5F3A5" w:rsidR="009810E1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A8CD568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544F4E9E" w14:textId="1F0DAC3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A947014" w14:textId="77777777" w:rsidR="002E3950" w:rsidRDefault="002E3950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70EA4970" w14:textId="77777777" w:rsidR="003D461C" w:rsidRDefault="003D461C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  <w:p w14:paraId="6B5F1B51" w14:textId="77777777" w:rsidR="009810E1" w:rsidRPr="002164EE" w:rsidRDefault="009810E1" w:rsidP="009E3E82">
            <w:pPr>
              <w:jc w:val="center"/>
              <w:rPr>
                <w:rFonts w:ascii="Times New Roman" w:eastAsiaTheme="minorEastAsia" w:hAnsi="Times New Roman" w:cs="Times New Roman"/>
                <w:color w:val="0000CC"/>
              </w:rPr>
            </w:pPr>
          </w:p>
        </w:tc>
      </w:tr>
    </w:tbl>
    <w:p w14:paraId="74822B80" w14:textId="267923DB" w:rsidR="003D461C" w:rsidRDefault="003D461C">
      <w:pPr>
        <w:widowControl/>
        <w:rPr>
          <w:rFonts w:ascii="Times New Roman" w:eastAsia="新細明體" w:hAnsi="Times New Roman" w:cs="Times New Roman"/>
        </w:rPr>
      </w:pPr>
      <w:r>
        <w:rPr>
          <w:rFonts w:ascii="Times New Roman" w:eastAsia="新細明體" w:hAnsi="Times New Roman" w:cs="Times New Roman"/>
        </w:rPr>
        <w:br w:type="page"/>
      </w:r>
    </w:p>
    <w:p w14:paraId="2FB19366" w14:textId="3DA81BAD" w:rsidR="00260D57" w:rsidRDefault="00E06445" w:rsidP="00E06445">
      <w:pPr>
        <w:pStyle w:val="a3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  <w:r w:rsidRPr="00E06445">
        <w:rPr>
          <w:rFonts w:ascii="Times New Roman" w:eastAsia="新細明體" w:hAnsi="Times New Roman" w:cs="Times New Roman" w:hint="eastAsia"/>
          <w:szCs w:val="24"/>
          <w:lang w:eastAsia="zh-HK"/>
        </w:rPr>
        <w:lastRenderedPageBreak/>
        <w:t>參考</w:t>
      </w:r>
      <w:r w:rsidR="00A9480F">
        <w:rPr>
          <w:rFonts w:ascii="Times New Roman" w:eastAsia="新細明體" w:hAnsi="Times New Roman" w:cs="Times New Roman" w:hint="eastAsia"/>
          <w:szCs w:val="24"/>
          <w:lang w:eastAsia="zh-HK"/>
        </w:rPr>
        <w:t>是次考察所得</w:t>
      </w:r>
      <w:r w:rsidR="00260D57">
        <w:rPr>
          <w:rFonts w:ascii="Times New Roman" w:eastAsia="新細明體" w:hAnsi="Times New Roman" w:cs="Times New Roman" w:hint="eastAsia"/>
          <w:szCs w:val="24"/>
          <w:lang w:eastAsia="zh-HK"/>
        </w:rPr>
        <w:t>及</w:t>
      </w:r>
      <w:r w:rsidR="00A9480F" w:rsidRPr="00A9480F">
        <w:rPr>
          <w:rFonts w:ascii="Times New Roman" w:eastAsia="新細明體" w:hAnsi="Times New Roman" w:cs="Times New Roman" w:hint="eastAsia"/>
          <w:szCs w:val="24"/>
          <w:lang w:eastAsia="zh-HK"/>
        </w:rPr>
        <w:t>搜集相關</w:t>
      </w:r>
      <w:r w:rsidR="00A9480F">
        <w:rPr>
          <w:rFonts w:ascii="Times New Roman" w:eastAsia="新細明體" w:hAnsi="Times New Roman" w:cs="Times New Roman" w:hint="eastAsia"/>
          <w:szCs w:val="24"/>
          <w:lang w:eastAsia="zh-HK"/>
        </w:rPr>
        <w:t>資料</w:t>
      </w:r>
      <w:r w:rsidR="00260D57">
        <w:rPr>
          <w:rFonts w:ascii="Times New Roman" w:eastAsia="新細明體" w:hAnsi="Times New Roman" w:cs="Times New Roman" w:hint="eastAsia"/>
          <w:szCs w:val="24"/>
        </w:rPr>
        <w:t>，</w:t>
      </w:r>
      <w:r w:rsidR="00A9480F" w:rsidRPr="00A9480F">
        <w:rPr>
          <w:rFonts w:ascii="Times New Roman" w:eastAsia="新細明體" w:hAnsi="Times New Roman" w:cs="Times New Roman" w:hint="eastAsia"/>
          <w:szCs w:val="24"/>
        </w:rPr>
        <w:t>簡介</w:t>
      </w:r>
      <w:r w:rsidR="00A01C7E" w:rsidRPr="00A01C7E">
        <w:rPr>
          <w:rFonts w:ascii="Times New Roman" w:eastAsia="新細明體" w:hAnsi="Times New Roman" w:cs="Times New Roman" w:hint="eastAsia"/>
          <w:szCs w:val="24"/>
          <w:lang w:eastAsia="zh-HK"/>
        </w:rPr>
        <w:t>香港</w:t>
      </w:r>
      <w:r w:rsidR="00A9480F" w:rsidRPr="00A9480F">
        <w:rPr>
          <w:rFonts w:ascii="Times New Roman" w:eastAsia="新細明體" w:hAnsi="Times New Roman" w:cs="Times New Roman" w:hint="eastAsia"/>
          <w:szCs w:val="24"/>
          <w:lang w:eastAsia="zh-HK"/>
        </w:rPr>
        <w:t>龍母廟（例如：</w:t>
      </w:r>
      <w:r w:rsidR="00A9480F" w:rsidRPr="00115387">
        <w:rPr>
          <w:rFonts w:ascii="Times New Roman" w:eastAsia="新細明體" w:hAnsi="Times New Roman" w:cs="Times New Roman" w:hint="eastAsia"/>
          <w:szCs w:val="24"/>
          <w:lang w:eastAsia="zh-HK"/>
        </w:rPr>
        <w:t>坪洲龍母廟</w:t>
      </w:r>
      <w:r w:rsidR="00A9480F" w:rsidRPr="00A9480F">
        <w:rPr>
          <w:rFonts w:ascii="Times New Roman" w:eastAsia="新細明體" w:hAnsi="Times New Roman" w:cs="Times New Roman" w:hint="eastAsia"/>
          <w:szCs w:val="24"/>
          <w:lang w:eastAsia="zh-HK"/>
        </w:rPr>
        <w:t>、</w:t>
      </w:r>
      <w:r w:rsidR="00A9480F" w:rsidRPr="00115387">
        <w:rPr>
          <w:rFonts w:ascii="Times New Roman" w:eastAsia="新細明體" w:hAnsi="Times New Roman" w:cs="Times New Roman" w:hint="eastAsia"/>
          <w:szCs w:val="24"/>
          <w:lang w:eastAsia="zh-HK"/>
        </w:rPr>
        <w:t>荃灣上角山龍母佛堂</w:t>
      </w:r>
      <w:r w:rsidR="00A9480F" w:rsidRPr="00A9480F">
        <w:rPr>
          <w:rFonts w:ascii="Times New Roman" w:eastAsia="新細明體" w:hAnsi="Times New Roman" w:cs="Times New Roman" w:hint="eastAsia"/>
          <w:szCs w:val="24"/>
          <w:lang w:eastAsia="zh-HK"/>
        </w:rPr>
        <w:t>）的發展及建築特色。</w:t>
      </w:r>
    </w:p>
    <w:p w14:paraId="4B93597A" w14:textId="77777777" w:rsidR="00EB3E20" w:rsidRPr="009648C5" w:rsidRDefault="00EB3E20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24DE1" w:rsidRPr="00B02280" w14:paraId="4B796CBD" w14:textId="77777777" w:rsidTr="000A52EC">
        <w:trPr>
          <w:trHeight w:val="230"/>
        </w:trPr>
        <w:tc>
          <w:tcPr>
            <w:tcW w:w="8296" w:type="dxa"/>
            <w:shd w:val="clear" w:color="auto" w:fill="FBE4D5" w:themeFill="accent2" w:themeFillTint="33"/>
          </w:tcPr>
          <w:p w14:paraId="6F55D92C" w14:textId="731E21CC" w:rsidR="00224DE1" w:rsidRPr="00B02280" w:rsidRDefault="00224DE1" w:rsidP="00A9480F">
            <w:pPr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/>
                <w:b/>
                <w:szCs w:val="24"/>
              </w:rPr>
              <w:t>香港龍母廟簡介</w:t>
            </w:r>
          </w:p>
        </w:tc>
      </w:tr>
      <w:tr w:rsidR="009E214B" w:rsidRPr="00B02280" w14:paraId="1AAC9B9E" w14:textId="77777777" w:rsidTr="00AC3807">
        <w:trPr>
          <w:trHeight w:val="5552"/>
        </w:trPr>
        <w:tc>
          <w:tcPr>
            <w:tcW w:w="8296" w:type="dxa"/>
            <w:shd w:val="clear" w:color="auto" w:fill="auto"/>
          </w:tcPr>
          <w:p w14:paraId="7E5C92CD" w14:textId="787C3E19" w:rsidR="00AC3807" w:rsidRPr="00B02280" w:rsidRDefault="00AC3807" w:rsidP="00A9480F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color w:val="FF0000"/>
                <w:szCs w:val="24"/>
              </w:rPr>
              <w:t>坪洲龍母廟</w:t>
            </w:r>
          </w:p>
          <w:p w14:paraId="748C101C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57978E4F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39390BDE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0FAAFF36" w14:textId="3421499A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7C116F09" w14:textId="46F4D763" w:rsidR="00A9480F" w:rsidRPr="00B02280" w:rsidRDefault="00A9480F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39F7D359" w14:textId="77777777" w:rsidR="00A9480F" w:rsidRPr="00B02280" w:rsidRDefault="00A9480F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551FD690" w14:textId="11B60EB6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105F113F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12E2F17B" w14:textId="2F0E2E08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4E08B40F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559F3EBC" w14:textId="024A53C4" w:rsidR="00AC3807" w:rsidRPr="00B02280" w:rsidRDefault="00AC3807" w:rsidP="00A9480F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color w:val="FF0000"/>
                <w:szCs w:val="24"/>
              </w:rPr>
            </w:pPr>
            <w:r w:rsidRPr="00B02280">
              <w:rPr>
                <w:rFonts w:asciiTheme="minorEastAsia" w:hAnsiTheme="minorEastAsia" w:cs="Times New Roman" w:hint="eastAsia"/>
                <w:b/>
                <w:color w:val="FF0000"/>
                <w:szCs w:val="24"/>
              </w:rPr>
              <w:t>荃灣上角山龍母佛堂</w:t>
            </w:r>
          </w:p>
          <w:p w14:paraId="1B439C8E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3A4F26F0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4CA0BA1A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068109E5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0963B258" w14:textId="43DDA128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287C6329" w14:textId="7373C3C3" w:rsidR="00A9480F" w:rsidRPr="00B02280" w:rsidRDefault="00A9480F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3B2A0627" w14:textId="563AD8D0" w:rsidR="00A9480F" w:rsidRPr="00B02280" w:rsidRDefault="00A9480F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122788C1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73701CCF" w14:textId="77777777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  <w:p w14:paraId="38DD3E52" w14:textId="2A25490C" w:rsidR="00AC3807" w:rsidRPr="00B02280" w:rsidRDefault="00AC3807" w:rsidP="00AC3807">
            <w:pPr>
              <w:adjustRightInd w:val="0"/>
              <w:snapToGrid w:val="0"/>
              <w:jc w:val="both"/>
              <w:rPr>
                <w:rFonts w:asciiTheme="minorEastAsia" w:hAnsiTheme="minorEastAsia" w:cs="Times New Roman"/>
                <w:b/>
                <w:szCs w:val="24"/>
              </w:rPr>
            </w:pPr>
          </w:p>
        </w:tc>
      </w:tr>
    </w:tbl>
    <w:p w14:paraId="63324255" w14:textId="77777777" w:rsidR="005A61FD" w:rsidRDefault="005A61FD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14:paraId="55D34BFE" w14:textId="3CB42307" w:rsidR="006401A1" w:rsidRDefault="00F02383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-- 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>完</w:t>
      </w:r>
      <w:r w:rsidRPr="00A203DD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--</w:t>
      </w:r>
    </w:p>
    <w:p w14:paraId="0ECE79D2" w14:textId="77777777" w:rsidR="006401A1" w:rsidRPr="000C4734" w:rsidRDefault="006401A1" w:rsidP="006401A1">
      <w:pPr>
        <w:spacing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>
        <w:rPr>
          <w:rFonts w:ascii="Times New Roman" w:eastAsia="新細明體" w:hAnsi="Times New Roman" w:cs="Times New Roman"/>
          <w:szCs w:val="24"/>
          <w:lang w:eastAsia="zh-HK"/>
        </w:rPr>
        <w:br w:type="page"/>
      </w:r>
      <w:r w:rsidRPr="000C4734"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lastRenderedPageBreak/>
        <w:t>公民與社會發展科</w:t>
      </w:r>
    </w:p>
    <w:p w14:paraId="22242ABB" w14:textId="77777777" w:rsidR="006401A1" w:rsidRPr="000C4734" w:rsidRDefault="006401A1" w:rsidP="006401A1">
      <w:pPr>
        <w:widowControl/>
        <w:spacing w:afterLines="50" w:after="180" w:line="500" w:lineRule="exact"/>
        <w:jc w:val="center"/>
        <w:rPr>
          <w:rFonts w:ascii="Calibri" w:eastAsia="新細明體" w:hAnsi="Calibri" w:cs="Times New Roman" w:hint="eastAsia"/>
          <w:b/>
          <w:kern w:val="0"/>
          <w:sz w:val="28"/>
          <w:szCs w:val="28"/>
        </w:rPr>
      </w:pPr>
      <w:r w:rsidRPr="000C4734">
        <w:rPr>
          <w:rFonts w:ascii="Calibri" w:eastAsia="新細明體" w:hAnsi="Calibri" w:cs="Times New Roman" w:hint="eastAsia"/>
          <w:b/>
          <w:kern w:val="0"/>
          <w:sz w:val="28"/>
          <w:szCs w:val="28"/>
          <w:lang w:eastAsia="zh-HK"/>
        </w:rPr>
        <w:t>內地考察工作紙使用指引</w:t>
      </w:r>
    </w:p>
    <w:p w14:paraId="60881FAC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（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下稱工作紙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）以教師為對象，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旨在為教師提供規劃與安排內地考察學與教活動的參考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6133FE39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  <w:lang w:eastAsia="zh-HK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工作紙包括四部分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 xml:space="preserve"> 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（甲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：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考察主題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乙：考察前準備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丙：考察期間的任務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；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丁：考察後的反思）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以協助教師規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考察期間與考察後的活動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讓學生有系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統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地認識所考察的參訪點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22ACAA66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所提供的資料、視頻、相片、圖片、思考問題與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回答提示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等可作多用途使用，如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教學材料、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規劃和學與教的參考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學生課業等。</w:t>
      </w:r>
    </w:p>
    <w:p w14:paraId="5511CECA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就工作紙內容（包括所提供閱讀材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料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與答案提示等）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，教師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可以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提供適切的補充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與調節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但必須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按照《公民與社會發展科課程及評估指引》（中四至中六）（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2021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）（下稱《指引》）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的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課程理念與宗旨，選取其他正確可信、客觀持平的學與教資源，以助學生建立穩固的知識基礎，培養正面價值觀和積極的態度，以及提升慎思明辨、解難等思考能力和不同的共通能力。</w:t>
      </w:r>
    </w:p>
    <w:p w14:paraId="2736FD04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工作紙建議多元化的考察任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務，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包括觀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察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當地情況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拍攝相片和短片、索取參訪場館所提供的介紹單張等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應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按實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際行程安排、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當地現況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，校本情況、學生學習多樣性、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能力與興趣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以及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教學等需要作出合適的調整。</w:t>
      </w:r>
    </w:p>
    <w:p w14:paraId="03954FEF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工作紙因應個別參訪點考察重點而設計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教師亦可按學與教需要進一步綜合與拓展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開發以主題為本（例如文化保育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、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大灣區經濟發展等）的資源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12283043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contextualSpacing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除工作紙所提供的資料、視頻、相片、圖片外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，教師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亦應積極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鼓勵學生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考察前後自行搜集及閱讀行程相關的資料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並提供適切的指導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協助學生作好考察準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備，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培養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學生的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自學能力和習慣。</w:t>
      </w:r>
    </w:p>
    <w:p w14:paraId="2AD022CE" w14:textId="77777777" w:rsidR="006401A1" w:rsidRPr="000C4734" w:rsidRDefault="006401A1" w:rsidP="006401A1">
      <w:pPr>
        <w:widowControl/>
        <w:numPr>
          <w:ilvl w:val="0"/>
          <w:numId w:val="19"/>
        </w:numPr>
        <w:spacing w:after="160" w:line="259" w:lineRule="auto"/>
        <w:rPr>
          <w:rFonts w:ascii="Calibri" w:eastAsia="新細明體" w:hAnsi="Calibri" w:cs="Times New Roman"/>
          <w:kern w:val="0"/>
          <w:szCs w:val="24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教師規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劃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內地考察學習活動時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亦應透過瀏覽參訪點官方網站等方法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掌握當地最新資訊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，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以設計合適的考察活動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。</w:t>
      </w:r>
    </w:p>
    <w:p w14:paraId="02915BEC" w14:textId="77777777" w:rsidR="006401A1" w:rsidRPr="006401A1" w:rsidRDefault="006401A1" w:rsidP="008A3C7E">
      <w:pPr>
        <w:widowControl/>
        <w:numPr>
          <w:ilvl w:val="0"/>
          <w:numId w:val="19"/>
        </w:numPr>
        <w:spacing w:after="160" w:line="259" w:lineRule="auto"/>
        <w:rPr>
          <w:rFonts w:ascii="Times New Roman" w:eastAsia="新細明體" w:hAnsi="Times New Roman" w:cs="Times New Roman"/>
          <w:szCs w:val="24"/>
          <w:lang w:eastAsia="zh-HK"/>
        </w:rPr>
      </w:pP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工作紙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部分資料可能在教師使用時已有所更新，教師可瀏覽網址，以取得最新資料。</w:t>
      </w:r>
    </w:p>
    <w:p w14:paraId="65B08A59" w14:textId="2AEDDF04" w:rsidR="006401A1" w:rsidRPr="006401A1" w:rsidRDefault="006401A1" w:rsidP="008A3C7E">
      <w:pPr>
        <w:widowControl/>
        <w:numPr>
          <w:ilvl w:val="0"/>
          <w:numId w:val="19"/>
        </w:numPr>
        <w:spacing w:after="160" w:line="259" w:lineRule="auto"/>
        <w:rPr>
          <w:rFonts w:ascii="Times New Roman" w:eastAsia="新細明體" w:hAnsi="Times New Roman" w:cs="Times New Roman"/>
          <w:szCs w:val="24"/>
          <w:lang w:eastAsia="zh-HK"/>
        </w:rPr>
      </w:pPr>
      <w:bookmarkStart w:id="5" w:name="_GoBack"/>
      <w:bookmarkEnd w:id="5"/>
      <w:r w:rsidRPr="000C4734">
        <w:rPr>
          <w:rFonts w:ascii="Calibri" w:eastAsia="新細明體" w:hAnsi="Calibri" w:cs="Times New Roman" w:hint="eastAsia"/>
          <w:kern w:val="0"/>
          <w:szCs w:val="24"/>
        </w:rPr>
        <w:t>請同時參閱《指引》以了解</w:t>
      </w:r>
      <w:r w:rsidRPr="000C4734">
        <w:rPr>
          <w:rFonts w:ascii="Calibri" w:eastAsia="新細明體" w:hAnsi="Calibri" w:cs="Times New Roman" w:hint="eastAsia"/>
          <w:kern w:val="0"/>
          <w:szCs w:val="24"/>
          <w:lang w:eastAsia="zh-HK"/>
        </w:rPr>
        <w:t>內地考察</w:t>
      </w:r>
      <w:r w:rsidRPr="000C4734">
        <w:rPr>
          <w:rFonts w:ascii="Calibri" w:eastAsia="新細明體" w:hAnsi="Calibri" w:cs="Times New Roman" w:hint="eastAsia"/>
          <w:kern w:val="0"/>
          <w:szCs w:val="24"/>
        </w:rPr>
        <w:t>學與教的要求與安排。</w:t>
      </w:r>
    </w:p>
    <w:sectPr w:rsidR="006401A1" w:rsidRPr="006401A1" w:rsidSect="0098281D">
      <w:footerReference w:type="default" r:id="rId13"/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8FF67" w14:textId="77777777" w:rsidR="005F6AF3" w:rsidRDefault="005F6AF3" w:rsidP="00322480">
      <w:r>
        <w:separator/>
      </w:r>
    </w:p>
  </w:endnote>
  <w:endnote w:type="continuationSeparator" w:id="0">
    <w:p w14:paraId="038020BA" w14:textId="77777777" w:rsidR="005F6AF3" w:rsidRDefault="005F6AF3" w:rsidP="0032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92147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F3025DD" w14:textId="02ABC6A3" w:rsidR="0098281D" w:rsidRDefault="0098281D" w:rsidP="0098281D">
        <w:pPr>
          <w:pStyle w:val="a7"/>
          <w:jc w:val="center"/>
          <w:rPr>
            <w:rFonts w:ascii="Times New Roman" w:hAnsi="Times New Roman" w:cs="Times New Roman"/>
            <w:sz w:val="24"/>
            <w:szCs w:val="22"/>
          </w:rPr>
        </w:pPr>
        <w:r>
          <w:rPr>
            <w:rFonts w:hint="eastAsia"/>
            <w:lang w:eastAsia="zh-HK"/>
          </w:rPr>
          <w:t>第</w:t>
        </w:r>
        <w:r w:rsidRPr="0005514F">
          <w:rPr>
            <w:rFonts w:ascii="Times New Roman" w:hAnsi="Times New Roman" w:cs="Times New Roman"/>
          </w:rPr>
          <w:fldChar w:fldCharType="begin"/>
        </w:r>
        <w:r w:rsidRPr="0005514F">
          <w:rPr>
            <w:rFonts w:ascii="Times New Roman" w:hAnsi="Times New Roman" w:cs="Times New Roman"/>
          </w:rPr>
          <w:instrText>PAGE   \* MERGEFORMAT</w:instrText>
        </w:r>
        <w:r w:rsidRPr="0005514F">
          <w:rPr>
            <w:rFonts w:ascii="Times New Roman" w:hAnsi="Times New Roman" w:cs="Times New Roman"/>
          </w:rPr>
          <w:fldChar w:fldCharType="separate"/>
        </w:r>
        <w:r w:rsidR="006401A1" w:rsidRPr="006401A1">
          <w:rPr>
            <w:rFonts w:ascii="Times New Roman" w:hAnsi="Times New Roman" w:cs="Times New Roman"/>
            <w:noProof/>
            <w:lang w:val="zh-TW"/>
          </w:rPr>
          <w:t>13</w:t>
        </w:r>
        <w:r w:rsidRPr="0005514F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 w:hint="eastAsia"/>
            <w:lang w:eastAsia="zh-HK"/>
          </w:rPr>
          <w:t>頁</w:t>
        </w:r>
      </w:p>
    </w:sdtContent>
  </w:sdt>
  <w:p w14:paraId="0E9B1177" w14:textId="77777777" w:rsidR="0098281D" w:rsidRDefault="009828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01D91" w14:textId="77777777" w:rsidR="005F6AF3" w:rsidRDefault="005F6AF3" w:rsidP="00322480">
      <w:r>
        <w:separator/>
      </w:r>
    </w:p>
  </w:footnote>
  <w:footnote w:type="continuationSeparator" w:id="0">
    <w:p w14:paraId="3CDE1848" w14:textId="77777777" w:rsidR="005F6AF3" w:rsidRDefault="005F6AF3" w:rsidP="00322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5E5"/>
    <w:multiLevelType w:val="hybridMultilevel"/>
    <w:tmpl w:val="972CDC82"/>
    <w:lvl w:ilvl="0" w:tplc="0D223E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0"/>
      </w:rPr>
    </w:lvl>
    <w:lvl w:ilvl="1" w:tplc="A4E6B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67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AF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2B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04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C8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C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102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FC086B"/>
    <w:multiLevelType w:val="hybridMultilevel"/>
    <w:tmpl w:val="0C6E1D28"/>
    <w:lvl w:ilvl="0" w:tplc="0E121C24">
      <w:start w:val="1"/>
      <w:numFmt w:val="ideographTradition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51A90"/>
    <w:multiLevelType w:val="hybridMultilevel"/>
    <w:tmpl w:val="33EA06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C10EA4"/>
    <w:multiLevelType w:val="hybridMultilevel"/>
    <w:tmpl w:val="C9BA9FF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43564C"/>
    <w:multiLevelType w:val="hybridMultilevel"/>
    <w:tmpl w:val="35B82C4A"/>
    <w:lvl w:ilvl="0" w:tplc="AA20179C">
      <w:start w:val="1"/>
      <w:numFmt w:val="ideograph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E25EAD"/>
    <w:multiLevelType w:val="hybridMultilevel"/>
    <w:tmpl w:val="211A46A8"/>
    <w:lvl w:ilvl="0" w:tplc="31F29C36">
      <w:start w:val="1"/>
      <w:numFmt w:val="bullet"/>
      <w:lvlText w:val=""/>
      <w:lvlJc w:val="left"/>
      <w:pPr>
        <w:ind w:left="-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6" w15:restartNumberingAfterBreak="0">
    <w:nsid w:val="1E71116B"/>
    <w:multiLevelType w:val="hybridMultilevel"/>
    <w:tmpl w:val="432410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CF7C36"/>
    <w:multiLevelType w:val="hybridMultilevel"/>
    <w:tmpl w:val="6ED43F74"/>
    <w:lvl w:ilvl="0" w:tplc="75C2FA2E">
      <w:start w:val="1"/>
      <w:numFmt w:val="japaneseCounting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C5D07"/>
    <w:multiLevelType w:val="hybridMultilevel"/>
    <w:tmpl w:val="2752B9EA"/>
    <w:lvl w:ilvl="0" w:tplc="8E62E8B6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854427"/>
    <w:multiLevelType w:val="hybridMultilevel"/>
    <w:tmpl w:val="5740B04E"/>
    <w:lvl w:ilvl="0" w:tplc="2DB27CB2">
      <w:start w:val="1"/>
      <w:numFmt w:val="bullet"/>
      <w:lvlText w:val=""/>
      <w:lvlJc w:val="left"/>
      <w:pPr>
        <w:ind w:left="556" w:hanging="480"/>
      </w:pPr>
      <w:rPr>
        <w:rFonts w:ascii="Wingdings" w:hAnsi="Wingdings" w:hint="default"/>
        <w:sz w:val="20"/>
        <w:szCs w:val="20"/>
      </w:rPr>
    </w:lvl>
    <w:lvl w:ilvl="1" w:tplc="C7E67156">
      <w:start w:val="1"/>
      <w:numFmt w:val="bullet"/>
      <w:lvlText w:val=""/>
      <w:lvlJc w:val="left"/>
      <w:pPr>
        <w:ind w:left="851" w:hanging="454"/>
      </w:pPr>
      <w:rPr>
        <w:rFonts w:ascii="Wingdings" w:hAnsi="Wingdings" w:hint="default"/>
        <w:sz w:val="20"/>
        <w:szCs w:val="20"/>
      </w:rPr>
    </w:lvl>
    <w:lvl w:ilvl="2" w:tplc="22CC5544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D304C902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C043F91"/>
    <w:multiLevelType w:val="hybridMultilevel"/>
    <w:tmpl w:val="5D16766A"/>
    <w:lvl w:ilvl="0" w:tplc="0366CE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0F13FF"/>
    <w:multiLevelType w:val="hybridMultilevel"/>
    <w:tmpl w:val="600C46AA"/>
    <w:lvl w:ilvl="0" w:tplc="E2B82BFA">
      <w:start w:val="1"/>
      <w:numFmt w:val="japaneseCounting"/>
      <w:lvlText w:val="(%1)"/>
      <w:lvlJc w:val="left"/>
      <w:pPr>
        <w:ind w:left="885" w:hanging="52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F2C8A"/>
    <w:multiLevelType w:val="hybridMultilevel"/>
    <w:tmpl w:val="9D7E8896"/>
    <w:lvl w:ilvl="0" w:tplc="172C33E8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B1362B"/>
    <w:multiLevelType w:val="hybridMultilevel"/>
    <w:tmpl w:val="39863050"/>
    <w:lvl w:ilvl="0" w:tplc="81DC342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191A4438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75A51D8"/>
    <w:multiLevelType w:val="hybridMultilevel"/>
    <w:tmpl w:val="EB30373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7B23A8"/>
    <w:multiLevelType w:val="hybridMultilevel"/>
    <w:tmpl w:val="03902E86"/>
    <w:lvl w:ilvl="0" w:tplc="62E0AA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3A61B01"/>
    <w:multiLevelType w:val="hybridMultilevel"/>
    <w:tmpl w:val="1FB4C0F6"/>
    <w:lvl w:ilvl="0" w:tplc="2D1CDA2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C0A1186"/>
    <w:multiLevelType w:val="hybridMultilevel"/>
    <w:tmpl w:val="79B8ED0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FBB7C67"/>
    <w:multiLevelType w:val="hybridMultilevel"/>
    <w:tmpl w:val="F5D80892"/>
    <w:lvl w:ilvl="0" w:tplc="A70E76A4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3"/>
  </w:num>
  <w:num w:numId="4">
    <w:abstractNumId w:val="6"/>
  </w:num>
  <w:num w:numId="5">
    <w:abstractNumId w:val="14"/>
  </w:num>
  <w:num w:numId="6">
    <w:abstractNumId w:val="10"/>
  </w:num>
  <w:num w:numId="7">
    <w:abstractNumId w:val="15"/>
  </w:num>
  <w:num w:numId="8">
    <w:abstractNumId w:val="16"/>
  </w:num>
  <w:num w:numId="9">
    <w:abstractNumId w:val="2"/>
  </w:num>
  <w:num w:numId="10">
    <w:abstractNumId w:val="12"/>
  </w:num>
  <w:num w:numId="11">
    <w:abstractNumId w:val="9"/>
  </w:num>
  <w:num w:numId="12">
    <w:abstractNumId w:val="5"/>
  </w:num>
  <w:num w:numId="13">
    <w:abstractNumId w:val="17"/>
  </w:num>
  <w:num w:numId="14">
    <w:abstractNumId w:val="1"/>
  </w:num>
  <w:num w:numId="15">
    <w:abstractNumId w:val="3"/>
  </w:num>
  <w:num w:numId="16">
    <w:abstractNumId w:val="4"/>
  </w:num>
  <w:num w:numId="17">
    <w:abstractNumId w:val="11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57"/>
    <w:rsid w:val="000006D7"/>
    <w:rsid w:val="00002CDD"/>
    <w:rsid w:val="00011B66"/>
    <w:rsid w:val="00015C4A"/>
    <w:rsid w:val="000264EE"/>
    <w:rsid w:val="000269F8"/>
    <w:rsid w:val="00032C2B"/>
    <w:rsid w:val="000336B7"/>
    <w:rsid w:val="00050606"/>
    <w:rsid w:val="0006392B"/>
    <w:rsid w:val="00072ACE"/>
    <w:rsid w:val="000879CE"/>
    <w:rsid w:val="000A52EC"/>
    <w:rsid w:val="000B57FE"/>
    <w:rsid w:val="000E0D89"/>
    <w:rsid w:val="000E3549"/>
    <w:rsid w:val="000E57E3"/>
    <w:rsid w:val="000F3392"/>
    <w:rsid w:val="000F3DFA"/>
    <w:rsid w:val="00104FC3"/>
    <w:rsid w:val="001053FA"/>
    <w:rsid w:val="00106491"/>
    <w:rsid w:val="00106722"/>
    <w:rsid w:val="00112611"/>
    <w:rsid w:val="00112BDB"/>
    <w:rsid w:val="001144C5"/>
    <w:rsid w:val="00115387"/>
    <w:rsid w:val="00123E25"/>
    <w:rsid w:val="00126903"/>
    <w:rsid w:val="001352BD"/>
    <w:rsid w:val="001359BD"/>
    <w:rsid w:val="00140D7A"/>
    <w:rsid w:val="00142769"/>
    <w:rsid w:val="00143958"/>
    <w:rsid w:val="0016002C"/>
    <w:rsid w:val="00160E5B"/>
    <w:rsid w:val="00177944"/>
    <w:rsid w:val="00180DF7"/>
    <w:rsid w:val="00180E56"/>
    <w:rsid w:val="001842D3"/>
    <w:rsid w:val="00187630"/>
    <w:rsid w:val="001914B7"/>
    <w:rsid w:val="00191FD6"/>
    <w:rsid w:val="0019468E"/>
    <w:rsid w:val="00196D8D"/>
    <w:rsid w:val="001A1AD9"/>
    <w:rsid w:val="001C4F1A"/>
    <w:rsid w:val="001E0FA8"/>
    <w:rsid w:val="001F35D5"/>
    <w:rsid w:val="00202C46"/>
    <w:rsid w:val="00212B1B"/>
    <w:rsid w:val="00224DE1"/>
    <w:rsid w:val="0022643D"/>
    <w:rsid w:val="0023347F"/>
    <w:rsid w:val="00245300"/>
    <w:rsid w:val="00260D57"/>
    <w:rsid w:val="00261867"/>
    <w:rsid w:val="00265E42"/>
    <w:rsid w:val="00267E78"/>
    <w:rsid w:val="00273D45"/>
    <w:rsid w:val="0028582B"/>
    <w:rsid w:val="00295E14"/>
    <w:rsid w:val="002B535A"/>
    <w:rsid w:val="002D39E1"/>
    <w:rsid w:val="002E3950"/>
    <w:rsid w:val="002E69A8"/>
    <w:rsid w:val="003004B3"/>
    <w:rsid w:val="00302572"/>
    <w:rsid w:val="00302975"/>
    <w:rsid w:val="00302CBE"/>
    <w:rsid w:val="00303302"/>
    <w:rsid w:val="00312ADE"/>
    <w:rsid w:val="00314F5D"/>
    <w:rsid w:val="00322480"/>
    <w:rsid w:val="00324550"/>
    <w:rsid w:val="003268D2"/>
    <w:rsid w:val="00336B1C"/>
    <w:rsid w:val="003473EB"/>
    <w:rsid w:val="003558A2"/>
    <w:rsid w:val="0036123E"/>
    <w:rsid w:val="0037484B"/>
    <w:rsid w:val="003762F4"/>
    <w:rsid w:val="00381BCD"/>
    <w:rsid w:val="00383B42"/>
    <w:rsid w:val="00391AEE"/>
    <w:rsid w:val="00394C62"/>
    <w:rsid w:val="003A50F7"/>
    <w:rsid w:val="003A64CA"/>
    <w:rsid w:val="003B0FF0"/>
    <w:rsid w:val="003B1191"/>
    <w:rsid w:val="003B4E8C"/>
    <w:rsid w:val="003B6F8C"/>
    <w:rsid w:val="003C1F49"/>
    <w:rsid w:val="003D2D76"/>
    <w:rsid w:val="003D461C"/>
    <w:rsid w:val="003E024B"/>
    <w:rsid w:val="003E2808"/>
    <w:rsid w:val="003F064F"/>
    <w:rsid w:val="00401825"/>
    <w:rsid w:val="00404D74"/>
    <w:rsid w:val="00411295"/>
    <w:rsid w:val="00412159"/>
    <w:rsid w:val="00416A22"/>
    <w:rsid w:val="004202C5"/>
    <w:rsid w:val="004227A8"/>
    <w:rsid w:val="004338D8"/>
    <w:rsid w:val="00457E0D"/>
    <w:rsid w:val="00461A94"/>
    <w:rsid w:val="00462C0F"/>
    <w:rsid w:val="00470165"/>
    <w:rsid w:val="004849DA"/>
    <w:rsid w:val="00486AC7"/>
    <w:rsid w:val="00492873"/>
    <w:rsid w:val="00494EAF"/>
    <w:rsid w:val="004A56C8"/>
    <w:rsid w:val="004B0EBE"/>
    <w:rsid w:val="004C1F7C"/>
    <w:rsid w:val="004D1703"/>
    <w:rsid w:val="004E70A5"/>
    <w:rsid w:val="004E7E43"/>
    <w:rsid w:val="0052049F"/>
    <w:rsid w:val="00521BFD"/>
    <w:rsid w:val="00524FC0"/>
    <w:rsid w:val="00531B22"/>
    <w:rsid w:val="005350AA"/>
    <w:rsid w:val="005440EC"/>
    <w:rsid w:val="00547217"/>
    <w:rsid w:val="00552328"/>
    <w:rsid w:val="00553173"/>
    <w:rsid w:val="0057378A"/>
    <w:rsid w:val="0058127A"/>
    <w:rsid w:val="0058502C"/>
    <w:rsid w:val="005952C3"/>
    <w:rsid w:val="00597219"/>
    <w:rsid w:val="005A61FD"/>
    <w:rsid w:val="005A6716"/>
    <w:rsid w:val="005B779F"/>
    <w:rsid w:val="005C564D"/>
    <w:rsid w:val="005D0220"/>
    <w:rsid w:val="005E3EF6"/>
    <w:rsid w:val="005F6AF3"/>
    <w:rsid w:val="006037C9"/>
    <w:rsid w:val="0061040C"/>
    <w:rsid w:val="0062059E"/>
    <w:rsid w:val="00627B1D"/>
    <w:rsid w:val="00631C79"/>
    <w:rsid w:val="00635098"/>
    <w:rsid w:val="006401A1"/>
    <w:rsid w:val="00650821"/>
    <w:rsid w:val="00650C81"/>
    <w:rsid w:val="00651A66"/>
    <w:rsid w:val="00653CF8"/>
    <w:rsid w:val="0066781B"/>
    <w:rsid w:val="00670F83"/>
    <w:rsid w:val="006741EB"/>
    <w:rsid w:val="00680069"/>
    <w:rsid w:val="006843A6"/>
    <w:rsid w:val="006963C4"/>
    <w:rsid w:val="006A2164"/>
    <w:rsid w:val="006A4704"/>
    <w:rsid w:val="006C2DC8"/>
    <w:rsid w:val="006D2311"/>
    <w:rsid w:val="006E71E3"/>
    <w:rsid w:val="006F0F9A"/>
    <w:rsid w:val="006F4F0A"/>
    <w:rsid w:val="0072022B"/>
    <w:rsid w:val="00720A40"/>
    <w:rsid w:val="007257E1"/>
    <w:rsid w:val="00726B5E"/>
    <w:rsid w:val="00732469"/>
    <w:rsid w:val="0073475C"/>
    <w:rsid w:val="00734BB7"/>
    <w:rsid w:val="00734C0E"/>
    <w:rsid w:val="007375B5"/>
    <w:rsid w:val="00744990"/>
    <w:rsid w:val="00745FA0"/>
    <w:rsid w:val="00746B8B"/>
    <w:rsid w:val="00756250"/>
    <w:rsid w:val="00772D4A"/>
    <w:rsid w:val="007935E5"/>
    <w:rsid w:val="007B0B86"/>
    <w:rsid w:val="007C05CD"/>
    <w:rsid w:val="007C1A4A"/>
    <w:rsid w:val="008064A4"/>
    <w:rsid w:val="00807234"/>
    <w:rsid w:val="00846A81"/>
    <w:rsid w:val="008522DD"/>
    <w:rsid w:val="0086051D"/>
    <w:rsid w:val="00864573"/>
    <w:rsid w:val="00867CED"/>
    <w:rsid w:val="00897825"/>
    <w:rsid w:val="008A1E29"/>
    <w:rsid w:val="008A548A"/>
    <w:rsid w:val="008B7701"/>
    <w:rsid w:val="008C6F18"/>
    <w:rsid w:val="008C724E"/>
    <w:rsid w:val="008D00D7"/>
    <w:rsid w:val="008D02A0"/>
    <w:rsid w:val="008D21A5"/>
    <w:rsid w:val="008E438B"/>
    <w:rsid w:val="008F0EE8"/>
    <w:rsid w:val="008F7032"/>
    <w:rsid w:val="009006FD"/>
    <w:rsid w:val="009030F2"/>
    <w:rsid w:val="00910A97"/>
    <w:rsid w:val="00910D3D"/>
    <w:rsid w:val="00924A7B"/>
    <w:rsid w:val="00931CF5"/>
    <w:rsid w:val="0093384B"/>
    <w:rsid w:val="009348C4"/>
    <w:rsid w:val="009355DF"/>
    <w:rsid w:val="00937F9E"/>
    <w:rsid w:val="009462E2"/>
    <w:rsid w:val="0094688D"/>
    <w:rsid w:val="009504E7"/>
    <w:rsid w:val="00956992"/>
    <w:rsid w:val="009648C5"/>
    <w:rsid w:val="009652EF"/>
    <w:rsid w:val="009669D1"/>
    <w:rsid w:val="00972271"/>
    <w:rsid w:val="00972F16"/>
    <w:rsid w:val="009810E1"/>
    <w:rsid w:val="0098281D"/>
    <w:rsid w:val="00984794"/>
    <w:rsid w:val="009A2010"/>
    <w:rsid w:val="009A22D3"/>
    <w:rsid w:val="009A765F"/>
    <w:rsid w:val="009C23A4"/>
    <w:rsid w:val="009C4490"/>
    <w:rsid w:val="009C7FA1"/>
    <w:rsid w:val="009D3ED9"/>
    <w:rsid w:val="009E214B"/>
    <w:rsid w:val="009F1984"/>
    <w:rsid w:val="009F4B90"/>
    <w:rsid w:val="00A01C7E"/>
    <w:rsid w:val="00A04155"/>
    <w:rsid w:val="00A04C73"/>
    <w:rsid w:val="00A05FB5"/>
    <w:rsid w:val="00A125FE"/>
    <w:rsid w:val="00A26F08"/>
    <w:rsid w:val="00A33346"/>
    <w:rsid w:val="00A4716B"/>
    <w:rsid w:val="00A50B92"/>
    <w:rsid w:val="00A51496"/>
    <w:rsid w:val="00A55032"/>
    <w:rsid w:val="00A62374"/>
    <w:rsid w:val="00A674DC"/>
    <w:rsid w:val="00A71EC6"/>
    <w:rsid w:val="00A82CBD"/>
    <w:rsid w:val="00A85FB0"/>
    <w:rsid w:val="00A860AE"/>
    <w:rsid w:val="00A9480F"/>
    <w:rsid w:val="00AA032E"/>
    <w:rsid w:val="00AA6806"/>
    <w:rsid w:val="00AA7255"/>
    <w:rsid w:val="00AB0909"/>
    <w:rsid w:val="00AB581C"/>
    <w:rsid w:val="00AC3807"/>
    <w:rsid w:val="00AC465B"/>
    <w:rsid w:val="00AC784D"/>
    <w:rsid w:val="00AD0E6D"/>
    <w:rsid w:val="00AD2E87"/>
    <w:rsid w:val="00AD7EF2"/>
    <w:rsid w:val="00AE742C"/>
    <w:rsid w:val="00B02280"/>
    <w:rsid w:val="00B16C4C"/>
    <w:rsid w:val="00B203C2"/>
    <w:rsid w:val="00B212AB"/>
    <w:rsid w:val="00B2160B"/>
    <w:rsid w:val="00B269A3"/>
    <w:rsid w:val="00B3685A"/>
    <w:rsid w:val="00B36A4E"/>
    <w:rsid w:val="00B43F68"/>
    <w:rsid w:val="00B470E0"/>
    <w:rsid w:val="00B55354"/>
    <w:rsid w:val="00B7167C"/>
    <w:rsid w:val="00B71C5C"/>
    <w:rsid w:val="00B94110"/>
    <w:rsid w:val="00BA518D"/>
    <w:rsid w:val="00BB548B"/>
    <w:rsid w:val="00BC652E"/>
    <w:rsid w:val="00BC7280"/>
    <w:rsid w:val="00BD0543"/>
    <w:rsid w:val="00BD28DF"/>
    <w:rsid w:val="00BE0C3C"/>
    <w:rsid w:val="00C07425"/>
    <w:rsid w:val="00C20B47"/>
    <w:rsid w:val="00C21F95"/>
    <w:rsid w:val="00C267E3"/>
    <w:rsid w:val="00C26DBE"/>
    <w:rsid w:val="00C424CA"/>
    <w:rsid w:val="00C46CDA"/>
    <w:rsid w:val="00C54BA2"/>
    <w:rsid w:val="00C629F6"/>
    <w:rsid w:val="00C72151"/>
    <w:rsid w:val="00C728D7"/>
    <w:rsid w:val="00C90C97"/>
    <w:rsid w:val="00C91682"/>
    <w:rsid w:val="00C91A23"/>
    <w:rsid w:val="00C96196"/>
    <w:rsid w:val="00C96994"/>
    <w:rsid w:val="00CA65A9"/>
    <w:rsid w:val="00CB5D3E"/>
    <w:rsid w:val="00CC7E70"/>
    <w:rsid w:val="00CE54A6"/>
    <w:rsid w:val="00CF4FB4"/>
    <w:rsid w:val="00CF7833"/>
    <w:rsid w:val="00D037C8"/>
    <w:rsid w:val="00D154A8"/>
    <w:rsid w:val="00D24604"/>
    <w:rsid w:val="00D31008"/>
    <w:rsid w:val="00D373AB"/>
    <w:rsid w:val="00D43FD1"/>
    <w:rsid w:val="00D53DA4"/>
    <w:rsid w:val="00D543E6"/>
    <w:rsid w:val="00D62260"/>
    <w:rsid w:val="00D640C7"/>
    <w:rsid w:val="00D72C90"/>
    <w:rsid w:val="00D74DC7"/>
    <w:rsid w:val="00D85614"/>
    <w:rsid w:val="00D86DD3"/>
    <w:rsid w:val="00D93A03"/>
    <w:rsid w:val="00DA7E64"/>
    <w:rsid w:val="00DB2DE5"/>
    <w:rsid w:val="00DB4074"/>
    <w:rsid w:val="00DC06DB"/>
    <w:rsid w:val="00DC1977"/>
    <w:rsid w:val="00DE4BAA"/>
    <w:rsid w:val="00E06445"/>
    <w:rsid w:val="00E0716D"/>
    <w:rsid w:val="00E23F89"/>
    <w:rsid w:val="00E26EF0"/>
    <w:rsid w:val="00E27392"/>
    <w:rsid w:val="00E46381"/>
    <w:rsid w:val="00E52846"/>
    <w:rsid w:val="00E570AE"/>
    <w:rsid w:val="00E5761F"/>
    <w:rsid w:val="00E67CA1"/>
    <w:rsid w:val="00E74A0F"/>
    <w:rsid w:val="00E81FC4"/>
    <w:rsid w:val="00E841BA"/>
    <w:rsid w:val="00E87B08"/>
    <w:rsid w:val="00EB3E20"/>
    <w:rsid w:val="00ED7867"/>
    <w:rsid w:val="00F02383"/>
    <w:rsid w:val="00F02864"/>
    <w:rsid w:val="00F14959"/>
    <w:rsid w:val="00F17068"/>
    <w:rsid w:val="00F34110"/>
    <w:rsid w:val="00F425C6"/>
    <w:rsid w:val="00F43018"/>
    <w:rsid w:val="00F46344"/>
    <w:rsid w:val="00F46E51"/>
    <w:rsid w:val="00F50FE7"/>
    <w:rsid w:val="00F51AED"/>
    <w:rsid w:val="00F5582D"/>
    <w:rsid w:val="00F6017D"/>
    <w:rsid w:val="00F617B6"/>
    <w:rsid w:val="00F670C3"/>
    <w:rsid w:val="00F728FE"/>
    <w:rsid w:val="00F73C1D"/>
    <w:rsid w:val="00F762C6"/>
    <w:rsid w:val="00F857CA"/>
    <w:rsid w:val="00F864C6"/>
    <w:rsid w:val="00F912AF"/>
    <w:rsid w:val="00F9140E"/>
    <w:rsid w:val="00FA319C"/>
    <w:rsid w:val="00FA7A06"/>
    <w:rsid w:val="00FB49B4"/>
    <w:rsid w:val="00FB6C24"/>
    <w:rsid w:val="00FB7B3F"/>
    <w:rsid w:val="00FC1B14"/>
    <w:rsid w:val="00FE2DCE"/>
    <w:rsid w:val="00FF0325"/>
    <w:rsid w:val="00FF1D78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2C0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2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D57"/>
    <w:pPr>
      <w:ind w:leftChars="200" w:left="480"/>
    </w:pPr>
  </w:style>
  <w:style w:type="table" w:styleId="a4">
    <w:name w:val="Table Grid"/>
    <w:basedOn w:val="a1"/>
    <w:uiPriority w:val="39"/>
    <w:rsid w:val="00260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248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480"/>
    <w:rPr>
      <w:sz w:val="20"/>
      <w:szCs w:val="20"/>
    </w:rPr>
  </w:style>
  <w:style w:type="paragraph" w:customStyle="1" w:styleId="Default">
    <w:name w:val="Default"/>
    <w:rsid w:val="003224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21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212A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E87B08"/>
    <w:pPr>
      <w:widowControl w:val="0"/>
    </w:pPr>
  </w:style>
  <w:style w:type="character" w:styleId="ac">
    <w:name w:val="Hyperlink"/>
    <w:basedOn w:val="a0"/>
    <w:uiPriority w:val="99"/>
    <w:unhideWhenUsed/>
    <w:rsid w:val="00ED7867"/>
    <w:rPr>
      <w:color w:val="0563C1" w:themeColor="hyperlink"/>
      <w:u w:val="single"/>
    </w:rPr>
  </w:style>
  <w:style w:type="table" w:customStyle="1" w:styleId="1">
    <w:name w:val="表格格線1"/>
    <w:basedOn w:val="a1"/>
    <w:next w:val="a4"/>
    <w:uiPriority w:val="39"/>
    <w:rsid w:val="009810E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C8717-0EF6-4ED0-A00C-3A554550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2022-12-20T09:09:00Z</dcterms:created>
  <dcterms:modified xsi:type="dcterms:W3CDTF">2023-02-08T02:42:00Z</dcterms:modified>
</cp:coreProperties>
</file>