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4451C" w14:textId="77777777" w:rsidR="00322480" w:rsidRPr="00322480" w:rsidRDefault="00322480" w:rsidP="00322480">
      <w:pPr>
        <w:adjustRightInd w:val="0"/>
        <w:snapToGrid w:val="0"/>
        <w:jc w:val="center"/>
        <w:rPr>
          <w:rFonts w:ascii="標楷體" w:eastAsia="標楷體" w:hAnsi="標楷體" w:cs="Times New Roman"/>
          <w:b/>
          <w:sz w:val="32"/>
          <w:szCs w:val="32"/>
          <w:u w:val="thick"/>
        </w:rPr>
      </w:pPr>
      <w:bookmarkStart w:id="0" w:name="_Hlk119181204"/>
      <w:bookmarkStart w:id="1" w:name="_GoBack"/>
      <w:bookmarkEnd w:id="0"/>
      <w:bookmarkEnd w:id="1"/>
      <w:r w:rsidRPr="00322480"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高中公民與社會發展科</w:t>
      </w:r>
    </w:p>
    <w:p w14:paraId="6A408FBE" w14:textId="25634CF4" w:rsidR="00260D57" w:rsidRPr="00230F44" w:rsidRDefault="00322480" w:rsidP="00972271">
      <w:pPr>
        <w:adjustRightInd w:val="0"/>
        <w:snapToGrid w:val="0"/>
        <w:ind w:left="993" w:hangingChars="310" w:hanging="993"/>
        <w:jc w:val="center"/>
        <w:rPr>
          <w:rFonts w:ascii="標楷體" w:eastAsia="標楷體" w:hAnsi="標楷體" w:cs="Times New Roman"/>
          <w:b/>
          <w:sz w:val="32"/>
          <w:szCs w:val="32"/>
          <w:u w:val="thick"/>
        </w:rPr>
      </w:pPr>
      <w:r w:rsidRPr="00322480"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內地考察活動工作紙：</w:t>
      </w:r>
      <w:r w:rsidR="0059352B" w:rsidRPr="0059352B"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大鵬所城</w:t>
      </w:r>
    </w:p>
    <w:p w14:paraId="1B8319C2" w14:textId="77777777" w:rsidR="00E5761F" w:rsidRDefault="00E5761F" w:rsidP="00260D57">
      <w:pPr>
        <w:adjustRightInd w:val="0"/>
        <w:snapToGrid w:val="0"/>
        <w:rPr>
          <w:rFonts w:ascii="Times New Roman" w:eastAsia="新細明體" w:hAnsi="Times New Roman" w:cs="Times New Roman"/>
          <w:szCs w:val="24"/>
        </w:rPr>
      </w:pPr>
    </w:p>
    <w:p w14:paraId="07BD2FD7" w14:textId="5B19FC9A" w:rsidR="00322480" w:rsidRPr="00972271" w:rsidRDefault="00322480" w:rsidP="00972271">
      <w:pPr>
        <w:pStyle w:val="a3"/>
        <w:numPr>
          <w:ilvl w:val="0"/>
          <w:numId w:val="13"/>
        </w:numPr>
        <w:ind w:leftChars="0"/>
        <w:rPr>
          <w:b/>
        </w:rPr>
      </w:pPr>
      <w:r w:rsidRPr="00972271">
        <w:rPr>
          <w:rFonts w:hint="eastAsia"/>
          <w:b/>
          <w:u w:val="thick"/>
        </w:rPr>
        <w:t>考察主題</w:t>
      </w:r>
    </w:p>
    <w:p w14:paraId="7FE10612" w14:textId="77777777" w:rsidR="00322480" w:rsidRDefault="00322480" w:rsidP="00322480"/>
    <w:tbl>
      <w:tblPr>
        <w:tblStyle w:val="a4"/>
        <w:tblW w:w="8408" w:type="dxa"/>
        <w:tblLook w:val="04A0" w:firstRow="1" w:lastRow="0" w:firstColumn="1" w:lastColumn="0" w:noHBand="0" w:noVBand="1"/>
      </w:tblPr>
      <w:tblGrid>
        <w:gridCol w:w="4204"/>
        <w:gridCol w:w="4204"/>
      </w:tblGrid>
      <w:tr w:rsidR="00322480" w14:paraId="371AB09B" w14:textId="77777777" w:rsidTr="00666D6A">
        <w:trPr>
          <w:trHeight w:val="323"/>
        </w:trPr>
        <w:tc>
          <w:tcPr>
            <w:tcW w:w="4204" w:type="dxa"/>
            <w:shd w:val="clear" w:color="auto" w:fill="FBE4D5" w:themeFill="accent2" w:themeFillTint="33"/>
          </w:tcPr>
          <w:p w14:paraId="76B2DEDD" w14:textId="77777777" w:rsidR="00322480" w:rsidRPr="0026588F" w:rsidRDefault="00322480" w:rsidP="00666D6A">
            <w:pPr>
              <w:jc w:val="center"/>
              <w:rPr>
                <w:b/>
              </w:rPr>
            </w:pPr>
            <w:r w:rsidRPr="0026588F">
              <w:rPr>
                <w:b/>
              </w:rPr>
              <w:t>建議學習重點</w:t>
            </w:r>
          </w:p>
        </w:tc>
        <w:tc>
          <w:tcPr>
            <w:tcW w:w="4204" w:type="dxa"/>
            <w:shd w:val="clear" w:color="auto" w:fill="FBE4D5" w:themeFill="accent2" w:themeFillTint="33"/>
          </w:tcPr>
          <w:p w14:paraId="471CCE14" w14:textId="77777777" w:rsidR="00322480" w:rsidRPr="0026588F" w:rsidRDefault="00322480" w:rsidP="00666D6A">
            <w:pPr>
              <w:jc w:val="center"/>
              <w:rPr>
                <w:b/>
              </w:rPr>
            </w:pPr>
            <w:r w:rsidRPr="0026588F">
              <w:rPr>
                <w:b/>
              </w:rPr>
              <w:t>與公民科課程相關的部分</w:t>
            </w:r>
          </w:p>
        </w:tc>
      </w:tr>
      <w:tr w:rsidR="00322480" w14:paraId="4D94FF12" w14:textId="77777777" w:rsidTr="00726B5E">
        <w:trPr>
          <w:trHeight w:val="1906"/>
        </w:trPr>
        <w:tc>
          <w:tcPr>
            <w:tcW w:w="4204" w:type="dxa"/>
          </w:tcPr>
          <w:p w14:paraId="66739797" w14:textId="5E7F5D9E" w:rsidR="0020102A" w:rsidRDefault="0020102A" w:rsidP="009C59DC">
            <w:pPr>
              <w:pStyle w:val="a3"/>
              <w:numPr>
                <w:ilvl w:val="0"/>
                <w:numId w:val="11"/>
              </w:numPr>
              <w:spacing w:beforeLines="50" w:before="180"/>
              <w:ind w:leftChars="0"/>
              <w:jc w:val="both"/>
            </w:pPr>
            <w:r w:rsidRPr="0020102A">
              <w:rPr>
                <w:rFonts w:hint="eastAsia"/>
              </w:rPr>
              <w:t>透過考察大鵬所城的海防遺</w:t>
            </w:r>
            <w:r w:rsidR="009C59DC" w:rsidRPr="009C59DC">
              <w:rPr>
                <w:rFonts w:hint="eastAsia"/>
              </w:rPr>
              <w:t>蹟</w:t>
            </w:r>
            <w:r w:rsidRPr="0020102A">
              <w:rPr>
                <w:rFonts w:hint="eastAsia"/>
              </w:rPr>
              <w:t>認識國家安全的意義與重要性</w:t>
            </w:r>
          </w:p>
          <w:p w14:paraId="2999A563" w14:textId="4377BA15" w:rsidR="00CC340B" w:rsidRDefault="00416072" w:rsidP="003E281C">
            <w:pPr>
              <w:pStyle w:val="a3"/>
              <w:numPr>
                <w:ilvl w:val="0"/>
                <w:numId w:val="11"/>
              </w:numPr>
              <w:spacing w:beforeLines="50" w:before="180"/>
              <w:ind w:leftChars="0"/>
              <w:jc w:val="both"/>
            </w:pPr>
            <w:r w:rsidRPr="00416072">
              <w:rPr>
                <w:rFonts w:hint="eastAsia"/>
              </w:rPr>
              <w:t>認識</w:t>
            </w:r>
            <w:r w:rsidR="003E281C" w:rsidRPr="003E281C">
              <w:rPr>
                <w:rFonts w:hint="eastAsia"/>
              </w:rPr>
              <w:t>保衛國家安全與發展，從</w:t>
            </w:r>
            <w:r w:rsidRPr="00416072">
              <w:rPr>
                <w:rFonts w:hint="eastAsia"/>
              </w:rPr>
              <w:t>而</w:t>
            </w:r>
            <w:r w:rsidR="0020102A" w:rsidRPr="0020102A">
              <w:rPr>
                <w:rFonts w:hint="eastAsia"/>
              </w:rPr>
              <w:t>提升國民身份認同</w:t>
            </w:r>
          </w:p>
          <w:p w14:paraId="58E36215" w14:textId="4365803E" w:rsidR="0020102A" w:rsidRPr="0026588F" w:rsidRDefault="00CC340B" w:rsidP="00575ABF">
            <w:pPr>
              <w:pStyle w:val="a3"/>
              <w:numPr>
                <w:ilvl w:val="0"/>
                <w:numId w:val="11"/>
              </w:numPr>
              <w:spacing w:beforeLines="50" w:before="180"/>
              <w:ind w:leftChars="0"/>
              <w:jc w:val="both"/>
            </w:pPr>
            <w:r>
              <w:rPr>
                <w:rFonts w:hint="eastAsia"/>
              </w:rPr>
              <w:t>認識明清的</w:t>
            </w:r>
            <w:r w:rsidR="00A11242">
              <w:rPr>
                <w:rFonts w:hint="eastAsia"/>
              </w:rPr>
              <w:t>海防衛所</w:t>
            </w:r>
            <w:r w:rsidR="00776023" w:rsidRPr="00A11242">
              <w:rPr>
                <w:rFonts w:hint="eastAsia"/>
              </w:rPr>
              <w:t>、</w:t>
            </w:r>
            <w:r w:rsidR="00776023">
              <w:rPr>
                <w:rFonts w:hint="eastAsia"/>
              </w:rPr>
              <w:t>嶺南民居建築群</w:t>
            </w:r>
            <w:r w:rsidR="00A11242">
              <w:rPr>
                <w:rFonts w:hint="eastAsia"/>
              </w:rPr>
              <w:t>的建築特色和規劃</w:t>
            </w:r>
            <w:r w:rsidR="00776023" w:rsidRPr="00CC340B">
              <w:rPr>
                <w:rFonts w:hint="eastAsia"/>
              </w:rPr>
              <w:t>，以</w:t>
            </w:r>
            <w:r w:rsidRPr="00CC340B">
              <w:rPr>
                <w:rFonts w:hint="eastAsia"/>
              </w:rPr>
              <w:t>及了解</w:t>
            </w:r>
            <w:r>
              <w:rPr>
                <w:rFonts w:hint="eastAsia"/>
              </w:rPr>
              <w:t>國家保護文物的工作</w:t>
            </w:r>
          </w:p>
        </w:tc>
        <w:tc>
          <w:tcPr>
            <w:tcW w:w="4204" w:type="dxa"/>
          </w:tcPr>
          <w:p w14:paraId="6574EF19" w14:textId="24BE4F4C" w:rsidR="00A11242" w:rsidRPr="0026588F" w:rsidRDefault="00A11242" w:rsidP="00A11242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主題</w:t>
            </w:r>
            <w:r w:rsidRPr="00A11242">
              <w:rPr>
                <w:rFonts w:ascii="Times New Roman" w:hAnsi="Times New Roman" w:cs="Times New Roman" w:hint="eastAsia"/>
              </w:rPr>
              <w:t>1</w:t>
            </w:r>
            <w:r w:rsidRPr="00A11242">
              <w:rPr>
                <w:rFonts w:ascii="Times New Roman" w:hAnsi="Times New Roman" w:cs="Times New Roman" w:hint="eastAsia"/>
              </w:rPr>
              <w:t>：「一國兩制」下的香港</w:t>
            </w:r>
          </w:p>
          <w:p w14:paraId="52058672" w14:textId="1F2E0AB7" w:rsidR="00A11242" w:rsidRPr="0026588F" w:rsidRDefault="00A11242" w:rsidP="00A11242">
            <w:pPr>
              <w:pStyle w:val="a3"/>
              <w:numPr>
                <w:ilvl w:val="0"/>
                <w:numId w:val="11"/>
              </w:numPr>
              <w:spacing w:beforeLines="50" w:before="180"/>
              <w:ind w:leftChars="0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課題：</w:t>
            </w:r>
            <w:r w:rsidRPr="00A11242">
              <w:rPr>
                <w:rFonts w:ascii="Times New Roman" w:hAnsi="Times New Roman" w:cs="Times New Roman" w:hint="eastAsia"/>
              </w:rPr>
              <w:t>「一國兩制」的內涵和實踐</w:t>
            </w:r>
          </w:p>
          <w:p w14:paraId="7178F0FC" w14:textId="7AFF6EED" w:rsidR="00A11242" w:rsidRDefault="00A11242" w:rsidP="00776023">
            <w:pPr>
              <w:pStyle w:val="a3"/>
              <w:numPr>
                <w:ilvl w:val="0"/>
                <w:numId w:val="16"/>
              </w:numPr>
              <w:ind w:leftChars="0" w:left="782" w:hanging="425"/>
              <w:jc w:val="both"/>
              <w:rPr>
                <w:rFonts w:ascii="Times New Roman" w:hAnsi="Times New Roman" w:cs="Times New Roman"/>
              </w:rPr>
            </w:pPr>
            <w:r w:rsidRPr="00A11242">
              <w:rPr>
                <w:rFonts w:ascii="Times New Roman" w:hAnsi="Times New Roman" w:cs="Times New Roman" w:hint="eastAsia"/>
              </w:rPr>
              <w:t>香港問題的由來（三條不平等條約及其背景）和回歸歷程概略</w:t>
            </w:r>
          </w:p>
          <w:p w14:paraId="344F7E33" w14:textId="392824DB" w:rsidR="00A11242" w:rsidRPr="00A11242" w:rsidRDefault="00A11242" w:rsidP="00776023">
            <w:pPr>
              <w:pStyle w:val="a3"/>
              <w:numPr>
                <w:ilvl w:val="0"/>
                <w:numId w:val="16"/>
              </w:numPr>
              <w:ind w:leftChars="0" w:left="782" w:hanging="425"/>
              <w:jc w:val="both"/>
              <w:rPr>
                <w:rFonts w:ascii="Times New Roman" w:hAnsi="Times New Roman" w:cs="Times New Roman"/>
              </w:rPr>
            </w:pPr>
            <w:r w:rsidRPr="00A11242">
              <w:rPr>
                <w:rFonts w:ascii="Times New Roman" w:hAnsi="Times New Roman" w:cs="Times New Roman" w:hint="eastAsia"/>
              </w:rPr>
              <w:t>維護國家安全的意義（「總體國家安全觀」）；《香港國安法》與促進香港長遠發展，以及與平衡法治和人權的關係</w:t>
            </w:r>
          </w:p>
          <w:p w14:paraId="2636ABD4" w14:textId="06E099CD" w:rsidR="00322480" w:rsidRPr="0026588F" w:rsidRDefault="00322480" w:rsidP="0072022B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主題：</w:t>
            </w:r>
            <w:r w:rsidR="00416A22" w:rsidRPr="00416A22">
              <w:rPr>
                <w:rFonts w:ascii="Times New Roman" w:hAnsi="Times New Roman" w:cs="Times New Roman" w:hint="eastAsia"/>
              </w:rPr>
              <w:t>中華文化與現代生活</w:t>
            </w:r>
          </w:p>
          <w:p w14:paraId="1A6AA295" w14:textId="72034425" w:rsidR="00322480" w:rsidRPr="0026588F" w:rsidRDefault="00322480" w:rsidP="0072022B">
            <w:pPr>
              <w:pStyle w:val="a3"/>
              <w:numPr>
                <w:ilvl w:val="0"/>
                <w:numId w:val="11"/>
              </w:numPr>
              <w:spacing w:beforeLines="50" w:before="180"/>
              <w:ind w:leftChars="0" w:hanging="482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課題：</w:t>
            </w:r>
            <w:r w:rsidR="00416A22" w:rsidRPr="00416A22">
              <w:rPr>
                <w:rFonts w:ascii="Times New Roman" w:hAnsi="Times New Roman" w:cs="Times New Roman" w:hint="eastAsia"/>
              </w:rPr>
              <w:t>傳統中華文化的特質</w:t>
            </w:r>
          </w:p>
          <w:p w14:paraId="0314BCA0" w14:textId="60A2DA9E" w:rsidR="00322480" w:rsidRPr="0026588F" w:rsidRDefault="00416A22" w:rsidP="00776023">
            <w:pPr>
              <w:numPr>
                <w:ilvl w:val="1"/>
                <w:numId w:val="11"/>
              </w:numPr>
              <w:spacing w:afterLines="50" w:after="180"/>
              <w:jc w:val="both"/>
              <w:rPr>
                <w:rFonts w:ascii="Times New Roman" w:hAnsi="Times New Roman" w:cs="Times New Roman"/>
              </w:rPr>
            </w:pPr>
            <w:r w:rsidRPr="00416A22">
              <w:rPr>
                <w:rFonts w:ascii="Times New Roman" w:hAnsi="Times New Roman" w:cs="Times New Roman" w:hint="eastAsia"/>
              </w:rPr>
              <w:t>文化遺產（包括物質與非物質文化遺產）的保育與傳承，包括應用科技進行保育工作</w:t>
            </w:r>
          </w:p>
        </w:tc>
      </w:tr>
    </w:tbl>
    <w:p w14:paraId="6F383F8E" w14:textId="77777777" w:rsidR="007C05CD" w:rsidRPr="00416A22" w:rsidRDefault="007C05CD" w:rsidP="00322480">
      <w:pPr>
        <w:pStyle w:val="Default"/>
        <w:adjustRightInd/>
        <w:jc w:val="both"/>
      </w:pPr>
    </w:p>
    <w:p w14:paraId="6A0D81CF" w14:textId="602FBA42" w:rsidR="00322480" w:rsidRPr="007B52E0" w:rsidRDefault="00322480" w:rsidP="00972271">
      <w:pPr>
        <w:pStyle w:val="Default"/>
        <w:numPr>
          <w:ilvl w:val="0"/>
          <w:numId w:val="13"/>
        </w:numPr>
        <w:ind w:left="993" w:hanging="993"/>
        <w:jc w:val="both"/>
        <w:rPr>
          <w:rFonts w:asciiTheme="minorEastAsia" w:eastAsiaTheme="minorEastAsia" w:hAnsiTheme="minorEastAsia"/>
        </w:rPr>
      </w:pPr>
      <w:r w:rsidRPr="007B52E0">
        <w:rPr>
          <w:rFonts w:asciiTheme="minorEastAsia" w:eastAsiaTheme="minorEastAsia" w:hAnsiTheme="minorEastAsia"/>
          <w:b/>
          <w:u w:val="thick"/>
        </w:rPr>
        <w:t>考察前準備</w:t>
      </w:r>
    </w:p>
    <w:p w14:paraId="2339C2B5" w14:textId="77777777" w:rsidR="00322480" w:rsidRPr="004F0647" w:rsidRDefault="00322480" w:rsidP="00322480">
      <w:pPr>
        <w:pStyle w:val="Default"/>
        <w:adjustRightInd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14:paraId="1A63D218" w14:textId="26F704D2" w:rsidR="00416A22" w:rsidRDefault="00416A22" w:rsidP="00416A22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資料</w:t>
      </w:r>
      <w:r w:rsidR="00160E5B" w:rsidRPr="00160E5B">
        <w:rPr>
          <w:rFonts w:ascii="Times New Roman" w:eastAsiaTheme="minorEastAsia" w:hAnsi="Times New Roman" w:cs="Times New Roman" w:hint="eastAsia"/>
        </w:rPr>
        <w:t>一</w:t>
      </w:r>
      <w:r>
        <w:rPr>
          <w:rFonts w:ascii="Times New Roman" w:eastAsiaTheme="minorEastAsia" w:hAnsi="Times New Roman" w:cs="Times New Roman"/>
        </w:rPr>
        <w:t>：關於</w:t>
      </w:r>
      <w:r w:rsidR="00524CDA" w:rsidRPr="00524CDA">
        <w:rPr>
          <w:rFonts w:ascii="Times New Roman" w:eastAsiaTheme="minorEastAsia" w:hAnsi="Times New Roman" w:cs="Times New Roman" w:hint="eastAsia"/>
        </w:rPr>
        <w:t>大鵬所城</w:t>
      </w:r>
      <w:r>
        <w:rPr>
          <w:rFonts w:ascii="Times New Roman" w:eastAsiaTheme="minorEastAsia" w:hAnsi="Times New Roman" w:cs="Times New Roman"/>
        </w:rPr>
        <w:t>的兩段視頻</w:t>
      </w:r>
    </w:p>
    <w:p w14:paraId="027F9C1E" w14:textId="77777777" w:rsidR="00416A22" w:rsidRDefault="00416A22" w:rsidP="00416A22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tbl>
      <w:tblPr>
        <w:tblStyle w:val="a4"/>
        <w:tblW w:w="8359" w:type="dxa"/>
        <w:tblLayout w:type="fixed"/>
        <w:tblLook w:val="04A0" w:firstRow="1" w:lastRow="0" w:firstColumn="1" w:lastColumn="0" w:noHBand="0" w:noVBand="1"/>
      </w:tblPr>
      <w:tblGrid>
        <w:gridCol w:w="1129"/>
        <w:gridCol w:w="5245"/>
        <w:gridCol w:w="1985"/>
      </w:tblGrid>
      <w:tr w:rsidR="00416A22" w14:paraId="67831DC8" w14:textId="77777777" w:rsidTr="00C01B7D">
        <w:trPr>
          <w:trHeight w:val="1151"/>
        </w:trPr>
        <w:tc>
          <w:tcPr>
            <w:tcW w:w="1129" w:type="dxa"/>
            <w:vAlign w:val="center"/>
          </w:tcPr>
          <w:p w14:paraId="7494E39E" w14:textId="77777777" w:rsidR="00416A22" w:rsidRPr="000E0925" w:rsidRDefault="00416A22" w:rsidP="00160E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E0925">
              <w:rPr>
                <w:rFonts w:ascii="Times New Roman" w:hAnsi="Times New Roman" w:cs="Times New Roman"/>
                <w:szCs w:val="24"/>
              </w:rPr>
              <w:t>視頻</w:t>
            </w:r>
            <w:r w:rsidRPr="000E092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45" w:type="dxa"/>
            <w:vAlign w:val="center"/>
          </w:tcPr>
          <w:p w14:paraId="6C58E5A7" w14:textId="77777777" w:rsidR="008B6AB2" w:rsidRDefault="008B6AB2" w:rsidP="008B6AB2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Pr="00C01B7D">
              <w:rPr>
                <w:rFonts w:ascii="Times New Roman" w:eastAsia="新細明體" w:hAnsi="Times New Roman" w:cs="Times New Roman" w:hint="eastAsia"/>
                <w:szCs w:val="24"/>
              </w:rPr>
              <w:t>大鵬所城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C01B7D">
              <w:rPr>
                <w:rFonts w:ascii="Times New Roman" w:eastAsia="新細明體" w:hAnsi="Times New Roman" w:cs="Times New Roman" w:hint="eastAsia"/>
                <w:szCs w:val="24"/>
              </w:rPr>
              <w:t>大鵬新區政府在線</w:t>
            </w:r>
          </w:p>
          <w:p w14:paraId="296F1960" w14:textId="77777777" w:rsidR="008B6AB2" w:rsidRDefault="008B6AB2" w:rsidP="008B6AB2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（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片長</w:t>
            </w:r>
            <w:r>
              <w:rPr>
                <w:rFonts w:ascii="Times New Roman" w:eastAsia="新細明體" w:hAnsi="Times New Roman" w:cs="Times New Roman"/>
                <w:szCs w:val="24"/>
              </w:rPr>
              <w:t>1</w:t>
            </w:r>
            <w:r w:rsidRPr="00C01B7D">
              <w:rPr>
                <w:rFonts w:ascii="Times New Roman" w:eastAsia="新細明體" w:hAnsi="Times New Roman" w:cs="Times New Roman" w:hint="eastAsia"/>
                <w:szCs w:val="24"/>
              </w:rPr>
              <w:t>分</w:t>
            </w:r>
            <w:r w:rsidRPr="00C01B7D">
              <w:rPr>
                <w:rFonts w:ascii="Times New Roman" w:eastAsia="新細明體" w:hAnsi="Times New Roman" w:cs="Times New Roman" w:hint="eastAsia"/>
                <w:szCs w:val="24"/>
              </w:rPr>
              <w:t>3</w:t>
            </w:r>
            <w:r>
              <w:rPr>
                <w:rFonts w:ascii="Times New Roman" w:eastAsia="新細明體" w:hAnsi="Times New Roman" w:cs="Times New Roman"/>
                <w:szCs w:val="24"/>
              </w:rPr>
              <w:t>3</w:t>
            </w:r>
            <w:r w:rsidRPr="00C01B7D">
              <w:rPr>
                <w:rFonts w:ascii="Times New Roman" w:eastAsia="新細明體" w:hAnsi="Times New Roman" w:cs="Times New Roman" w:hint="eastAsia"/>
                <w:szCs w:val="24"/>
              </w:rPr>
              <w:t>秒</w:t>
            </w:r>
            <w:r w:rsidRPr="000336B7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C01B7D">
              <w:rPr>
                <w:rFonts w:ascii="Times New Roman" w:eastAsia="新細明體" w:hAnsi="Times New Roman" w:cs="Times New Roman" w:hint="eastAsia"/>
                <w:szCs w:val="24"/>
              </w:rPr>
              <w:t>普通話旁白，</w:t>
            </w:r>
            <w:r w:rsidRPr="000336B7">
              <w:rPr>
                <w:rFonts w:ascii="Times New Roman" w:eastAsia="新細明體" w:hAnsi="Times New Roman" w:cs="Times New Roman" w:hint="eastAsia"/>
                <w:szCs w:val="24"/>
              </w:rPr>
              <w:t>中文字幕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）</w:t>
            </w:r>
          </w:p>
          <w:p w14:paraId="1E43D9D7" w14:textId="262D4C52" w:rsidR="00416A22" w:rsidRPr="00767A35" w:rsidRDefault="008B6AB2" w:rsidP="008B6AB2">
            <w:pPr>
              <w:spacing w:afterLines="50" w:after="180"/>
              <w:jc w:val="both"/>
              <w:rPr>
                <w:rFonts w:ascii="Times New Roman" w:eastAsia="新細明體" w:hAnsi="Times New Roman" w:cs="Times New Roman"/>
              </w:rPr>
            </w:pPr>
            <w:r w:rsidRPr="00C01B7D">
              <w:rPr>
                <w:rFonts w:ascii="Times New Roman" w:eastAsia="新細明體" w:hAnsi="Times New Roman" w:cs="Times New Roman"/>
                <w:szCs w:val="24"/>
              </w:rPr>
              <w:t>http://www.dpxq.gov.cn/zjdp/dpszr/content/post_10219268.html</w:t>
            </w:r>
          </w:p>
        </w:tc>
        <w:tc>
          <w:tcPr>
            <w:tcW w:w="1985" w:type="dxa"/>
          </w:tcPr>
          <w:p w14:paraId="2C08C53A" w14:textId="5D849FA9" w:rsidR="00416A22" w:rsidRDefault="00854067" w:rsidP="003E7E99">
            <w:pPr>
              <w:jc w:val="center"/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3EDEF09" wp14:editId="53A892D6">
                  <wp:extent cx="1022350" cy="1022350"/>
                  <wp:effectExtent l="0" t="0" r="635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B2" w14:paraId="3C64E131" w14:textId="77777777" w:rsidTr="00C01B7D">
        <w:trPr>
          <w:trHeight w:val="1151"/>
        </w:trPr>
        <w:tc>
          <w:tcPr>
            <w:tcW w:w="1129" w:type="dxa"/>
            <w:vAlign w:val="center"/>
          </w:tcPr>
          <w:p w14:paraId="2451FE83" w14:textId="2462FD53" w:rsidR="008B6AB2" w:rsidRPr="000E0925" w:rsidRDefault="008B6AB2" w:rsidP="00160E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E0925">
              <w:rPr>
                <w:rFonts w:ascii="Times New Roman" w:hAnsi="Times New Roman" w:cs="Times New Roman"/>
                <w:szCs w:val="24"/>
              </w:rPr>
              <w:t>視頻</w:t>
            </w:r>
            <w:r w:rsidRPr="000E092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45" w:type="dxa"/>
            <w:vAlign w:val="center"/>
          </w:tcPr>
          <w:p w14:paraId="47475723" w14:textId="77777777" w:rsidR="008B6AB2" w:rsidRDefault="008B6AB2" w:rsidP="008B6AB2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314F5D">
              <w:rPr>
                <w:rFonts w:ascii="Times New Roman" w:eastAsia="新細明體" w:hAnsi="Times New Roman" w:cs="Times New Roman"/>
                <w:szCs w:val="24"/>
              </w:rPr>
              <w:t>「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【</w:t>
            </w:r>
            <w:r w:rsidRPr="00524CDA">
              <w:rPr>
                <w:rFonts w:ascii="Times New Roman" w:eastAsia="新細明體" w:hAnsi="Times New Roman" w:cs="Times New Roman" w:hint="eastAsia"/>
                <w:szCs w:val="24"/>
              </w:rPr>
              <w:t>遊走大灣區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】</w:t>
            </w:r>
            <w:r w:rsidRPr="00524CDA">
              <w:rPr>
                <w:rFonts w:ascii="Times New Roman" w:eastAsia="新細明體" w:hAnsi="Times New Roman" w:cs="Times New Roman" w:hint="eastAsia"/>
                <w:szCs w:val="24"/>
              </w:rPr>
              <w:t>600</w:t>
            </w:r>
            <w:r w:rsidRPr="00524CDA">
              <w:rPr>
                <w:rFonts w:ascii="Times New Roman" w:eastAsia="新細明體" w:hAnsi="Times New Roman" w:cs="Times New Roman" w:hint="eastAsia"/>
                <w:szCs w:val="24"/>
              </w:rPr>
              <w:t>年大鵬所城</w:t>
            </w:r>
            <w:r w:rsidRPr="00524CDA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Pr="00524CDA">
              <w:rPr>
                <w:rFonts w:ascii="Times New Roman" w:eastAsia="新細明體" w:hAnsi="Times New Roman" w:cs="Times New Roman" w:hint="eastAsia"/>
                <w:szCs w:val="24"/>
              </w:rPr>
              <w:t>海防軍事</w:t>
            </w:r>
            <w:r w:rsidRPr="00524CDA">
              <w:rPr>
                <w:rFonts w:ascii="Times New Roman" w:eastAsia="新細明體" w:hAnsi="Times New Roman" w:cs="Times New Roman" w:hint="eastAsia"/>
                <w:szCs w:val="24"/>
              </w:rPr>
              <w:t xml:space="preserve"> x </w:t>
            </w:r>
            <w:r w:rsidRPr="00524CDA">
              <w:rPr>
                <w:rFonts w:ascii="Times New Roman" w:eastAsia="新細明體" w:hAnsi="Times New Roman" w:cs="Times New Roman" w:hint="eastAsia"/>
                <w:szCs w:val="24"/>
              </w:rPr>
              <w:t>嶺南文化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524CDA">
              <w:rPr>
                <w:rFonts w:ascii="Times New Roman" w:eastAsia="新細明體" w:hAnsi="Times New Roman" w:cs="Times New Roman" w:hint="eastAsia"/>
                <w:szCs w:val="24"/>
              </w:rPr>
              <w:t>明報</w:t>
            </w:r>
            <w:r w:rsidRPr="00524CDA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</w:p>
          <w:p w14:paraId="16E6C7A3" w14:textId="77777777" w:rsidR="008B6AB2" w:rsidRDefault="008B6AB2" w:rsidP="008B6AB2">
            <w:pPr>
              <w:jc w:val="both"/>
            </w:pPr>
            <w:r w:rsidRPr="00C732AB">
              <w:rPr>
                <w:rFonts w:ascii="Times New Roman" w:eastAsia="新細明體" w:hAnsi="Times New Roman" w:cs="Times New Roman" w:hint="eastAsia"/>
                <w:szCs w:val="24"/>
              </w:rPr>
              <w:t>（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片長</w:t>
            </w:r>
            <w:r>
              <w:rPr>
                <w:rFonts w:ascii="Times New Roman" w:eastAsia="新細明體" w:hAnsi="Times New Roman" w:cs="Times New Roman"/>
                <w:szCs w:val="24"/>
              </w:rPr>
              <w:t>4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分</w:t>
            </w:r>
            <w:r>
              <w:rPr>
                <w:rFonts w:ascii="Times New Roman" w:eastAsia="新細明體" w:hAnsi="Times New Roman" w:cs="Times New Roman"/>
                <w:szCs w:val="24"/>
              </w:rPr>
              <w:t>35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秒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普通話旁白</w:t>
            </w:r>
            <w:r w:rsidRPr="000336B7">
              <w:rPr>
                <w:rFonts w:ascii="Times New Roman" w:eastAsia="新細明體" w:hAnsi="Times New Roman" w:cs="Times New Roman" w:hint="eastAsia"/>
                <w:szCs w:val="24"/>
              </w:rPr>
              <w:t>，中文字幕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）</w:t>
            </w:r>
          </w:p>
          <w:p w14:paraId="789D9E82" w14:textId="2E857D9A" w:rsidR="008B6AB2" w:rsidRPr="00314F5D" w:rsidRDefault="008B6AB2" w:rsidP="008B6AB2">
            <w:pPr>
              <w:spacing w:afterLines="50" w:after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524CDA">
              <w:rPr>
                <w:rFonts w:ascii="Times New Roman" w:eastAsia="新細明體" w:hAnsi="Times New Roman" w:cs="Times New Roman"/>
                <w:szCs w:val="24"/>
              </w:rPr>
              <w:t>https://www.youtube.com/watch?v=49LwmiM2Tsg</w:t>
            </w:r>
          </w:p>
        </w:tc>
        <w:tc>
          <w:tcPr>
            <w:tcW w:w="1985" w:type="dxa"/>
          </w:tcPr>
          <w:p w14:paraId="51D6E6E6" w14:textId="78661342" w:rsidR="008B6AB2" w:rsidRDefault="003E7E99" w:rsidP="003E7E99">
            <w:pPr>
              <w:jc w:val="center"/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EFDCFBF" wp14:editId="09088D52">
                  <wp:extent cx="1035050" cy="10350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3F4C3" w14:textId="6506B7C6" w:rsidR="00416A22" w:rsidRDefault="00416A22" w:rsidP="00260D57">
      <w:pPr>
        <w:adjustRightInd w:val="0"/>
        <w:snapToGrid w:val="0"/>
        <w:rPr>
          <w:rFonts w:ascii="Times New Roman" w:eastAsia="新細明體" w:hAnsi="Times New Roman" w:cs="Times New Roman"/>
          <w:szCs w:val="24"/>
        </w:rPr>
      </w:pPr>
    </w:p>
    <w:p w14:paraId="4DC52628" w14:textId="186D0775" w:rsidR="00FC1D3A" w:rsidRDefault="00FC1D3A" w:rsidP="00260D57">
      <w:pPr>
        <w:adjustRightInd w:val="0"/>
        <w:snapToGrid w:val="0"/>
        <w:rPr>
          <w:rFonts w:ascii="Times New Roman" w:eastAsia="新細明體" w:hAnsi="Times New Roman" w:cs="Times New Roman"/>
          <w:szCs w:val="24"/>
        </w:rPr>
      </w:pPr>
      <w:r w:rsidRPr="00C732AB">
        <w:rPr>
          <w:rFonts w:ascii="Times New Roman" w:eastAsia="新細明體" w:hAnsi="Times New Roman" w:cs="Times New Roman" w:hint="eastAsia"/>
          <w:szCs w:val="24"/>
        </w:rPr>
        <w:lastRenderedPageBreak/>
        <w:t>資料</w:t>
      </w:r>
      <w:r w:rsidRPr="00160E5B">
        <w:rPr>
          <w:rFonts w:ascii="Times New Roman" w:eastAsia="新細明體" w:hAnsi="Times New Roman" w:cs="Times New Roman" w:hint="eastAsia"/>
          <w:szCs w:val="24"/>
        </w:rPr>
        <w:t>二</w:t>
      </w:r>
      <w:r>
        <w:rPr>
          <w:rFonts w:ascii="Times New Roman" w:eastAsia="新細明體" w:hAnsi="Times New Roman" w:cs="Times New Roman" w:hint="eastAsia"/>
          <w:szCs w:val="24"/>
        </w:rPr>
        <w:t>：</w:t>
      </w:r>
      <w:r w:rsidRPr="000A5AFD">
        <w:rPr>
          <w:rFonts w:ascii="Times New Roman" w:eastAsia="新細明體" w:hAnsi="Times New Roman" w:cs="Times New Roman" w:hint="eastAsia"/>
          <w:szCs w:val="24"/>
        </w:rPr>
        <w:t>大鵬所城</w:t>
      </w:r>
      <w:r w:rsidRPr="00160E5B">
        <w:rPr>
          <w:rFonts w:ascii="Times New Roman" w:eastAsia="新細明體" w:hAnsi="Times New Roman" w:cs="Times New Roman" w:hint="eastAsia"/>
          <w:szCs w:val="24"/>
        </w:rPr>
        <w:t>簡介</w:t>
      </w:r>
    </w:p>
    <w:p w14:paraId="29C3CC4D" w14:textId="578173AC" w:rsidR="00FC1D3A" w:rsidRDefault="00FC1D3A" w:rsidP="00260D57">
      <w:pPr>
        <w:adjustRightInd w:val="0"/>
        <w:snapToGrid w:val="0"/>
        <w:rPr>
          <w:rFonts w:ascii="Times New Roman" w:eastAsia="新細明體" w:hAnsi="Times New Roman" w:cs="Times New Roman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C1D3A" w14:paraId="05ED7F2C" w14:textId="77777777" w:rsidTr="00FC1D3A">
        <w:tc>
          <w:tcPr>
            <w:tcW w:w="8296" w:type="dxa"/>
          </w:tcPr>
          <w:p w14:paraId="0AE0B4AD" w14:textId="08CA2724" w:rsidR="00FC1D3A" w:rsidRDefault="00FC1D3A" w:rsidP="00FC1D3A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新細明體" w:hAnsi="Times New Roman" w:cs="Times New Roman"/>
                <w:szCs w:val="24"/>
                <w:lang w:eastAsia="zh-TW"/>
              </w:rPr>
            </w:pPr>
            <w:r w:rsidRPr="00AB570D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2C5C82FD" wp14:editId="5330BE57">
                  <wp:extent cx="2430165" cy="1587500"/>
                  <wp:effectExtent l="0" t="0" r="8255" b="0"/>
                  <wp:docPr id="16" name="圖片 16" descr="深圳大鵬所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深圳大鵬所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705" cy="160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新細明體" w:hAnsi="Times New Roman" w:cs="Times New Roman" w:hint="eastAsia"/>
                <w:szCs w:val="24"/>
                <w:lang w:eastAsia="zh-TW"/>
              </w:rPr>
              <w:t xml:space="preserve"> </w:t>
            </w:r>
            <w:r w:rsidRPr="00510658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39B8AE11" wp14:editId="18C37D68">
                  <wp:extent cx="2350581" cy="1581150"/>
                  <wp:effectExtent l="0" t="0" r="0" b="0"/>
                  <wp:docPr id="5" name="圖片 5" descr="8136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13658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61"/>
                          <a:stretch/>
                        </pic:blipFill>
                        <pic:spPr bwMode="auto">
                          <a:xfrm>
                            <a:off x="0" y="0"/>
                            <a:ext cx="2403855" cy="161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42C5A1" w14:textId="77777777" w:rsidR="00FC1D3A" w:rsidRPr="00EA3713" w:rsidRDefault="00FC1D3A" w:rsidP="00FC1D3A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A3713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大鵬所城</w:t>
            </w:r>
          </w:p>
          <w:p w14:paraId="19466253" w14:textId="77777777" w:rsidR="00BB1B6C" w:rsidRDefault="00FC1D3A" w:rsidP="00C711EE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A3713">
              <w:rPr>
                <w:rFonts w:ascii="Times New Roman" w:eastAsia="新細明體" w:hAnsi="Times New Roman" w:cs="Times New Roman" w:hint="eastAsia"/>
                <w:szCs w:val="24"/>
              </w:rPr>
              <w:t>大鵬所城全名「大鵬守御千戶所城」，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始建於明洪武二十七年（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1394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年）</w:t>
            </w:r>
            <w:r w:rsidRPr="00EA3713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是明清兩代中國南部的海防軍事要塞，有著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600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多年抵禦外侮的歷史</w:t>
            </w:r>
            <w:r w:rsidR="00454664" w:rsidRPr="00454664">
              <w:rPr>
                <w:rFonts w:ascii="Times New Roman" w:eastAsia="新細明體" w:hAnsi="Times New Roman" w:cs="Times New Roman" w:hint="eastAsia"/>
                <w:szCs w:val="24"/>
              </w:rPr>
              <w:t>；</w:t>
            </w:r>
            <w:r w:rsidRPr="00595FBC">
              <w:rPr>
                <w:rFonts w:ascii="Times New Roman" w:eastAsia="新細明體" w:hAnsi="Times New Roman" w:cs="Times New Roman" w:hint="eastAsia"/>
                <w:szCs w:val="24"/>
              </w:rPr>
              <w:t>清朝水師</w:t>
            </w:r>
            <w:r w:rsidR="0039658D" w:rsidRPr="0039658D">
              <w:rPr>
                <w:rFonts w:ascii="Times New Roman" w:eastAsia="新細明體" w:hAnsi="Times New Roman" w:cs="Times New Roman" w:hint="eastAsia"/>
                <w:szCs w:val="24"/>
              </w:rPr>
              <w:t>更</w:t>
            </w:r>
            <w:r w:rsidRPr="00595FBC">
              <w:rPr>
                <w:rFonts w:ascii="Times New Roman" w:eastAsia="新細明體" w:hAnsi="Times New Roman" w:cs="Times New Roman" w:hint="eastAsia"/>
                <w:szCs w:val="24"/>
              </w:rPr>
              <w:t>把大鵬營的總部及左營設於大鵬所城</w:t>
            </w:r>
            <w:r w:rsidR="0039658D" w:rsidRPr="0039658D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  <w:p w14:paraId="52ED894B" w14:textId="12615606" w:rsidR="00FC1D3A" w:rsidRDefault="00BB1B6C" w:rsidP="00C711EE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BB1B6C">
              <w:rPr>
                <w:rFonts w:ascii="Times New Roman" w:eastAsia="新細明體" w:hAnsi="Times New Roman" w:cs="Times New Roman" w:hint="eastAsia"/>
                <w:szCs w:val="24"/>
              </w:rPr>
              <w:t>大鵬所城</w:t>
            </w:r>
            <w:r w:rsidR="00FC1D3A" w:rsidRPr="009065E6">
              <w:rPr>
                <w:rFonts w:ascii="Times New Roman" w:eastAsia="新細明體" w:hAnsi="Times New Roman" w:cs="Times New Roman" w:hint="eastAsia"/>
                <w:szCs w:val="24"/>
              </w:rPr>
              <w:t>現存東、南、西三個城門及東北約</w:t>
            </w:r>
            <w:r w:rsidR="00FC1D3A" w:rsidRPr="009065E6">
              <w:rPr>
                <w:rFonts w:ascii="Times New Roman" w:eastAsia="新細明體" w:hAnsi="Times New Roman" w:cs="Times New Roman" w:hint="eastAsia"/>
                <w:szCs w:val="24"/>
              </w:rPr>
              <w:t>300</w:t>
            </w:r>
            <w:r w:rsidR="00FC1D3A" w:rsidRPr="009065E6">
              <w:rPr>
                <w:rFonts w:ascii="Times New Roman" w:eastAsia="新細明體" w:hAnsi="Times New Roman" w:cs="Times New Roman" w:hint="eastAsia"/>
                <w:szCs w:val="24"/>
              </w:rPr>
              <w:t>米古城牆基址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，城外東、西、南三面環繞着護城濠。城門樓平面呈不規則梯形，規模宏偉，保存了明清兩代的規模、格局與整體風貌。大鵬倉</w:t>
            </w:r>
            <w:r w:rsidRPr="00BB1B6C">
              <w:rPr>
                <w:rFonts w:ascii="Times New Roman" w:eastAsia="新細明體" w:hAnsi="Times New Roman" w:cs="Times New Roman" w:hint="eastAsia"/>
                <w:szCs w:val="24"/>
              </w:rPr>
              <w:t>始</w:t>
            </w:r>
            <w:r w:rsidRPr="00CB438D">
              <w:rPr>
                <w:rFonts w:ascii="Times New Roman" w:eastAsia="新細明體" w:hAnsi="Times New Roman" w:cs="Times New Roman" w:hint="eastAsia"/>
                <w:szCs w:val="24"/>
              </w:rPr>
              <w:t>建</w:t>
            </w:r>
            <w:r w:rsidRPr="002B43C3">
              <w:rPr>
                <w:rFonts w:ascii="Times New Roman" w:eastAsia="新細明體" w:hAnsi="Times New Roman" w:cs="Times New Roman" w:hint="eastAsia"/>
                <w:szCs w:val="24"/>
              </w:rPr>
              <w:t>於</w:t>
            </w:r>
            <w:r w:rsidRPr="00CB438D">
              <w:rPr>
                <w:rFonts w:ascii="Times New Roman" w:eastAsia="新細明體" w:hAnsi="Times New Roman" w:cs="Times New Roman" w:hint="eastAsia"/>
                <w:szCs w:val="24"/>
              </w:rPr>
              <w:t>萬曆十四年</w:t>
            </w:r>
            <w:r w:rsidR="00FC1D3A" w:rsidRPr="002B43C3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2B43C3">
              <w:rPr>
                <w:rFonts w:ascii="Times New Roman" w:eastAsia="新細明體" w:hAnsi="Times New Roman" w:cs="Times New Roman" w:hint="eastAsia"/>
                <w:szCs w:val="24"/>
              </w:rPr>
              <w:t>頂</w:t>
            </w:r>
            <w:r w:rsidRPr="00BB1B6C">
              <w:rPr>
                <w:rFonts w:ascii="Times New Roman" w:eastAsia="新細明體" w:hAnsi="Times New Roman" w:cs="Times New Roman" w:hint="eastAsia"/>
                <w:szCs w:val="24"/>
              </w:rPr>
              <w:t>部呈</w:t>
            </w:r>
            <w:r w:rsidRPr="002B43C3">
              <w:rPr>
                <w:rFonts w:ascii="Times New Roman" w:eastAsia="新細明體" w:hAnsi="Times New Roman" w:cs="Times New Roman" w:hint="eastAsia"/>
                <w:szCs w:val="24"/>
              </w:rPr>
              <w:t>半橢圓型</w:t>
            </w:r>
            <w:r w:rsidR="0039658D" w:rsidRPr="0039658D">
              <w:rPr>
                <w:rFonts w:ascii="Times New Roman" w:eastAsia="新細明體" w:hAnsi="Times New Roman" w:cs="Times New Roman" w:hint="eastAsia"/>
                <w:szCs w:val="24"/>
              </w:rPr>
              <w:t>；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崇禎十五年</w:t>
            </w:r>
            <w:r w:rsidR="00FC1D3A" w:rsidRPr="002B43C3">
              <w:rPr>
                <w:rFonts w:ascii="Times New Roman" w:eastAsia="新細明體" w:hAnsi="Times New Roman" w:cs="Times New Roman" w:hint="eastAsia"/>
                <w:szCs w:val="24"/>
              </w:rPr>
              <w:t>被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裁汰</w:t>
            </w:r>
            <w:r w:rsidR="00FC1D3A" w:rsidRPr="002B43C3">
              <w:rPr>
                <w:rFonts w:ascii="Times New Roman" w:eastAsia="新細明體" w:hAnsi="Times New Roman" w:cs="Times New Roman" w:hint="eastAsia"/>
                <w:szCs w:val="24"/>
              </w:rPr>
              <w:t>、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久廢，</w:t>
            </w:r>
            <w:r w:rsidR="00FC1D3A" w:rsidRPr="002B43C3">
              <w:rPr>
                <w:rFonts w:ascii="Times New Roman" w:eastAsia="新細明體" w:hAnsi="Times New Roman" w:cs="Times New Roman" w:hint="eastAsia"/>
                <w:szCs w:val="24"/>
              </w:rPr>
              <w:t>但在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雍正十年（</w:t>
            </w:r>
            <w:r w:rsidR="00FC1D3A" w:rsidRPr="00CB438D">
              <w:rPr>
                <w:rFonts w:ascii="Times New Roman" w:eastAsia="新細明體" w:hAnsi="Times New Roman" w:cs="Times New Roman"/>
                <w:szCs w:val="24"/>
              </w:rPr>
              <w:t>1732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年）</w:t>
            </w:r>
            <w:r w:rsidR="0039658D" w:rsidRPr="0039658D">
              <w:rPr>
                <w:rFonts w:ascii="Times New Roman" w:eastAsia="新細明體" w:hAnsi="Times New Roman" w:cs="Times New Roman" w:hint="eastAsia"/>
                <w:szCs w:val="24"/>
              </w:rPr>
              <w:t>再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增建。</w:t>
            </w:r>
            <w:r w:rsidR="00FC1D3A" w:rsidRPr="002B43C3">
              <w:rPr>
                <w:rFonts w:ascii="Times New Roman" w:eastAsia="新細明體" w:hAnsi="Times New Roman" w:cs="Times New Roman" w:hint="eastAsia"/>
                <w:szCs w:val="24"/>
              </w:rPr>
              <w:t>古建築</w:t>
            </w:r>
            <w:r w:rsidRPr="0039658D">
              <w:rPr>
                <w:rFonts w:ascii="Times New Roman" w:eastAsia="新細明體" w:hAnsi="Times New Roman" w:cs="Times New Roman" w:hint="eastAsia"/>
                <w:szCs w:val="24"/>
              </w:rPr>
              <w:t>群</w:t>
            </w:r>
            <w:r w:rsidR="0039658D" w:rsidRPr="0039658D">
              <w:rPr>
                <w:rFonts w:ascii="Times New Roman" w:eastAsia="新細明體" w:hAnsi="Times New Roman" w:cs="Times New Roman" w:hint="eastAsia"/>
                <w:szCs w:val="24"/>
              </w:rPr>
              <w:t>約</w:t>
            </w:r>
            <w:r w:rsidRPr="00BB1B6C">
              <w:rPr>
                <w:rFonts w:ascii="Times New Roman" w:eastAsia="新細明體" w:hAnsi="Times New Roman" w:cs="Times New Roman" w:hint="eastAsia"/>
                <w:szCs w:val="24"/>
              </w:rPr>
              <w:t>有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10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萬平方米</w:t>
            </w:r>
            <w:r w:rsidR="00FC1D3A" w:rsidRPr="002B43C3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其街道格局、民居風格都是明清時期遺存，</w:t>
            </w:r>
            <w:r w:rsidR="0039658D" w:rsidRPr="00CB438D">
              <w:rPr>
                <w:rFonts w:ascii="Times New Roman" w:eastAsia="新細明體" w:hAnsi="Times New Roman" w:cs="Times New Roman" w:hint="eastAsia"/>
                <w:szCs w:val="24"/>
              </w:rPr>
              <w:t>有</w:t>
            </w:r>
            <w:r w:rsidR="0039658D">
              <w:rPr>
                <w:rFonts w:ascii="Times New Roman" w:eastAsia="新細明體" w:hAnsi="Times New Roman" w:cs="Times New Roman" w:hint="eastAsia"/>
                <w:szCs w:val="24"/>
              </w:rPr>
              <w:t>1</w:t>
            </w:r>
            <w:r w:rsidR="0039658D">
              <w:rPr>
                <w:rFonts w:ascii="Times New Roman" w:eastAsia="新細明體" w:hAnsi="Times New Roman" w:cs="Times New Roman"/>
                <w:szCs w:val="24"/>
              </w:rPr>
              <w:t>7</w:t>
            </w:r>
            <w:r w:rsidR="0039658D" w:rsidRPr="00CB438D">
              <w:rPr>
                <w:rFonts w:ascii="Times New Roman" w:eastAsia="新細明體" w:hAnsi="Times New Roman" w:cs="Times New Roman" w:hint="eastAsia"/>
                <w:szCs w:val="24"/>
              </w:rPr>
              <w:t>座</w:t>
            </w:r>
            <w:r w:rsidR="0039658D" w:rsidRPr="0039658D">
              <w:rPr>
                <w:rFonts w:ascii="Times New Roman" w:eastAsia="新細明體" w:hAnsi="Times New Roman" w:cs="Times New Roman" w:hint="eastAsia"/>
                <w:szCs w:val="24"/>
              </w:rPr>
              <w:t>古</w:t>
            </w:r>
            <w:r w:rsidR="0039658D" w:rsidRPr="00CB438D">
              <w:rPr>
                <w:rFonts w:ascii="Times New Roman" w:eastAsia="新細明體" w:hAnsi="Times New Roman" w:cs="Times New Roman" w:hint="eastAsia"/>
                <w:szCs w:val="24"/>
              </w:rPr>
              <w:t>建築保存完好</w:t>
            </w:r>
            <w:r w:rsidR="0039658D" w:rsidRPr="002B43C3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="00FC1D3A" w:rsidRPr="00CB438D">
              <w:rPr>
                <w:rFonts w:ascii="Times New Roman" w:eastAsia="新細明體" w:hAnsi="Times New Roman" w:cs="Times New Roman" w:hint="eastAsia"/>
                <w:szCs w:val="24"/>
              </w:rPr>
              <w:t>具有重要文物價值。</w:t>
            </w:r>
            <w:r w:rsidR="00FC1D3A" w:rsidRPr="0027620D">
              <w:rPr>
                <w:rFonts w:ascii="Times New Roman" w:eastAsia="新細明體" w:hAnsi="Times New Roman" w:cs="Times New Roman" w:hint="eastAsia"/>
                <w:szCs w:val="24"/>
              </w:rPr>
              <w:t>在</w:t>
            </w:r>
            <w:r w:rsidR="00FC1D3A" w:rsidRPr="009065E6">
              <w:rPr>
                <w:rFonts w:ascii="Times New Roman" w:eastAsia="新細明體" w:hAnsi="Times New Roman" w:cs="Times New Roman" w:hint="eastAsia"/>
                <w:szCs w:val="24"/>
              </w:rPr>
              <w:t>2001</w:t>
            </w:r>
            <w:r w:rsidR="00FC1D3A" w:rsidRPr="009065E6">
              <w:rPr>
                <w:rFonts w:ascii="Times New Roman" w:eastAsia="新細明體" w:hAnsi="Times New Roman" w:cs="Times New Roman" w:hint="eastAsia"/>
                <w:szCs w:val="24"/>
              </w:rPr>
              <w:t>年，國務院公</w:t>
            </w:r>
            <w:r w:rsidR="0084307E" w:rsidRPr="0084307E">
              <w:rPr>
                <w:rFonts w:ascii="Times New Roman" w:eastAsia="新細明體" w:hAnsi="Times New Roman" w:cs="Times New Roman" w:hint="eastAsia"/>
                <w:szCs w:val="24"/>
              </w:rPr>
              <w:t>布</w:t>
            </w:r>
            <w:r w:rsidR="0039658D" w:rsidRPr="009065E6">
              <w:rPr>
                <w:rFonts w:ascii="Times New Roman" w:eastAsia="新細明體" w:hAnsi="Times New Roman" w:cs="Times New Roman" w:hint="eastAsia"/>
                <w:szCs w:val="24"/>
              </w:rPr>
              <w:t>大鵬所城</w:t>
            </w:r>
            <w:r w:rsidR="00FC1D3A" w:rsidRPr="009065E6">
              <w:rPr>
                <w:rFonts w:ascii="Times New Roman" w:eastAsia="新細明體" w:hAnsi="Times New Roman" w:cs="Times New Roman" w:hint="eastAsia"/>
                <w:szCs w:val="24"/>
              </w:rPr>
              <w:t>為</w:t>
            </w:r>
            <w:r w:rsidR="00FC1D3A" w:rsidRPr="00A507FF"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="00FC1D3A" w:rsidRPr="009065E6">
              <w:rPr>
                <w:rFonts w:ascii="Times New Roman" w:eastAsia="新細明體" w:hAnsi="Times New Roman" w:cs="Times New Roman" w:hint="eastAsia"/>
                <w:szCs w:val="24"/>
              </w:rPr>
              <w:t>全國重點文物保護單位</w:t>
            </w:r>
            <w:r w:rsidR="00FC1D3A" w:rsidRPr="00A507FF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="00FC1D3A" w:rsidRPr="00DB1E87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  <w:p w14:paraId="7DB8F64E" w14:textId="77777777" w:rsidR="00FC1D3A" w:rsidRPr="0027620D" w:rsidRDefault="00FC1D3A" w:rsidP="00FC1D3A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27620D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大鵬古城博物館</w:t>
            </w:r>
          </w:p>
          <w:p w14:paraId="3BCE1C67" w14:textId="167BBA1C" w:rsidR="00FC1D3A" w:rsidRDefault="00FC1D3A" w:rsidP="00C711EE">
            <w:pPr>
              <w:spacing w:beforeLines="50" w:before="180" w:afterLines="50" w:after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F4905"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Pr="0027620D">
              <w:rPr>
                <w:rFonts w:ascii="Times New Roman" w:eastAsia="新細明體" w:hAnsi="Times New Roman" w:cs="Times New Roman" w:hint="eastAsia"/>
                <w:szCs w:val="24"/>
              </w:rPr>
              <w:t>大鵬古城博物館</w:t>
            </w:r>
            <w:r w:rsidRPr="00EF4905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="00BB1B6C" w:rsidRPr="00BB1B6C">
              <w:rPr>
                <w:rFonts w:ascii="Times New Roman" w:eastAsia="新細明體" w:hAnsi="Times New Roman" w:cs="Times New Roman" w:hint="eastAsia"/>
                <w:szCs w:val="24"/>
              </w:rPr>
              <w:t>於</w:t>
            </w:r>
            <w:r w:rsidR="00BB1B6C" w:rsidRPr="0027620D">
              <w:rPr>
                <w:rFonts w:ascii="Times New Roman" w:eastAsia="新細明體" w:hAnsi="Times New Roman" w:cs="Times New Roman" w:hint="eastAsia"/>
                <w:szCs w:val="24"/>
              </w:rPr>
              <w:t>1996</w:t>
            </w:r>
            <w:r w:rsidR="00BB1B6C" w:rsidRPr="0027620D">
              <w:rPr>
                <w:rFonts w:ascii="Times New Roman" w:eastAsia="新細明體" w:hAnsi="Times New Roman" w:cs="Times New Roman" w:hint="eastAsia"/>
                <w:szCs w:val="24"/>
              </w:rPr>
              <w:t>年成立</w:t>
            </w:r>
            <w:r w:rsidRPr="0027620D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EF4905">
              <w:rPr>
                <w:rFonts w:ascii="Times New Roman" w:eastAsia="新細明體" w:hAnsi="Times New Roman" w:cs="Times New Roman" w:hint="eastAsia"/>
                <w:szCs w:val="24"/>
              </w:rPr>
              <w:t>負責大鵬所城的文物保護、文物徵集、歷史研究等工作</w:t>
            </w:r>
            <w:r w:rsidR="0039658D" w:rsidRPr="0039658D">
              <w:rPr>
                <w:rFonts w:ascii="Times New Roman" w:eastAsia="新細明體" w:hAnsi="Times New Roman" w:cs="Times New Roman" w:hint="eastAsia"/>
                <w:szCs w:val="24"/>
              </w:rPr>
              <w:t>，並</w:t>
            </w:r>
            <w:r w:rsidRPr="00EF4905">
              <w:rPr>
                <w:rFonts w:ascii="Times New Roman" w:eastAsia="新細明體" w:hAnsi="Times New Roman" w:cs="Times New Roman" w:hint="eastAsia"/>
                <w:szCs w:val="24"/>
              </w:rPr>
              <w:t>以其文物本體建築為陳列展覽，展示明清嶺南民居建築群；設有</w:t>
            </w:r>
            <w:r w:rsidRPr="00EF4905">
              <w:rPr>
                <w:rFonts w:ascii="Times New Roman" w:eastAsia="新細明體" w:hAnsi="Times New Roman" w:cs="Times New Roman" w:hint="eastAsia"/>
                <w:szCs w:val="24"/>
              </w:rPr>
              <w:t>4</w:t>
            </w:r>
            <w:r w:rsidRPr="00EF4905">
              <w:rPr>
                <w:rFonts w:ascii="Times New Roman" w:eastAsia="新細明體" w:hAnsi="Times New Roman" w:cs="Times New Roman" w:hint="eastAsia"/>
                <w:szCs w:val="24"/>
              </w:rPr>
              <w:t>個常設展覽，分別是《大鵬所城復原模型沙盤展》《鵬城春秋歷史展》《賴恩爵振威將軍第歷史展》和《大鵬糧倉專題展》。於</w:t>
            </w:r>
            <w:r w:rsidRPr="00EF4905">
              <w:rPr>
                <w:rFonts w:ascii="Times New Roman" w:eastAsia="新細明體" w:hAnsi="Times New Roman" w:cs="Times New Roman" w:hint="eastAsia"/>
                <w:szCs w:val="24"/>
              </w:rPr>
              <w:t>200</w:t>
            </w:r>
            <w:r w:rsidR="00F80873">
              <w:rPr>
                <w:rFonts w:ascii="Times New Roman" w:eastAsia="新細明體" w:hAnsi="Times New Roman" w:cs="Times New Roman"/>
                <w:szCs w:val="24"/>
              </w:rPr>
              <w:t>9</w:t>
            </w:r>
            <w:r w:rsidRPr="00EF4905">
              <w:rPr>
                <w:rFonts w:ascii="Times New Roman" w:eastAsia="新細明體" w:hAnsi="Times New Roman" w:cs="Times New Roman" w:hint="eastAsia"/>
                <w:szCs w:val="24"/>
              </w:rPr>
              <w:t>年，大鵬古城博物館被評為「國家三級博物館」。</w:t>
            </w:r>
          </w:p>
          <w:p w14:paraId="6D245DE0" w14:textId="77777777" w:rsidR="00FC1D3A" w:rsidRPr="00666BF3" w:rsidRDefault="00FC1D3A" w:rsidP="00FC1D3A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66BF3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大鵬所城海防博物館</w:t>
            </w:r>
          </w:p>
          <w:p w14:paraId="27325F00" w14:textId="15CDFDE2" w:rsidR="00FC1D3A" w:rsidRDefault="00FC1D3A" w:rsidP="00C711EE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2</w:t>
            </w:r>
            <w:r>
              <w:rPr>
                <w:rFonts w:ascii="Times New Roman" w:eastAsia="新細明體" w:hAnsi="Times New Roman" w:cs="Times New Roman"/>
                <w:szCs w:val="24"/>
              </w:rPr>
              <w:t>020</w:t>
            </w:r>
            <w:r w:rsidRPr="00C41C21">
              <w:rPr>
                <w:rFonts w:ascii="Times New Roman" w:eastAsia="新細明體" w:hAnsi="Times New Roman" w:cs="Times New Roman" w:hint="eastAsia"/>
                <w:szCs w:val="24"/>
              </w:rPr>
              <w:t>年，海防博物館在大鵬糧倉開館，</w:t>
            </w:r>
            <w:r w:rsidR="00BB1B6C" w:rsidRPr="00BB1B6C">
              <w:rPr>
                <w:rFonts w:ascii="Times New Roman" w:eastAsia="新細明體" w:hAnsi="Times New Roman" w:cs="Times New Roman" w:hint="eastAsia"/>
                <w:szCs w:val="24"/>
              </w:rPr>
              <w:t>負責</w:t>
            </w:r>
            <w:r w:rsidRPr="00C41C21">
              <w:rPr>
                <w:rFonts w:ascii="Times New Roman" w:eastAsia="新細明體" w:hAnsi="Times New Roman" w:cs="Times New Roman" w:hint="eastAsia"/>
                <w:szCs w:val="24"/>
              </w:rPr>
              <w:t>梳理</w:t>
            </w:r>
            <w:r w:rsidR="00BB1B6C" w:rsidRPr="00C41C21">
              <w:rPr>
                <w:rFonts w:ascii="Times New Roman" w:eastAsia="新細明體" w:hAnsi="Times New Roman" w:cs="Times New Roman" w:hint="eastAsia"/>
                <w:szCs w:val="24"/>
              </w:rPr>
              <w:t>大鵬</w:t>
            </w:r>
            <w:r w:rsidRPr="00C41C21">
              <w:rPr>
                <w:rFonts w:ascii="Times New Roman" w:eastAsia="新細明體" w:hAnsi="Times New Roman" w:cs="Times New Roman" w:hint="eastAsia"/>
                <w:szCs w:val="24"/>
              </w:rPr>
              <w:t>所城的發展脈絡，歸納明清時期海防制度和衛所制度</w:t>
            </w:r>
            <w:r w:rsidR="00EA0F23" w:rsidRPr="00EA0F23">
              <w:rPr>
                <w:rFonts w:ascii="Times New Roman" w:eastAsia="新細明體" w:hAnsi="Times New Roman" w:cs="Times New Roman" w:hint="eastAsia"/>
                <w:szCs w:val="24"/>
              </w:rPr>
              <w:t>；</w:t>
            </w:r>
            <w:r w:rsidRPr="00C41C21">
              <w:rPr>
                <w:rFonts w:ascii="Times New Roman" w:eastAsia="新細明體" w:hAnsi="Times New Roman" w:cs="Times New Roman" w:hint="eastAsia"/>
                <w:szCs w:val="24"/>
              </w:rPr>
              <w:t>設有</w:t>
            </w:r>
            <w:r w:rsidR="00097E62">
              <w:rPr>
                <w:rFonts w:ascii="Times New Roman" w:eastAsia="新細明體" w:hAnsi="Times New Roman" w:cs="Times New Roman" w:hint="eastAsia"/>
                <w:szCs w:val="24"/>
                <w:lang w:eastAsia="zh-TW"/>
              </w:rPr>
              <w:t>4</w:t>
            </w:r>
            <w:r w:rsidRPr="00C41C21">
              <w:rPr>
                <w:rFonts w:ascii="Times New Roman" w:eastAsia="新細明體" w:hAnsi="Times New Roman" w:cs="Times New Roman" w:hint="eastAsia"/>
                <w:szCs w:val="24"/>
              </w:rPr>
              <w:t>個展廳</w:t>
            </w:r>
            <w:r w:rsidR="00097E62" w:rsidRPr="00097E62">
              <w:rPr>
                <w:rFonts w:ascii="Times New Roman" w:eastAsia="新細明體" w:hAnsi="Times New Roman" w:cs="Times New Roman" w:hint="eastAsia"/>
                <w:szCs w:val="24"/>
              </w:rPr>
              <w:t>：《</w:t>
            </w:r>
            <w:r w:rsidR="00097E62" w:rsidRPr="00C41C21">
              <w:rPr>
                <w:rFonts w:ascii="Times New Roman" w:eastAsia="新細明體" w:hAnsi="Times New Roman" w:cs="Times New Roman" w:hint="eastAsia"/>
                <w:szCs w:val="24"/>
              </w:rPr>
              <w:t>源遠流長</w:t>
            </w:r>
            <w:r w:rsidR="00097E62" w:rsidRPr="00097E62">
              <w:rPr>
                <w:rFonts w:ascii="Times New Roman" w:eastAsia="新細明體" w:hAnsi="Times New Roman" w:cs="Times New Roman" w:hint="eastAsia"/>
                <w:szCs w:val="24"/>
              </w:rPr>
              <w:t>》、《</w:t>
            </w:r>
            <w:r w:rsidR="00097E62" w:rsidRPr="00C41C21">
              <w:rPr>
                <w:rFonts w:ascii="Times New Roman" w:eastAsia="新細明體" w:hAnsi="Times New Roman" w:cs="Times New Roman" w:hint="eastAsia"/>
                <w:szCs w:val="24"/>
              </w:rPr>
              <w:t>海防重鎮</w:t>
            </w:r>
            <w:r w:rsidR="00097E62" w:rsidRPr="00097E62">
              <w:rPr>
                <w:rFonts w:ascii="Times New Roman" w:eastAsia="新細明體" w:hAnsi="Times New Roman" w:cs="Times New Roman" w:hint="eastAsia"/>
                <w:szCs w:val="24"/>
              </w:rPr>
              <w:t>》、《</w:t>
            </w:r>
            <w:r w:rsidR="00097E62" w:rsidRPr="00C41C21">
              <w:rPr>
                <w:rFonts w:ascii="Times New Roman" w:eastAsia="新細明體" w:hAnsi="Times New Roman" w:cs="Times New Roman" w:hint="eastAsia"/>
                <w:szCs w:val="24"/>
              </w:rPr>
              <w:t>抵禦外侮</w:t>
            </w:r>
            <w:r w:rsidR="00097E62" w:rsidRPr="00097E62">
              <w:rPr>
                <w:rFonts w:ascii="Times New Roman" w:eastAsia="新細明體" w:hAnsi="Times New Roman" w:cs="Times New Roman" w:hint="eastAsia"/>
                <w:szCs w:val="24"/>
              </w:rPr>
              <w:t>》及《</w:t>
            </w:r>
            <w:r w:rsidRPr="00C41C21">
              <w:rPr>
                <w:rFonts w:ascii="Times New Roman" w:eastAsia="新細明體" w:hAnsi="Times New Roman" w:cs="Times New Roman" w:hint="eastAsia"/>
                <w:szCs w:val="24"/>
              </w:rPr>
              <w:t>「鵬城英傑</w:t>
            </w:r>
            <w:r w:rsidR="00097E62" w:rsidRPr="00097E62">
              <w:rPr>
                <w:rFonts w:ascii="Times New Roman" w:eastAsia="新細明體" w:hAnsi="Times New Roman" w:cs="Times New Roman" w:hint="eastAsia"/>
                <w:szCs w:val="24"/>
              </w:rPr>
              <w:t>》</w:t>
            </w:r>
            <w:r w:rsidRPr="00BB7409">
              <w:rPr>
                <w:rFonts w:ascii="Times New Roman" w:eastAsia="新細明體" w:hAnsi="Times New Roman" w:cs="Times New Roman" w:hint="eastAsia"/>
                <w:szCs w:val="24"/>
              </w:rPr>
              <w:t>；館藏品包括「廣東人民抗日游擊隊東江縱隊」</w:t>
            </w:r>
            <w:r w:rsidRPr="006D0974">
              <w:rPr>
                <w:rFonts w:ascii="Times New Roman" w:eastAsia="新細明體" w:hAnsi="Times New Roman" w:cs="Times New Roman" w:hint="eastAsia"/>
                <w:szCs w:val="24"/>
              </w:rPr>
              <w:t>的歷史見證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和</w:t>
            </w:r>
            <w:r w:rsidRPr="00666BF3">
              <w:rPr>
                <w:rFonts w:ascii="Times New Roman" w:eastAsia="新細明體" w:hAnsi="Times New Roman" w:cs="Times New Roman" w:hint="eastAsia"/>
                <w:szCs w:val="24"/>
              </w:rPr>
              <w:t>敘述了世界各地風土人情、各國歷史政治</w:t>
            </w:r>
            <w:r w:rsidRPr="00BB7409">
              <w:rPr>
                <w:rFonts w:ascii="Times New Roman" w:eastAsia="新細明體" w:hAnsi="Times New Roman" w:cs="Times New Roman" w:hint="eastAsia"/>
                <w:szCs w:val="24"/>
              </w:rPr>
              <w:t>的啟蒙著作《海國圖志》。</w:t>
            </w:r>
          </w:p>
          <w:p w14:paraId="527349F5" w14:textId="77777777" w:rsidR="00FC1D3A" w:rsidRPr="00B93026" w:rsidRDefault="00FC1D3A" w:rsidP="00FC1D3A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B93026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劉起龍將軍第</w:t>
            </w:r>
          </w:p>
          <w:p w14:paraId="280BF03D" w14:textId="5B818853" w:rsidR="00FC1D3A" w:rsidRPr="0035361C" w:rsidRDefault="00FC1D3A" w:rsidP="00C711EE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劉起龍</w:t>
            </w:r>
            <w:r w:rsidRPr="00F96F1F">
              <w:rPr>
                <w:rFonts w:ascii="Times New Roman" w:eastAsia="新細明體" w:hAnsi="Times New Roman" w:cs="Times New Roman" w:hint="eastAsia"/>
                <w:szCs w:val="24"/>
              </w:rPr>
              <w:t>在抗禦番夷與平定盜寇、守護海疆中屢建功勳。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劉起龍將軍第位於大鵬古城南門街，</w:t>
            </w:r>
            <w:r w:rsidR="00097E62" w:rsidRPr="00097E62">
              <w:rPr>
                <w:rFonts w:ascii="Times New Roman" w:eastAsia="新細明體" w:hAnsi="Times New Roman" w:cs="Times New Roman" w:hint="eastAsia"/>
                <w:szCs w:val="24"/>
              </w:rPr>
              <w:t>屬於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清中期府第式建築</w:t>
            </w:r>
            <w:r w:rsidR="00EA0F23" w:rsidRPr="00EA0F23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平面</w:t>
            </w:r>
            <w:r w:rsidR="0084307E" w:rsidRPr="0084307E">
              <w:rPr>
                <w:rFonts w:ascii="Times New Roman" w:eastAsia="新細明體" w:hAnsi="Times New Roman" w:cs="Times New Roman" w:hint="eastAsia"/>
                <w:szCs w:val="24"/>
              </w:rPr>
              <w:t>布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局呈不規則梯形。磚牆木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樑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架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、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lastRenderedPageBreak/>
              <w:t>石柱礎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、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硬山頂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、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灰塑脊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；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簷板雕刻花鳥草木、人物故事等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雕飾精美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；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門口有一對抱鼓石，門首橫額石匾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將軍第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，屋面瓦當、灰塑等基本為晚清原物。</w:t>
            </w:r>
            <w:r w:rsidRPr="0004669F">
              <w:rPr>
                <w:rFonts w:ascii="Times New Roman" w:eastAsia="新細明體" w:hAnsi="Times New Roman" w:cs="Times New Roman" w:hint="eastAsia"/>
                <w:szCs w:val="24"/>
              </w:rPr>
              <w:t>於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1984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年</w:t>
            </w:r>
            <w:r w:rsidRPr="00F96F1F">
              <w:rPr>
                <w:rFonts w:ascii="Times New Roman" w:eastAsia="新細明體" w:hAnsi="Times New Roman" w:cs="Times New Roman" w:hint="eastAsia"/>
                <w:szCs w:val="24"/>
              </w:rPr>
              <w:t>，劉起龍將軍第被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公</w:t>
            </w:r>
            <w:r w:rsidR="0084307E" w:rsidRPr="0084307E">
              <w:rPr>
                <w:rFonts w:ascii="Times New Roman" w:eastAsia="新細明體" w:hAnsi="Times New Roman" w:cs="Times New Roman" w:hint="eastAsia"/>
                <w:szCs w:val="24"/>
              </w:rPr>
              <w:t>布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為市級文物保護單位</w:t>
            </w:r>
            <w:r w:rsidRPr="00F96F1F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  <w:p w14:paraId="6D0C10B3" w14:textId="77777777" w:rsidR="00FC1D3A" w:rsidRPr="00477D4C" w:rsidRDefault="00FC1D3A" w:rsidP="00FC1D3A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477D4C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賴恩爵振威將軍第</w:t>
            </w:r>
          </w:p>
          <w:p w14:paraId="56CEEFB3" w14:textId="0E468A46" w:rsidR="00FC1D3A" w:rsidRPr="009F164C" w:rsidRDefault="00FC1D3A" w:rsidP="00C711EE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賴恩爵</w:t>
            </w:r>
            <w:r w:rsidRPr="00F96F1F">
              <w:rPr>
                <w:rFonts w:ascii="Times New Roman" w:eastAsia="新細明體" w:hAnsi="Times New Roman" w:cs="Times New Roman" w:hint="eastAsia"/>
                <w:szCs w:val="24"/>
              </w:rPr>
              <w:t>出生於</w:t>
            </w:r>
            <w:r w:rsidR="00EA0F23" w:rsidRPr="00F96F1F">
              <w:rPr>
                <w:rFonts w:ascii="Times New Roman" w:eastAsia="新細明體" w:hAnsi="Times New Roman" w:cs="Times New Roman" w:hint="eastAsia"/>
                <w:szCs w:val="24"/>
              </w:rPr>
              <w:t>行伍世家</w:t>
            </w:r>
            <w:r w:rsidR="00097E62" w:rsidRPr="00097E6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="00EA0F23" w:rsidRPr="00477D4C">
              <w:rPr>
                <w:rFonts w:ascii="Times New Roman" w:eastAsia="新細明體" w:hAnsi="Times New Roman" w:cs="Times New Roman" w:hint="eastAsia"/>
                <w:szCs w:val="24"/>
              </w:rPr>
              <w:t>賴氏家族</w:t>
            </w:r>
            <w:r w:rsidR="008C3A91" w:rsidRPr="008C3A91">
              <w:rPr>
                <w:rFonts w:ascii="Times New Roman" w:eastAsia="新細明體" w:hAnsi="Times New Roman" w:cs="Times New Roman" w:hint="eastAsia"/>
                <w:szCs w:val="24"/>
              </w:rPr>
              <w:t>的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「三代五將」是中國歷史之罕見。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183</w:t>
            </w:r>
            <w:r>
              <w:rPr>
                <w:rFonts w:ascii="Times New Roman" w:eastAsia="新細明體" w:hAnsi="Times New Roman" w:cs="Times New Roman"/>
                <w:szCs w:val="24"/>
              </w:rPr>
              <w:t>9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年，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賴恩爵奉林則徐之命，阻止英軍販運鴉片</w:t>
            </w:r>
            <w:r w:rsidR="00657750" w:rsidRPr="00477D4C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在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鴉片戰爭首戰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—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九龍海戰中取得了輝煌的勝利。</w:t>
            </w:r>
            <w:r w:rsidR="008C3A91" w:rsidRPr="008C3A91">
              <w:rPr>
                <w:rFonts w:ascii="Times New Roman" w:eastAsia="新細明體" w:hAnsi="Times New Roman" w:cs="Times New Roman" w:hint="eastAsia"/>
                <w:szCs w:val="24"/>
              </w:rPr>
              <w:t>賴恩爵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在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1848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年病逝</w:t>
            </w:r>
            <w:r w:rsidRPr="009124DE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="008C3A91" w:rsidRPr="008C3A91">
              <w:rPr>
                <w:rFonts w:ascii="Times New Roman" w:eastAsia="新細明體" w:hAnsi="Times New Roman" w:cs="Times New Roman" w:hint="eastAsia"/>
                <w:szCs w:val="24"/>
              </w:rPr>
              <w:t>獲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道光皇帝諡封為</w:t>
            </w:r>
            <w:r w:rsidRPr="009124DE"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振威將軍</w:t>
            </w:r>
            <w:r w:rsidRPr="009124DE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  <w:p w14:paraId="5BCE8231" w14:textId="7944D598" w:rsidR="00FC1D3A" w:rsidRDefault="00FC1D3A" w:rsidP="00C711EE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A732D0">
              <w:rPr>
                <w:rFonts w:ascii="Times New Roman" w:eastAsia="新細明體" w:hAnsi="Times New Roman" w:cs="Times New Roman" w:hint="eastAsia"/>
                <w:szCs w:val="24"/>
              </w:rPr>
              <w:t>賴恩爵振威將軍第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建於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1844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年</w:t>
            </w:r>
            <w:r w:rsidRPr="0035361C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四周高築圍牆，三進四合大院</w:t>
            </w:r>
            <w:r w:rsidRPr="009124DE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門首橫額楷書</w:t>
            </w:r>
            <w:r w:rsidRPr="00A732D0"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振威將軍第</w:t>
            </w:r>
            <w:r w:rsidRPr="00A732D0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536E6E">
              <w:rPr>
                <w:rFonts w:ascii="Times New Roman" w:eastAsia="新細明體" w:hAnsi="Times New Roman" w:cs="Times New Roman" w:hint="eastAsia"/>
                <w:szCs w:val="24"/>
              </w:rPr>
              <w:t>為道光皇帝御筆</w:t>
            </w:r>
            <w:r w:rsidRPr="00A732D0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門前有一對抱鼓石和一對石獅</w:t>
            </w:r>
            <w:r w:rsidR="00DB218C">
              <w:rPr>
                <w:rFonts w:ascii="Times New Roman" w:eastAsia="新細明體" w:hAnsi="Times New Roman" w:cs="Times New Roman" w:hint="eastAsia"/>
                <w:szCs w:val="24"/>
                <w:lang w:eastAsia="zh-TW"/>
              </w:rPr>
              <w:t>。</w:t>
            </w:r>
            <w:r w:rsidR="007F5A84" w:rsidRPr="008C3A91">
              <w:rPr>
                <w:rFonts w:ascii="Times New Roman" w:eastAsia="新細明體" w:hAnsi="Times New Roman" w:cs="Times New Roman" w:hint="eastAsia"/>
                <w:szCs w:val="24"/>
              </w:rPr>
              <w:t>於</w:t>
            </w:r>
            <w:r w:rsidR="007F5A84" w:rsidRPr="00477D4C">
              <w:rPr>
                <w:rFonts w:ascii="Times New Roman" w:eastAsia="新細明體" w:hAnsi="Times New Roman" w:cs="Times New Roman" w:hint="eastAsia"/>
                <w:szCs w:val="24"/>
              </w:rPr>
              <w:t>1984</w:t>
            </w:r>
            <w:r w:rsidR="007F5A84" w:rsidRPr="00477D4C">
              <w:rPr>
                <w:rFonts w:ascii="Times New Roman" w:eastAsia="新細明體" w:hAnsi="Times New Roman" w:cs="Times New Roman" w:hint="eastAsia"/>
                <w:szCs w:val="24"/>
              </w:rPr>
              <w:t>年</w:t>
            </w:r>
            <w:r w:rsidR="007F5A84" w:rsidRPr="007F5A84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="007F5A84" w:rsidRPr="00A732D0">
              <w:rPr>
                <w:rFonts w:ascii="Times New Roman" w:eastAsia="新細明體" w:hAnsi="Times New Roman" w:cs="Times New Roman" w:hint="eastAsia"/>
                <w:szCs w:val="24"/>
              </w:rPr>
              <w:t>賴恩爵振威</w:t>
            </w:r>
            <w:r w:rsidRPr="009F164C">
              <w:rPr>
                <w:rFonts w:ascii="Times New Roman" w:eastAsia="新細明體" w:hAnsi="Times New Roman" w:cs="Times New Roman" w:hint="eastAsia"/>
                <w:szCs w:val="24"/>
              </w:rPr>
              <w:t>將軍第</w:t>
            </w:r>
            <w:r w:rsidR="008C3A91" w:rsidRPr="008C3A91">
              <w:rPr>
                <w:rFonts w:ascii="Times New Roman" w:eastAsia="新細明體" w:hAnsi="Times New Roman" w:cs="Times New Roman" w:hint="eastAsia"/>
                <w:szCs w:val="24"/>
              </w:rPr>
              <w:t>被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深圳市人民政府公</w:t>
            </w:r>
            <w:r w:rsidR="0084307E" w:rsidRPr="0084307E">
              <w:rPr>
                <w:rFonts w:ascii="Times New Roman" w:eastAsia="新細明體" w:hAnsi="Times New Roman" w:cs="Times New Roman" w:hint="eastAsia"/>
                <w:szCs w:val="24"/>
              </w:rPr>
              <w:t>布</w:t>
            </w:r>
            <w:r w:rsidRPr="00477D4C">
              <w:rPr>
                <w:rFonts w:ascii="Times New Roman" w:eastAsia="新細明體" w:hAnsi="Times New Roman" w:cs="Times New Roman" w:hint="eastAsia"/>
                <w:szCs w:val="24"/>
              </w:rPr>
              <w:t>為重點文物保護單位。</w:t>
            </w:r>
          </w:p>
          <w:p w14:paraId="1C656C51" w14:textId="77777777" w:rsidR="00FC1D3A" w:rsidRDefault="00FC1D3A" w:rsidP="00FC1D3A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EC9448B" wp14:editId="3891C3EC">
                  <wp:extent cx="2809638" cy="1701800"/>
                  <wp:effectExtent l="0" t="0" r="0" b="0"/>
                  <wp:docPr id="2" name="圖片 2" descr="http://www.dpxq.gov.cn/img/0/897/897887/3228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pxq.gov.cn/img/0/897/897887/3228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68" cy="191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3DDA7" w14:textId="77777777" w:rsidR="00FC1D3A" w:rsidRPr="00314F5D" w:rsidRDefault="00FC1D3A" w:rsidP="007F5A84">
            <w:pPr>
              <w:adjustRightInd w:val="0"/>
              <w:snapToGrid w:val="0"/>
              <w:spacing w:beforeLines="50" w:before="18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314F5D">
              <w:rPr>
                <w:rFonts w:ascii="Times New Roman" w:eastAsia="新細明體" w:hAnsi="Times New Roman" w:cs="Times New Roman"/>
                <w:sz w:val="20"/>
                <w:szCs w:val="20"/>
              </w:rPr>
              <w:t>資料來源：</w:t>
            </w:r>
            <w:r w:rsidRPr="00314F5D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綜合自以下材料</w:t>
            </w:r>
          </w:p>
          <w:p w14:paraId="261B47C8" w14:textId="77777777" w:rsidR="00FC1D3A" w:rsidRPr="00314F5D" w:rsidRDefault="00FC1D3A" w:rsidP="00FC1D3A">
            <w:pPr>
              <w:numPr>
                <w:ilvl w:val="0"/>
                <w:numId w:val="2"/>
              </w:num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314F5D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〈</w:t>
            </w:r>
            <w:r w:rsidRPr="00424F6E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大鵬所城</w:t>
            </w:r>
            <w:r w:rsidRPr="00314F5D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〉，</w:t>
            </w:r>
            <w:r w:rsidRPr="00424F6E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大鵬新區政府在線</w:t>
            </w:r>
          </w:p>
          <w:p w14:paraId="7F9D7DA6" w14:textId="77777777" w:rsidR="00FC1D3A" w:rsidRPr="00314F5D" w:rsidRDefault="00FC1D3A" w:rsidP="00FC1D3A">
            <w:pPr>
              <w:adjustRightInd w:val="0"/>
              <w:snapToGrid w:val="0"/>
              <w:ind w:left="34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eastAsia="新細明體" w:hAnsi="Times New Roman" w:cs="Times New Roman"/>
                <w:sz w:val="20"/>
                <w:szCs w:val="20"/>
              </w:rPr>
              <w:t>http://www.dpxq.gov.cn/zjdp/xqmxp/dpfg/content/post_9628754.html</w:t>
            </w:r>
          </w:p>
          <w:p w14:paraId="57EA39C5" w14:textId="77777777" w:rsidR="00FC1D3A" w:rsidRDefault="00FC1D3A" w:rsidP="00FC1D3A">
            <w:pPr>
              <w:numPr>
                <w:ilvl w:val="0"/>
                <w:numId w:val="2"/>
              </w:num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8F7032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〈</w:t>
            </w:r>
            <w:r w:rsidRPr="00424F6E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賴恩爵振威將軍第</w:t>
            </w:r>
            <w:r w:rsidRPr="008F7032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〉，</w:t>
            </w:r>
            <w:r w:rsidRPr="00424F6E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大鵬新區政府在線</w:t>
            </w:r>
          </w:p>
          <w:p w14:paraId="4FB72D22" w14:textId="77777777" w:rsidR="00FC1D3A" w:rsidRDefault="00FC1D3A" w:rsidP="00FC1D3A">
            <w:pPr>
              <w:adjustRightInd w:val="0"/>
              <w:snapToGrid w:val="0"/>
              <w:ind w:left="34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eastAsia="新細明體" w:hAnsi="Times New Roman" w:cs="Times New Roman"/>
                <w:sz w:val="20"/>
                <w:szCs w:val="20"/>
              </w:rPr>
              <w:t>http://www.dpxq.gov.cn/zjdp/xqmxp/dpyx/content/post_3228423.htm</w:t>
            </w:r>
            <w:r>
              <w:rPr>
                <w:rFonts w:ascii="Times New Roman" w:eastAsia="新細明體" w:hAnsi="Times New Roman" w:cs="Times New Roman"/>
                <w:sz w:val="20"/>
                <w:szCs w:val="20"/>
              </w:rPr>
              <w:t>l</w:t>
            </w:r>
          </w:p>
          <w:p w14:paraId="414B40C7" w14:textId="77777777" w:rsidR="00FC1D3A" w:rsidRDefault="00FC1D3A" w:rsidP="00FC1D3A">
            <w:pPr>
              <w:numPr>
                <w:ilvl w:val="0"/>
                <w:numId w:val="2"/>
              </w:num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E5761F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〈</w:t>
            </w:r>
            <w:r w:rsidRPr="00D57474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深圳：大鵬所城</w:t>
            </w:r>
            <w:r w:rsidRPr="00E5761F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〉，</w:t>
            </w:r>
            <w:r w:rsidRPr="00D57474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香港旅遊發展局網頁</w:t>
            </w:r>
          </w:p>
          <w:p w14:paraId="3A3B09A3" w14:textId="4B339DD4" w:rsidR="00FC1D3A" w:rsidRPr="00FC1D3A" w:rsidRDefault="00FC1D3A" w:rsidP="00FC1D3A">
            <w:pPr>
              <w:adjustRightInd w:val="0"/>
              <w:snapToGrid w:val="0"/>
              <w:spacing w:afterLines="50" w:after="180"/>
              <w:ind w:left="34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D57474">
              <w:rPr>
                <w:rFonts w:ascii="Times New Roman" w:eastAsia="新細明體" w:hAnsi="Times New Roman" w:cs="Times New Roman"/>
                <w:sz w:val="20"/>
                <w:szCs w:val="20"/>
              </w:rPr>
              <w:t>https://www.discoverhongkong.com/tc/greater-bay-area/from-ancient-unesco-sites-to-picturesque-scenery-a-historical-and-cultural-journey-in-the-greater-bay-area.htm</w:t>
            </w:r>
            <w:r w:rsidRPr="008B5E34">
              <w:rPr>
                <w:rFonts w:ascii="Times New Roman" w:eastAsia="新細明體" w:hAnsi="Times New Roman" w:cs="Times New Roman"/>
                <w:sz w:val="20"/>
                <w:szCs w:val="20"/>
              </w:rPr>
              <w:t>l</w:t>
            </w:r>
          </w:p>
        </w:tc>
      </w:tr>
    </w:tbl>
    <w:p w14:paraId="1918D270" w14:textId="684DD7D8" w:rsidR="008B5E34" w:rsidRDefault="008B5E34" w:rsidP="00260D57">
      <w:pPr>
        <w:jc w:val="both"/>
        <w:rPr>
          <w:rFonts w:ascii="Times New Roman" w:eastAsia="新細明體" w:hAnsi="Times New Roman" w:cs="Times New Roman"/>
          <w:szCs w:val="24"/>
        </w:rPr>
      </w:pPr>
    </w:p>
    <w:p w14:paraId="3A919EFB" w14:textId="64F06BA7" w:rsidR="00314F5D" w:rsidRDefault="00314F5D" w:rsidP="00314F5D">
      <w:pPr>
        <w:jc w:val="both"/>
        <w:rPr>
          <w:rFonts w:ascii="Times New Roman" w:eastAsia="新細明體" w:hAnsi="Times New Roman" w:cs="Times New Roman"/>
          <w:szCs w:val="24"/>
        </w:rPr>
      </w:pPr>
      <w:r w:rsidRPr="00C732AB">
        <w:rPr>
          <w:rFonts w:ascii="Times New Roman" w:eastAsia="新細明體" w:hAnsi="Times New Roman" w:cs="Times New Roman" w:hint="eastAsia"/>
          <w:szCs w:val="24"/>
        </w:rPr>
        <w:t>資料</w:t>
      </w:r>
      <w:r w:rsidR="00160E5B" w:rsidRPr="007935E5">
        <w:rPr>
          <w:rFonts w:ascii="Times New Roman" w:eastAsia="新細明體" w:hAnsi="Times New Roman" w:cs="Times New Roman" w:hint="eastAsia"/>
          <w:szCs w:val="24"/>
        </w:rPr>
        <w:t>三</w:t>
      </w:r>
      <w:r>
        <w:rPr>
          <w:rFonts w:ascii="Times New Roman" w:eastAsia="新細明體" w:hAnsi="Times New Roman" w:cs="Times New Roman" w:hint="eastAsia"/>
          <w:szCs w:val="24"/>
        </w:rPr>
        <w:t>：</w:t>
      </w:r>
      <w:r w:rsidR="008B5E34" w:rsidRPr="008B5E34">
        <w:rPr>
          <w:rFonts w:ascii="Times New Roman" w:eastAsia="新細明體" w:hAnsi="Times New Roman" w:cs="Times New Roman" w:hint="eastAsia"/>
          <w:szCs w:val="24"/>
        </w:rPr>
        <w:t>保育</w:t>
      </w:r>
      <w:r w:rsidR="00D00955" w:rsidRPr="00D00955">
        <w:rPr>
          <w:rFonts w:ascii="Times New Roman" w:eastAsia="新細明體" w:hAnsi="Times New Roman" w:cs="Times New Roman" w:hint="eastAsia"/>
          <w:szCs w:val="24"/>
        </w:rPr>
        <w:t>與推廣</w:t>
      </w:r>
      <w:r w:rsidR="008B5E34" w:rsidRPr="008B5E34">
        <w:rPr>
          <w:rFonts w:ascii="Times New Roman" w:eastAsia="新細明體" w:hAnsi="Times New Roman" w:cs="Times New Roman" w:hint="eastAsia"/>
          <w:szCs w:val="24"/>
        </w:rPr>
        <w:t>大鵬所城</w:t>
      </w:r>
    </w:p>
    <w:p w14:paraId="1565AEA8" w14:textId="77777777" w:rsidR="008B5E34" w:rsidRPr="00C732AB" w:rsidRDefault="008B5E34" w:rsidP="00314F5D">
      <w:pPr>
        <w:jc w:val="both"/>
        <w:rPr>
          <w:rFonts w:ascii="Times New Roman" w:eastAsia="新細明體" w:hAnsi="Times New Roman" w:cs="Times New Roman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14F5D" w14:paraId="587EE17C" w14:textId="77777777" w:rsidTr="0027187F">
        <w:tc>
          <w:tcPr>
            <w:tcW w:w="8296" w:type="dxa"/>
          </w:tcPr>
          <w:p w14:paraId="69B73FB8" w14:textId="77777777" w:rsidR="00B249A2" w:rsidRDefault="001467AA" w:rsidP="001467AA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1467AA">
              <w:rPr>
                <w:rFonts w:ascii="Times New Roman" w:hAnsi="Times New Roman" w:cs="Times New Roman" w:hint="eastAsia"/>
              </w:rPr>
              <w:t>自明初建城以來，大鵬所城一直擔負著深港地區的海防安全，多次抵御和抗擊了葡萄牙、倭寇和英國的入侵，是明清時期的海上軍事邊防要塞，也是保存最完好的明清海防哨所</w:t>
            </w:r>
            <w:r w:rsidR="00505A5C" w:rsidRPr="00505A5C">
              <w:rPr>
                <w:rFonts w:ascii="Times New Roman" w:hAnsi="Times New Roman" w:cs="Times New Roman" w:hint="eastAsia"/>
              </w:rPr>
              <w:t>。</w:t>
            </w:r>
          </w:p>
          <w:p w14:paraId="5775620A" w14:textId="15DB8F97" w:rsidR="001842D3" w:rsidRDefault="00505A5C" w:rsidP="001467AA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505A5C">
              <w:rPr>
                <w:rFonts w:ascii="Times New Roman" w:hAnsi="Times New Roman" w:cs="Times New Roman" w:hint="eastAsia"/>
                <w:bCs/>
              </w:rPr>
              <w:t>大鵬所城對研究中國古代建築史、城鎮規劃建設史、明清民俗文化及嶺南地區古建築發展史等具有重要的價值</w:t>
            </w:r>
            <w:r w:rsidR="00B249A2" w:rsidRPr="00B249A2">
              <w:rPr>
                <w:rFonts w:ascii="Times New Roman" w:hAnsi="Times New Roman" w:cs="Times New Roman" w:hint="eastAsia"/>
              </w:rPr>
              <w:t>，</w:t>
            </w:r>
            <w:r w:rsidR="00657750" w:rsidRPr="00657750">
              <w:rPr>
                <w:rFonts w:ascii="Times New Roman" w:hAnsi="Times New Roman" w:cs="Times New Roman" w:hint="eastAsia"/>
              </w:rPr>
              <w:t>是</w:t>
            </w:r>
            <w:r w:rsidRPr="00505A5C">
              <w:rPr>
                <w:rFonts w:ascii="Times New Roman" w:hAnsi="Times New Roman" w:cs="Times New Roman" w:hint="eastAsia"/>
              </w:rPr>
              <w:t>「全國重點文物保護單位」</w:t>
            </w:r>
            <w:r w:rsidR="001467AA" w:rsidRPr="001467AA">
              <w:rPr>
                <w:rFonts w:ascii="Times New Roman" w:hAnsi="Times New Roman" w:cs="Times New Roman" w:hint="eastAsia"/>
              </w:rPr>
              <w:t>。</w:t>
            </w:r>
            <w:bookmarkStart w:id="2" w:name="_Hlk119192038"/>
            <w:r w:rsidR="00B249A2" w:rsidRPr="00B249A2">
              <w:rPr>
                <w:rFonts w:ascii="Times New Roman" w:hAnsi="Times New Roman" w:cs="Times New Roman" w:hint="eastAsia"/>
              </w:rPr>
              <w:t>2021</w:t>
            </w:r>
            <w:r w:rsidR="00B249A2" w:rsidRPr="00B249A2">
              <w:rPr>
                <w:rFonts w:ascii="Times New Roman" w:hAnsi="Times New Roman" w:cs="Times New Roman" w:hint="eastAsia"/>
              </w:rPr>
              <w:t>年，大鵬所城入選國家文物局《大遺址保護利用“十四五”專項規劃》的大遺址名單</w:t>
            </w:r>
            <w:bookmarkEnd w:id="2"/>
            <w:r w:rsidR="00B249A2" w:rsidRPr="00B249A2">
              <w:rPr>
                <w:rFonts w:ascii="Times New Roman" w:hAnsi="Times New Roman" w:cs="Times New Roman" w:hint="eastAsia"/>
              </w:rPr>
              <w:t>。</w:t>
            </w:r>
          </w:p>
          <w:p w14:paraId="1A14E7DD" w14:textId="52457C3F" w:rsidR="002D39E1" w:rsidRDefault="00B249A2" w:rsidP="001467AA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大鵬所城獲評為「廣東省文化產業和旅遊產業融合發展示範區」，</w:t>
            </w:r>
            <w:r w:rsidR="00595DBD" w:rsidRPr="00595DBD">
              <w:rPr>
                <w:rFonts w:ascii="Times New Roman" w:eastAsia="新細明體" w:hAnsi="Times New Roman" w:cs="Times New Roman" w:hint="eastAsia"/>
                <w:szCs w:val="24"/>
              </w:rPr>
              <w:t>以</w:t>
            </w:r>
            <w:r w:rsidR="001467AA" w:rsidRPr="001467AA">
              <w:rPr>
                <w:rFonts w:ascii="Times New Roman" w:eastAsia="新細明體" w:hAnsi="Times New Roman" w:cs="Times New Roman" w:hint="eastAsia"/>
                <w:szCs w:val="24"/>
              </w:rPr>
              <w:t>「中國海防文化之最、南海歷史文化地標」的定位，</w:t>
            </w:r>
            <w:r w:rsidR="00595DBD" w:rsidRPr="00595DBD">
              <w:rPr>
                <w:rFonts w:ascii="Times New Roman" w:eastAsia="新細明體" w:hAnsi="Times New Roman" w:cs="Times New Roman" w:hint="eastAsia"/>
                <w:szCs w:val="24"/>
              </w:rPr>
              <w:t>並訂立</w:t>
            </w:r>
            <w:r w:rsidR="001467AA" w:rsidRPr="001467AA">
              <w:rPr>
                <w:rFonts w:ascii="Times New Roman" w:eastAsia="新細明體" w:hAnsi="Times New Roman" w:cs="Times New Roman" w:hint="eastAsia"/>
                <w:szCs w:val="24"/>
              </w:rPr>
              <w:t>「世界知名的海防文化遺產</w:t>
            </w:r>
            <w:r w:rsidR="001467AA" w:rsidRPr="001467AA">
              <w:rPr>
                <w:rFonts w:ascii="Times New Roman" w:eastAsia="新細明體" w:hAnsi="Times New Roman" w:cs="Times New Roman" w:hint="eastAsia"/>
                <w:szCs w:val="24"/>
              </w:rPr>
              <w:lastRenderedPageBreak/>
              <w:t>小鎮」的</w:t>
            </w:r>
            <w:r w:rsidR="00595DBD" w:rsidRPr="001467AA">
              <w:rPr>
                <w:rFonts w:ascii="Times New Roman" w:eastAsia="新細明體" w:hAnsi="Times New Roman" w:cs="Times New Roman" w:hint="eastAsia"/>
                <w:szCs w:val="24"/>
              </w:rPr>
              <w:t>發展</w:t>
            </w:r>
            <w:r w:rsidR="001467AA" w:rsidRPr="001467AA">
              <w:rPr>
                <w:rFonts w:ascii="Times New Roman" w:eastAsia="新細明體" w:hAnsi="Times New Roman" w:cs="Times New Roman" w:hint="eastAsia"/>
                <w:szCs w:val="24"/>
              </w:rPr>
              <w:t>目標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，推行「創建文明城市」工作。</w:t>
            </w:r>
          </w:p>
          <w:p w14:paraId="48E50C91" w14:textId="77777777" w:rsidR="00B249A2" w:rsidRPr="00B249A2" w:rsidRDefault="00B249A2" w:rsidP="00B249A2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一、加大宣傳力度，創建景區文明城市良好氛圍</w:t>
            </w:r>
          </w:p>
          <w:p w14:paraId="161FFCA8" w14:textId="7274C595" w:rsidR="00B249A2" w:rsidRPr="00B249A2" w:rsidRDefault="00B249A2" w:rsidP="00F55C90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利用大鵬所城內各個場地、展板等載體，開展社會主義核心價值觀、文明城市知識和旅遊安全宣傳；在博物館發</w:t>
            </w:r>
            <w:r w:rsidR="00595DBD" w:rsidRPr="00595DBD">
              <w:rPr>
                <w:rFonts w:ascii="Times New Roman" w:eastAsia="新細明體" w:hAnsi="Times New Roman" w:cs="Times New Roman" w:hint="eastAsia"/>
                <w:szCs w:val="24"/>
              </w:rPr>
              <w:t>布</w:t>
            </w:r>
            <w:r w:rsidR="00595DBD">
              <w:rPr>
                <w:rFonts w:ascii="Times New Roman" w:eastAsia="新細明體" w:hAnsi="Times New Roman" w:cs="Times New Roman" w:hint="eastAsia"/>
                <w:szCs w:val="24"/>
              </w:rPr>
              <w:t>《大鵬新區博物館創建文明城市倡議書》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  <w:p w14:paraId="642C74AC" w14:textId="77777777" w:rsidR="00B249A2" w:rsidRPr="00B249A2" w:rsidRDefault="00B249A2" w:rsidP="00B249A2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二、加強聯合巡查，確保發現問題及時維護整改</w:t>
            </w:r>
          </w:p>
          <w:p w14:paraId="1884DACE" w14:textId="2F1B0D9A" w:rsidR="00B249A2" w:rsidRPr="00B249A2" w:rsidRDefault="00B249A2" w:rsidP="00F55C90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為避免因雨水、颱風等原因</w:t>
            </w:r>
            <w:r w:rsidR="003D10AD" w:rsidRPr="00B249A2">
              <w:rPr>
                <w:rFonts w:ascii="Times New Roman" w:eastAsia="新細明體" w:hAnsi="Times New Roman" w:cs="Times New Roman" w:hint="eastAsia"/>
                <w:szCs w:val="24"/>
              </w:rPr>
              <w:t>損壞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大鵬所城景區</w:t>
            </w:r>
            <w:r w:rsidR="003D10AD" w:rsidRPr="003D10AD">
              <w:rPr>
                <w:rFonts w:ascii="Times New Roman" w:eastAsia="新細明體" w:hAnsi="Times New Roman" w:cs="Times New Roman" w:hint="eastAsia"/>
                <w:szCs w:val="24"/>
              </w:rPr>
              <w:t>的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設施，所城文化旅遊區運營管理單位加強巡查，確保對陳舊脫落的設施進行維護整改。</w:t>
            </w:r>
          </w:p>
          <w:p w14:paraId="3BCACF07" w14:textId="77777777" w:rsidR="00B249A2" w:rsidRPr="00B249A2" w:rsidRDefault="00B249A2" w:rsidP="00B249A2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三、強化專題展覽，扎實開展愛國主義教育活動</w:t>
            </w:r>
          </w:p>
          <w:p w14:paraId="7A418967" w14:textId="784FED5D" w:rsidR="001467AA" w:rsidRDefault="00B249A2" w:rsidP="00F55C90">
            <w:pPr>
              <w:spacing w:afterLines="50" w:after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充分利用</w:t>
            </w:r>
            <w:r w:rsidR="003D10AD" w:rsidRPr="00B249A2">
              <w:rPr>
                <w:rFonts w:ascii="Times New Roman" w:eastAsia="新細明體" w:hAnsi="Times New Roman" w:cs="Times New Roman" w:hint="eastAsia"/>
                <w:szCs w:val="24"/>
              </w:rPr>
              <w:t>博物館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展廳</w:t>
            </w:r>
            <w:r w:rsidR="003D10AD" w:rsidRPr="003D10AD">
              <w:rPr>
                <w:rFonts w:ascii="Times New Roman" w:eastAsia="新細明體" w:hAnsi="Times New Roman" w:cs="Times New Roman" w:hint="eastAsia"/>
                <w:szCs w:val="24"/>
              </w:rPr>
              <w:t>、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振威將軍第</w:t>
            </w:r>
            <w:r w:rsidR="003D10AD" w:rsidRPr="003D10AD">
              <w:rPr>
                <w:rFonts w:ascii="Times New Roman" w:eastAsia="新細明體" w:hAnsi="Times New Roman" w:cs="Times New Roman" w:hint="eastAsia"/>
                <w:szCs w:val="24"/>
              </w:rPr>
              <w:t>等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設置專題展，展示宣傳大鵬所城歷史教育、賴恩爵將軍生平、</w:t>
            </w:r>
            <w:r w:rsidR="003D10AD" w:rsidRPr="003D10AD"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鵬城英雄人物</w:t>
            </w:r>
            <w:r w:rsidR="003D10AD" w:rsidRPr="003D10AD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、</w:t>
            </w:r>
            <w:r w:rsidR="003D10AD" w:rsidRPr="003D10AD"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家風家訓</w:t>
            </w:r>
            <w:r w:rsidR="003D10AD" w:rsidRPr="003D10AD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B249A2">
              <w:rPr>
                <w:rFonts w:ascii="Times New Roman" w:eastAsia="新細明體" w:hAnsi="Times New Roman" w:cs="Times New Roman" w:hint="eastAsia"/>
                <w:szCs w:val="24"/>
              </w:rPr>
              <w:t>等愛國主義教育內容。</w:t>
            </w:r>
          </w:p>
          <w:p w14:paraId="4CC17DD9" w14:textId="77777777" w:rsidR="00D57474" w:rsidRPr="00314F5D" w:rsidRDefault="00D57474" w:rsidP="00D57474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314F5D">
              <w:rPr>
                <w:rFonts w:ascii="Times New Roman" w:eastAsia="新細明體" w:hAnsi="Times New Roman" w:cs="Times New Roman"/>
                <w:sz w:val="20"/>
                <w:szCs w:val="20"/>
              </w:rPr>
              <w:t>資料來源：</w:t>
            </w:r>
            <w:r w:rsidRPr="00314F5D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綜合自以下材料</w:t>
            </w:r>
          </w:p>
          <w:p w14:paraId="3605C473" w14:textId="77777777" w:rsidR="00D57474" w:rsidRPr="00314F5D" w:rsidRDefault="00D57474" w:rsidP="00D57474">
            <w:pPr>
              <w:numPr>
                <w:ilvl w:val="0"/>
                <w:numId w:val="2"/>
              </w:num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314F5D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〈</w:t>
            </w:r>
            <w:r w:rsidRPr="0045468F">
              <w:rPr>
                <w:rFonts w:ascii="Times New Roman" w:eastAsia="新細明體" w:hAnsi="Times New Roman" w:cs="Times New Roman" w:hint="eastAsia"/>
                <w:sz w:val="20"/>
                <w:szCs w:val="24"/>
              </w:rPr>
              <w:t>大鹏概况</w:t>
            </w:r>
            <w:r w:rsidRPr="00314F5D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〉，</w:t>
            </w:r>
            <w:r w:rsidRPr="0045468F">
              <w:rPr>
                <w:rFonts w:ascii="Times New Roman" w:eastAsia="新細明體" w:hAnsi="Times New Roman" w:cs="Times New Roman" w:hint="eastAsia"/>
                <w:sz w:val="20"/>
                <w:szCs w:val="24"/>
              </w:rPr>
              <w:t>大鵬新區政府在線</w:t>
            </w:r>
          </w:p>
          <w:p w14:paraId="164E48B8" w14:textId="77777777" w:rsidR="00D57474" w:rsidRPr="00314F5D" w:rsidRDefault="00D57474" w:rsidP="00D57474">
            <w:pPr>
              <w:adjustRightInd w:val="0"/>
              <w:snapToGrid w:val="0"/>
              <w:ind w:left="34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45468F">
              <w:rPr>
                <w:rFonts w:ascii="Times New Roman" w:eastAsia="新細明體" w:hAnsi="Times New Roman" w:cs="Times New Roman"/>
                <w:sz w:val="20"/>
                <w:szCs w:val="24"/>
              </w:rPr>
              <w:t>http://www.dpxq.gov.cn/zjdp/dpgl/content/post_9989322.htm</w:t>
            </w:r>
            <w:r w:rsidRPr="002D39E1">
              <w:rPr>
                <w:rFonts w:ascii="Times New Roman" w:eastAsia="新細明體" w:hAnsi="Times New Roman" w:cs="Times New Roman"/>
                <w:sz w:val="20"/>
                <w:szCs w:val="24"/>
              </w:rPr>
              <w:t>l</w:t>
            </w:r>
          </w:p>
          <w:p w14:paraId="240B2A71" w14:textId="77777777" w:rsidR="00D57474" w:rsidRDefault="00D57474" w:rsidP="00D57474">
            <w:pPr>
              <w:numPr>
                <w:ilvl w:val="0"/>
                <w:numId w:val="2"/>
              </w:num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314F5D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〈</w:t>
            </w:r>
            <w:r w:rsidRPr="0045468F">
              <w:rPr>
                <w:rFonts w:ascii="Times New Roman" w:eastAsia="新細明體" w:hAnsi="Times New Roman" w:cs="Times New Roman" w:hint="eastAsia"/>
                <w:sz w:val="20"/>
                <w:szCs w:val="24"/>
              </w:rPr>
              <w:t>創建文明城市</w:t>
            </w:r>
            <w:r>
              <w:rPr>
                <w:rFonts w:ascii="Times New Roman" w:eastAsia="新細明體" w:hAnsi="Times New Roman" w:cs="Times New Roman" w:hint="eastAsia"/>
                <w:sz w:val="20"/>
                <w:szCs w:val="24"/>
              </w:rPr>
              <w:t xml:space="preserve"> </w:t>
            </w:r>
            <w:r w:rsidRPr="0045468F">
              <w:rPr>
                <w:rFonts w:ascii="Times New Roman" w:eastAsia="新細明體" w:hAnsi="Times New Roman" w:cs="Times New Roman" w:hint="eastAsia"/>
                <w:sz w:val="20"/>
                <w:szCs w:val="24"/>
              </w:rPr>
              <w:t>大鵬新區博物館在行動</w:t>
            </w:r>
            <w:r w:rsidRPr="00314F5D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〉，</w:t>
            </w:r>
            <w:r w:rsidRPr="0045468F">
              <w:rPr>
                <w:rFonts w:ascii="Times New Roman" w:eastAsia="新細明體" w:hAnsi="Times New Roman" w:cs="Times New Roman" w:hint="eastAsia"/>
                <w:sz w:val="20"/>
                <w:szCs w:val="24"/>
              </w:rPr>
              <w:t>大鵬新區政府在線</w:t>
            </w:r>
          </w:p>
          <w:p w14:paraId="65ED37B4" w14:textId="6E0A8131" w:rsidR="00D57474" w:rsidRPr="00D57474" w:rsidRDefault="00D57474" w:rsidP="00D57474">
            <w:pPr>
              <w:adjustRightInd w:val="0"/>
              <w:snapToGrid w:val="0"/>
              <w:spacing w:afterLines="50" w:after="180"/>
              <w:ind w:left="340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D57474">
              <w:rPr>
                <w:rFonts w:ascii="Times New Roman" w:eastAsia="新細明體" w:hAnsi="Times New Roman" w:cs="Times New Roman"/>
                <w:sz w:val="20"/>
                <w:szCs w:val="24"/>
              </w:rPr>
              <w:t>http://www.dpxq.gov.cn/zjdp/lyzx/content/post_10145857.html</w:t>
            </w:r>
          </w:p>
        </w:tc>
      </w:tr>
    </w:tbl>
    <w:p w14:paraId="462B5EC3" w14:textId="1B86E351" w:rsidR="00F55C90" w:rsidRDefault="00F55C90">
      <w:pPr>
        <w:widowControl/>
        <w:rPr>
          <w:rFonts w:ascii="Times New Roman" w:eastAsia="新細明體" w:hAnsi="Times New Roman" w:cs="Times New Roman"/>
          <w:bCs/>
          <w:szCs w:val="24"/>
        </w:rPr>
      </w:pPr>
      <w:r w:rsidRPr="00F55C90">
        <w:rPr>
          <w:rFonts w:ascii="Times New Roman" w:eastAsia="新細明體" w:hAnsi="Times New Roman" w:cs="Times New Roman"/>
          <w:bCs/>
          <w:szCs w:val="24"/>
        </w:rPr>
        <w:lastRenderedPageBreak/>
        <w:br w:type="page"/>
      </w:r>
    </w:p>
    <w:p w14:paraId="20CB54CC" w14:textId="589DF83E" w:rsidR="00A23521" w:rsidRPr="00F55C90" w:rsidRDefault="00A23521">
      <w:pPr>
        <w:widowControl/>
        <w:rPr>
          <w:rFonts w:ascii="Times New Roman" w:eastAsia="新細明體" w:hAnsi="Times New Roman" w:cs="Times New Roman"/>
          <w:bCs/>
          <w:szCs w:val="24"/>
        </w:rPr>
      </w:pPr>
      <w:r w:rsidRPr="006C651F">
        <w:rPr>
          <w:rFonts w:ascii="Times New Roman" w:eastAsia="新細明體" w:hAnsi="Times New Roman" w:cs="Times New Roman" w:hint="eastAsia"/>
          <w:b/>
          <w:szCs w:val="24"/>
          <w:u w:val="thick"/>
        </w:rPr>
        <w:lastRenderedPageBreak/>
        <w:t>預習題目</w:t>
      </w:r>
    </w:p>
    <w:p w14:paraId="63E0D6E4" w14:textId="43D189BD" w:rsidR="00260D57" w:rsidRPr="006C651F" w:rsidRDefault="00260D57" w:rsidP="00260D57">
      <w:pPr>
        <w:adjustRightInd w:val="0"/>
        <w:snapToGrid w:val="0"/>
        <w:rPr>
          <w:rFonts w:ascii="Times New Roman" w:eastAsia="新細明體" w:hAnsi="Times New Roman" w:cs="Times New Roman"/>
          <w:b/>
          <w:szCs w:val="24"/>
          <w:u w:val="thick"/>
        </w:rPr>
      </w:pPr>
    </w:p>
    <w:p w14:paraId="09E65766" w14:textId="77777777" w:rsidR="00E9150E" w:rsidRPr="00E9150E" w:rsidRDefault="00E9150E" w:rsidP="00E9150E">
      <w:pPr>
        <w:pStyle w:val="a3"/>
        <w:widowControl/>
        <w:numPr>
          <w:ilvl w:val="0"/>
          <w:numId w:val="8"/>
        </w:numPr>
        <w:ind w:leftChars="0"/>
        <w:rPr>
          <w:rFonts w:ascii="Times New Roman" w:hAnsi="Times New Roman" w:cs="Times New Roman"/>
          <w:b/>
        </w:rPr>
      </w:pPr>
      <w:r w:rsidRPr="00E9150E">
        <w:rPr>
          <w:rFonts w:ascii="Times New Roman" w:hAnsi="Times New Roman" w:cs="Times New Roman" w:hint="eastAsia"/>
          <w:b/>
        </w:rPr>
        <w:t>地圖：大鵬所城的位置及海防角色</w:t>
      </w:r>
    </w:p>
    <w:p w14:paraId="20F86CA4" w14:textId="77777777" w:rsidR="00E9150E" w:rsidRDefault="00E9150E" w:rsidP="00E9150E">
      <w:pPr>
        <w:widowControl/>
        <w:rPr>
          <w:rFonts w:ascii="Times New Roman" w:hAnsi="Times New Roman" w:cs="Times New Roman"/>
          <w:bCs/>
        </w:rPr>
      </w:pPr>
    </w:p>
    <w:p w14:paraId="58B4EEFB" w14:textId="6841020C" w:rsidR="00E9150E" w:rsidRPr="00E9150E" w:rsidRDefault="00E9150E" w:rsidP="00E9150E">
      <w:pPr>
        <w:widowControl/>
        <w:rPr>
          <w:rFonts w:ascii="Times New Roman" w:hAnsi="Times New Roman" w:cs="Times New Roman"/>
          <w:bCs/>
        </w:rPr>
      </w:pPr>
      <w:r w:rsidRPr="00E9150E">
        <w:rPr>
          <w:rFonts w:ascii="Times New Roman" w:hAnsi="Times New Roman" w:cs="Times New Roman" w:hint="eastAsia"/>
          <w:bCs/>
        </w:rPr>
        <w:t>參考所提供的資料或搜集相關資料，在下圖指出大鵬所城的位置，並簡單說明大鵬所城在國家安全方面所發揮的作用。</w:t>
      </w:r>
    </w:p>
    <w:p w14:paraId="585547F3" w14:textId="284705D4" w:rsidR="00E9150E" w:rsidRDefault="00E9150E" w:rsidP="00E9150E">
      <w:pPr>
        <w:widowControl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514"/>
      </w:tblGrid>
      <w:tr w:rsidR="00E9150E" w:rsidRPr="001A2597" w14:paraId="176B1040" w14:textId="77777777" w:rsidTr="008917BA">
        <w:trPr>
          <w:jc w:val="center"/>
        </w:trPr>
        <w:tc>
          <w:tcPr>
            <w:tcW w:w="7514" w:type="dxa"/>
          </w:tcPr>
          <w:p w14:paraId="715DA35B" w14:textId="4EAF5454" w:rsidR="00E9150E" w:rsidRDefault="00B25125" w:rsidP="00E9150E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BF3BCD3" wp14:editId="0991DF11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208915</wp:posOffset>
                      </wp:positionV>
                      <wp:extent cx="1217795" cy="320040"/>
                      <wp:effectExtent l="0" t="0" r="0" b="3810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779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81D0A1" w14:textId="4DD7C696" w:rsidR="009A63E4" w:rsidRPr="00B25125" w:rsidRDefault="00B25125" w:rsidP="009A63E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lang w:eastAsia="zh-TW"/>
                                    </w:rPr>
                                  </w:pPr>
                                  <w:r w:rsidRPr="00B25125"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color w:val="FF0000"/>
                                      <w:highlight w:val="yellow"/>
                                      <w:lang w:eastAsia="zh-TW"/>
                                    </w:rPr>
                                    <w:t>（</w:t>
                                  </w:r>
                                  <w:r w:rsidRPr="00B2512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highlight w:val="yellow"/>
                                    </w:rPr>
                                    <w:t>大鵬所城</w:t>
                                  </w:r>
                                  <w:r w:rsidRPr="00B25125"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color w:val="FF0000"/>
                                      <w:highlight w:val="yellow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BCD3" id="矩形 32" o:spid="_x0000_s1026" style="position:absolute;left:0;text-align:left;margin-left:189.65pt;margin-top:16.45pt;width:95.9pt;height:25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" filled="f" stroked="f" strokeweight="1pt">
                      <v:textbox>
                        <w:txbxContent>
                          <w:p w14:paraId="1281D0A1" w14:textId="4DD7C696" w:rsidR="009A63E4" w:rsidRPr="00B25125" w:rsidRDefault="00B25125" w:rsidP="009A63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lang w:eastAsia="zh-TW"/>
                              </w:rPr>
                            </w:pPr>
                            <w:r w:rsidRPr="00B25125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FF0000"/>
                                <w:highlight w:val="yellow"/>
                                <w:lang w:eastAsia="zh-TW"/>
                              </w:rPr>
                              <w:t>（</w:t>
                            </w:r>
                            <w:r w:rsidRPr="00B251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highlight w:val="yellow"/>
                              </w:rPr>
                              <w:t>大鵬所城</w:t>
                            </w:r>
                            <w:r w:rsidRPr="00B25125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FF0000"/>
                                <w:highlight w:val="yellow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917BA">
              <w:rPr>
                <w:rFonts w:ascii="Times New Roman" w:hAnsi="Times New Roman" w:cs="Times New Roman"/>
                <w:b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B7B5FCB" wp14:editId="15E0E77E">
                      <wp:simplePos x="0" y="0"/>
                      <wp:positionH relativeFrom="column">
                        <wp:posOffset>1843081</wp:posOffset>
                      </wp:positionH>
                      <wp:positionV relativeFrom="paragraph">
                        <wp:posOffset>557560</wp:posOffset>
                      </wp:positionV>
                      <wp:extent cx="675640" cy="320040"/>
                      <wp:effectExtent l="0" t="0" r="0" b="381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A76590" w14:textId="0B38B485" w:rsidR="001A2597" w:rsidRPr="001A2597" w:rsidRDefault="009A63E4" w:rsidP="001A25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9A63E4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highlight w:val="cyan"/>
                                    </w:rPr>
                                    <w:t>大鵬灣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B5FCB" id="矩形 22" o:spid="_x0000_s1027" style="position:absolute;left:0;text-align:left;margin-left:145.1pt;margin-top:43.9pt;width:53.2pt;height:2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" filled="f" stroked="f" strokeweight="1pt">
                      <v:textbox>
                        <w:txbxContent>
                          <w:p w14:paraId="11A76590" w14:textId="0B38B485" w:rsidR="001A2597" w:rsidRPr="001A2597" w:rsidRDefault="009A63E4" w:rsidP="001A259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A63E4">
                              <w:rPr>
                                <w:rFonts w:hint="eastAsia"/>
                                <w:b/>
                                <w:bCs/>
                                <w:color w:val="000000"/>
                                <w:highlight w:val="cyan"/>
                              </w:rPr>
                              <w:t>大鵬灣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917BA">
              <w:rPr>
                <w:rFonts w:ascii="Times New Roman" w:hAnsi="Times New Roman" w:cs="Times New Roman"/>
                <w:b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D837A51" wp14:editId="6679538C">
                      <wp:simplePos x="0" y="0"/>
                      <wp:positionH relativeFrom="column">
                        <wp:posOffset>264573</wp:posOffset>
                      </wp:positionH>
                      <wp:positionV relativeFrom="paragraph">
                        <wp:posOffset>2342028</wp:posOffset>
                      </wp:positionV>
                      <wp:extent cx="904240" cy="320040"/>
                      <wp:effectExtent l="0" t="0" r="0" b="381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2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7E0781" w14:textId="751CEEE7" w:rsidR="001A2597" w:rsidRPr="001A2597" w:rsidRDefault="001A2597" w:rsidP="001A25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1A2597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highlight w:val="green"/>
                                    </w:rPr>
                                    <w:t>黃大仙區區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37A51" id="矩形 25" o:spid="_x0000_s1028" style="position:absolute;left:0;text-align:left;margin-left:20.85pt;margin-top:184.4pt;width:71.2pt;height:2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" filled="f" stroked="f" strokeweight="1pt">
                      <v:textbox>
                        <w:txbxContent>
                          <w:p w14:paraId="0C7E0781" w14:textId="751CEEE7" w:rsidR="001A2597" w:rsidRPr="001A2597" w:rsidRDefault="001A2597" w:rsidP="001A259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1A2597">
                              <w:rPr>
                                <w:rFonts w:hint="eastAsia"/>
                                <w:b/>
                                <w:bCs/>
                                <w:color w:val="000000"/>
                                <w:highlight w:val="green"/>
                              </w:rPr>
                              <w:t>黃大仙區區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917BA">
              <w:rPr>
                <w:rFonts w:ascii="Times New Roman" w:hAnsi="Times New Roman" w:cs="Times New Roman"/>
                <w:b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20F028D" wp14:editId="16586067">
                      <wp:simplePos x="0" y="0"/>
                      <wp:positionH relativeFrom="column">
                        <wp:posOffset>345381</wp:posOffset>
                      </wp:positionH>
                      <wp:positionV relativeFrom="paragraph">
                        <wp:posOffset>1989455</wp:posOffset>
                      </wp:positionV>
                      <wp:extent cx="675640" cy="320040"/>
                      <wp:effectExtent l="0" t="0" r="0" b="381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767A1F" w14:textId="41E734A5" w:rsidR="001A2597" w:rsidRPr="001A2597" w:rsidRDefault="001A2597" w:rsidP="001A25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1A2597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highlight w:val="green"/>
                                    </w:rPr>
                                    <w:t>沙田區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F028D" id="矩形 27" o:spid="_x0000_s1029" style="position:absolute;left:0;text-align:left;margin-left:27.2pt;margin-top:156.65pt;width:53.2pt;height:25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" filled="f" stroked="f" strokeweight="1pt">
                      <v:textbox>
                        <w:txbxContent>
                          <w:p w14:paraId="68767A1F" w14:textId="41E734A5" w:rsidR="001A2597" w:rsidRPr="001A2597" w:rsidRDefault="001A2597" w:rsidP="001A259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1A2597">
                              <w:rPr>
                                <w:rFonts w:hint="eastAsia"/>
                                <w:b/>
                                <w:bCs/>
                                <w:color w:val="000000"/>
                                <w:highlight w:val="green"/>
                              </w:rPr>
                              <w:t>沙田區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917BA">
              <w:rPr>
                <w:rFonts w:ascii="Times New Roman" w:hAnsi="Times New Roman" w:cs="Times New Roman"/>
                <w:b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72344A3" wp14:editId="0E777B83">
                      <wp:simplePos x="0" y="0"/>
                      <wp:positionH relativeFrom="column">
                        <wp:posOffset>952973</wp:posOffset>
                      </wp:positionH>
                      <wp:positionV relativeFrom="paragraph">
                        <wp:posOffset>2018163</wp:posOffset>
                      </wp:positionV>
                      <wp:extent cx="675640" cy="320040"/>
                      <wp:effectExtent l="0" t="0" r="0" b="381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409B05" w14:textId="49F43DD4" w:rsidR="001A2597" w:rsidRPr="001A2597" w:rsidRDefault="001A2597" w:rsidP="001A25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1A2597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highlight w:val="green"/>
                                    </w:rPr>
                                    <w:t>西貢區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344A3" id="矩形 26" o:spid="_x0000_s1030" style="position:absolute;left:0;text-align:left;margin-left:75.05pt;margin-top:158.9pt;width:53.2pt;height:25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" filled="f" stroked="f" strokeweight="1pt">
                      <v:textbox>
                        <w:txbxContent>
                          <w:p w14:paraId="41409B05" w14:textId="49F43DD4" w:rsidR="001A2597" w:rsidRPr="001A2597" w:rsidRDefault="001A2597" w:rsidP="001A259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1A2597">
                              <w:rPr>
                                <w:rFonts w:hint="eastAsia"/>
                                <w:b/>
                                <w:bCs/>
                                <w:color w:val="000000"/>
                                <w:highlight w:val="green"/>
                              </w:rPr>
                              <w:t>西貢區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917BA">
              <w:rPr>
                <w:rFonts w:ascii="Times New Roman" w:hAnsi="Times New Roman" w:cs="Times New Roman"/>
                <w:b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E3DAC0C" wp14:editId="1F8B9F84">
                      <wp:simplePos x="0" y="0"/>
                      <wp:positionH relativeFrom="column">
                        <wp:posOffset>242599</wp:posOffset>
                      </wp:positionH>
                      <wp:positionV relativeFrom="paragraph">
                        <wp:posOffset>1474470</wp:posOffset>
                      </wp:positionV>
                      <wp:extent cx="675640" cy="320040"/>
                      <wp:effectExtent l="0" t="0" r="0" b="381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8653F8" w14:textId="4989F2DF" w:rsidR="001A2597" w:rsidRPr="001A2597" w:rsidRDefault="001A2597" w:rsidP="001A25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1A2597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highlight w:val="green"/>
                                    </w:rPr>
                                    <w:t>大埔區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DAC0C" id="矩形 18" o:spid="_x0000_s1031" style="position:absolute;left:0;text-align:left;margin-left:19.1pt;margin-top:116.1pt;width:53.2pt;height:25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" filled="f" stroked="f" strokeweight="1pt">
                      <v:textbox>
                        <w:txbxContent>
                          <w:p w14:paraId="1F8653F8" w14:textId="4989F2DF" w:rsidR="001A2597" w:rsidRPr="001A2597" w:rsidRDefault="001A2597" w:rsidP="001A259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1A2597">
                              <w:rPr>
                                <w:rFonts w:hint="eastAsia"/>
                                <w:b/>
                                <w:bCs/>
                                <w:color w:val="000000"/>
                                <w:highlight w:val="green"/>
                              </w:rPr>
                              <w:t>大埔區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917BA">
              <w:rPr>
                <w:rFonts w:ascii="Times New Roman" w:hAnsi="Times New Roman" w:cs="Times New Roman"/>
                <w:b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6964A05" wp14:editId="02239A22">
                      <wp:simplePos x="0" y="0"/>
                      <wp:positionH relativeFrom="column">
                        <wp:posOffset>563112</wp:posOffset>
                      </wp:positionH>
                      <wp:positionV relativeFrom="paragraph">
                        <wp:posOffset>595999</wp:posOffset>
                      </wp:positionV>
                      <wp:extent cx="675640" cy="320040"/>
                      <wp:effectExtent l="0" t="0" r="0" b="381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07EEA1" w14:textId="72A35C25" w:rsidR="001A2597" w:rsidRPr="001A2597" w:rsidRDefault="001A2597" w:rsidP="001A25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1A2597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highlight w:val="green"/>
                                    </w:rPr>
                                    <w:t>鹽田區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64A05" id="矩形 21" o:spid="_x0000_s1032" style="position:absolute;left:0;text-align:left;margin-left:44.35pt;margin-top:46.95pt;width:53.2pt;height:2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" filled="f" stroked="f" strokeweight="1pt">
                      <v:textbox>
                        <w:txbxContent>
                          <w:p w14:paraId="6307EEA1" w14:textId="72A35C25" w:rsidR="001A2597" w:rsidRPr="001A2597" w:rsidRDefault="001A2597" w:rsidP="001A259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1A2597">
                              <w:rPr>
                                <w:rFonts w:hint="eastAsia"/>
                                <w:b/>
                                <w:bCs/>
                                <w:color w:val="000000"/>
                                <w:highlight w:val="green"/>
                              </w:rPr>
                              <w:t>鹽田區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917BA">
              <w:rPr>
                <w:rFonts w:ascii="Times New Roman" w:hAnsi="Times New Roman" w:cs="Times New Roman"/>
                <w:b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34ACF70" wp14:editId="0E32B597">
                      <wp:simplePos x="0" y="0"/>
                      <wp:positionH relativeFrom="column">
                        <wp:posOffset>3269099</wp:posOffset>
                      </wp:positionH>
                      <wp:positionV relativeFrom="paragraph">
                        <wp:posOffset>417845</wp:posOffset>
                      </wp:positionV>
                      <wp:extent cx="675640" cy="320040"/>
                      <wp:effectExtent l="0" t="0" r="0" b="381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36154C" w14:textId="5ACBB273" w:rsidR="009A63E4" w:rsidRPr="001A2597" w:rsidRDefault="009A63E4" w:rsidP="009A63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9A63E4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highlight w:val="cyan"/>
                                    </w:rPr>
                                    <w:t>大亞灣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ACF70" id="矩形 31" o:spid="_x0000_s1033" style="position:absolute;left:0;text-align:left;margin-left:257.4pt;margin-top:32.9pt;width:53.2pt;height:25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" filled="f" stroked="f" strokeweight="1pt">
                      <v:textbox>
                        <w:txbxContent>
                          <w:p w14:paraId="6436154C" w14:textId="5ACBB273" w:rsidR="009A63E4" w:rsidRPr="001A2597" w:rsidRDefault="009A63E4" w:rsidP="009A63E4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9A63E4">
                              <w:rPr>
                                <w:rFonts w:hint="eastAsia"/>
                                <w:b/>
                                <w:bCs/>
                                <w:color w:val="000000"/>
                                <w:highlight w:val="cyan"/>
                              </w:rPr>
                              <w:t>大亞灣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150E">
              <w:rPr>
                <w:rFonts w:ascii="Times New Roman" w:hAnsi="Times New Roman" w:cs="Times New Roman"/>
                <w:b/>
                <w:noProof/>
                <w:lang w:eastAsia="zh-TW"/>
              </w:rPr>
              <w:drawing>
                <wp:inline distT="0" distB="0" distL="0" distR="0" wp14:anchorId="4007E216" wp14:editId="0EE3674B">
                  <wp:extent cx="3937000" cy="2577216"/>
                  <wp:effectExtent l="0" t="0" r="635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070" cy="2583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95556" w14:textId="77777777" w:rsidR="009A63E4" w:rsidRPr="00D57673" w:rsidRDefault="00E9150E" w:rsidP="00E9150E">
            <w:pPr>
              <w:widowControl/>
              <w:spacing w:line="0" w:lineRule="atLeast"/>
              <w:jc w:val="center"/>
              <w:rPr>
                <w:rFonts w:ascii="Times New Roman" w:hAnsi="Times New Roman" w:cs="Times New Roman"/>
                <w:bCs/>
                <w:sz w:val="20"/>
                <w:szCs w:val="18"/>
              </w:rPr>
            </w:pPr>
            <w:r w:rsidRPr="00D57673">
              <w:rPr>
                <w:rFonts w:ascii="Times New Roman" w:hAnsi="Times New Roman" w:cs="Times New Roman" w:hint="eastAsia"/>
                <w:bCs/>
                <w:sz w:val="20"/>
                <w:szCs w:val="18"/>
              </w:rPr>
              <w:t>跨域政務服務地圖</w:t>
            </w:r>
            <w:r w:rsidR="001A2597" w:rsidRPr="00D57673">
              <w:rPr>
                <w:rFonts w:ascii="Times New Roman" w:hAnsi="Times New Roman" w:cs="Times New Roman" w:hint="eastAsia"/>
                <w:bCs/>
                <w:sz w:val="20"/>
                <w:szCs w:val="18"/>
              </w:rPr>
              <w:t>，國家政務服務平台</w:t>
            </w:r>
            <w:r w:rsidR="001A2597" w:rsidRPr="00D57673">
              <w:rPr>
                <w:rFonts w:ascii="Times New Roman" w:hAnsi="Times New Roman" w:cs="Times New Roman" w:hint="eastAsia"/>
                <w:bCs/>
                <w:sz w:val="20"/>
                <w:szCs w:val="18"/>
              </w:rPr>
              <w:t xml:space="preserve"> </w:t>
            </w:r>
          </w:p>
          <w:p w14:paraId="3324AC0C" w14:textId="5F71A471" w:rsidR="009A63E4" w:rsidRDefault="00120FF1" w:rsidP="00E9150E">
            <w:pPr>
              <w:widowControl/>
              <w:spacing w:line="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120FF1">
              <w:rPr>
                <w:rFonts w:ascii="Times New Roman" w:hAnsi="Times New Roman" w:cs="Times New Roman"/>
                <w:bCs/>
                <w:sz w:val="20"/>
                <w:szCs w:val="18"/>
              </w:rPr>
              <w:t>https://apps.gdzwfw.gov.cn/kstb/#/</w:t>
            </w:r>
          </w:p>
          <w:p w14:paraId="266B02E6" w14:textId="77777777" w:rsidR="009A63E4" w:rsidRDefault="009A63E4" w:rsidP="009A63E4">
            <w:pPr>
              <w:widowControl/>
              <w:jc w:val="center"/>
              <w:rPr>
                <w:rFonts w:ascii="Times New Roman" w:hAnsi="Times New Roman" w:cs="Times New Roman"/>
                <w:bCs/>
              </w:rPr>
            </w:pPr>
          </w:p>
          <w:p w14:paraId="31080B36" w14:textId="77777777" w:rsidR="00E9150E" w:rsidRPr="009A63E4" w:rsidRDefault="009A63E4" w:rsidP="009A63E4">
            <w:pPr>
              <w:widowControl/>
              <w:jc w:val="both"/>
              <w:rPr>
                <w:rFonts w:ascii="Times New Roman" w:hAnsi="Times New Roman" w:cs="Times New Roman"/>
                <w:b/>
              </w:rPr>
            </w:pPr>
            <w:r w:rsidRPr="009A63E4">
              <w:rPr>
                <w:rFonts w:ascii="Times New Roman" w:hAnsi="Times New Roman" w:cs="Times New Roman" w:hint="eastAsia"/>
                <w:b/>
              </w:rPr>
              <w:t>大鵬所城在國家安全方面所發揮的作用：</w:t>
            </w:r>
          </w:p>
          <w:p w14:paraId="68AB198F" w14:textId="0716EADC" w:rsidR="009A63E4" w:rsidRDefault="006B1211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  <w:r>
              <w:rPr>
                <w:rFonts w:ascii="標楷體" w:eastAsia="標楷體" w:hAnsi="標楷體" w:cs="Times New Roman" w:hint="eastAsia"/>
                <w:color w:val="FF0000"/>
              </w:rPr>
              <w:t>（提示：其</w:t>
            </w:r>
            <w:r w:rsidR="00B25125" w:rsidRPr="00B25125">
              <w:rPr>
                <w:rFonts w:ascii="標楷體" w:eastAsia="標楷體" w:hAnsi="標楷體" w:cs="Times New Roman" w:hint="eastAsia"/>
                <w:color w:val="FF0000"/>
              </w:rPr>
              <w:t>戰略位置、</w:t>
            </w:r>
            <w:r>
              <w:rPr>
                <w:rFonts w:ascii="標楷體" w:eastAsia="標楷體" w:hAnsi="標楷體" w:cs="Times New Roman" w:hint="eastAsia"/>
                <w:color w:val="FF0000"/>
              </w:rPr>
              <w:t>國家</w:t>
            </w:r>
            <w:r w:rsidR="00B25125" w:rsidRPr="00120FF1">
              <w:rPr>
                <w:rFonts w:ascii="標楷體" w:eastAsia="標楷體" w:hAnsi="標楷體" w:cs="Times New Roman" w:hint="eastAsia"/>
                <w:color w:val="FF0000"/>
              </w:rPr>
              <w:t>海防安全</w:t>
            </w:r>
            <w:r>
              <w:rPr>
                <w:rFonts w:ascii="標楷體" w:eastAsia="標楷體" w:hAnsi="標楷體" w:cs="Times New Roman" w:hint="eastAsia"/>
                <w:color w:val="FF0000"/>
              </w:rPr>
              <w:t>等</w:t>
            </w:r>
            <w:r w:rsidR="00B25125" w:rsidRPr="00B25125">
              <w:rPr>
                <w:rFonts w:ascii="標楷體" w:eastAsia="標楷體" w:hAnsi="標楷體" w:cs="Times New Roman" w:hint="eastAsia"/>
                <w:color w:val="FF0000"/>
              </w:rPr>
              <w:t>）</w:t>
            </w:r>
          </w:p>
          <w:p w14:paraId="369804AA" w14:textId="77777777" w:rsidR="00B25125" w:rsidRDefault="00B25125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3B387B32" w14:textId="77777777" w:rsidR="00B25125" w:rsidRDefault="00B25125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6E01AA7D" w14:textId="3C43A21F" w:rsidR="00B25125" w:rsidRDefault="00B25125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09AF5056" w14:textId="2E1314D4" w:rsidR="00902157" w:rsidRDefault="00902157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2D12D5E5" w14:textId="77777777" w:rsidR="00902157" w:rsidRDefault="00902157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181331CB" w14:textId="0DFCEE74" w:rsidR="00B25125" w:rsidRDefault="00B25125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3B548E3D" w14:textId="35E1998B" w:rsidR="007B5651" w:rsidRDefault="007B5651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2ACC4C1A" w14:textId="77777777" w:rsidR="007B5651" w:rsidRDefault="007B5651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6F5C662C" w14:textId="77777777" w:rsidR="00F80873" w:rsidRDefault="00F80873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04191B8B" w14:textId="77777777" w:rsidR="00B25125" w:rsidRDefault="00B25125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56403DEE" w14:textId="77777777" w:rsidR="00B25125" w:rsidRDefault="00B25125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  <w:p w14:paraId="6CABD72F" w14:textId="5242583F" w:rsidR="00B25125" w:rsidRPr="00B25125" w:rsidRDefault="00B25125" w:rsidP="00B25125">
            <w:pPr>
              <w:widowControl/>
              <w:jc w:val="both"/>
              <w:rPr>
                <w:rFonts w:ascii="標楷體" w:eastAsia="標楷體" w:hAnsi="標楷體" w:cs="Times New Roman"/>
                <w:color w:val="FF0000"/>
              </w:rPr>
            </w:pPr>
          </w:p>
        </w:tc>
      </w:tr>
    </w:tbl>
    <w:p w14:paraId="3A051115" w14:textId="28A7A086" w:rsidR="00E9150E" w:rsidRDefault="00E9150E" w:rsidP="00E9150E">
      <w:pPr>
        <w:widowControl/>
        <w:rPr>
          <w:rFonts w:ascii="Times New Roman" w:hAnsi="Times New Roman" w:cs="Times New Roman"/>
          <w:b/>
        </w:rPr>
      </w:pPr>
    </w:p>
    <w:p w14:paraId="21B7D3D3" w14:textId="2445F7C8" w:rsidR="00E9150E" w:rsidRDefault="00E9150E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419E64E" w14:textId="25C88D78" w:rsidR="006C2DC8" w:rsidRPr="00C9498A" w:rsidRDefault="006C2DC8" w:rsidP="00120FF1">
      <w:pPr>
        <w:pStyle w:val="a3"/>
        <w:widowControl/>
        <w:numPr>
          <w:ilvl w:val="0"/>
          <w:numId w:val="8"/>
        </w:numPr>
        <w:ind w:leftChars="0"/>
        <w:rPr>
          <w:rFonts w:ascii="Times New Roman" w:hAnsi="Times New Roman" w:cs="Times New Roman"/>
          <w:b/>
        </w:rPr>
      </w:pPr>
      <w:r w:rsidRPr="00C9498A">
        <w:rPr>
          <w:rFonts w:ascii="Times New Roman" w:hAnsi="Times New Roman" w:cs="Times New Roman" w:hint="eastAsia"/>
          <w:b/>
        </w:rPr>
        <w:lastRenderedPageBreak/>
        <w:t>時間</w:t>
      </w:r>
      <w:r w:rsidR="00AD4620" w:rsidRPr="00AD4620">
        <w:rPr>
          <w:rFonts w:ascii="Times New Roman" w:hAnsi="Times New Roman" w:cs="Times New Roman" w:hint="eastAsia"/>
          <w:b/>
        </w:rPr>
        <w:t>軸</w:t>
      </w:r>
      <w:r w:rsidRPr="00C9498A">
        <w:rPr>
          <w:rFonts w:ascii="Times New Roman" w:hAnsi="Times New Roman" w:cs="Times New Roman" w:hint="eastAsia"/>
          <w:b/>
        </w:rPr>
        <w:t>：</w:t>
      </w:r>
      <w:r w:rsidR="0049015C" w:rsidRPr="0049015C">
        <w:rPr>
          <w:rFonts w:ascii="Times New Roman" w:hAnsi="Times New Roman" w:cs="Times New Roman" w:hint="eastAsia"/>
          <w:b/>
        </w:rPr>
        <w:t>大鵬所城</w:t>
      </w:r>
      <w:r w:rsidR="003E2808" w:rsidRPr="003E2808">
        <w:rPr>
          <w:rFonts w:ascii="Times New Roman" w:hAnsi="Times New Roman" w:cs="Times New Roman" w:hint="eastAsia"/>
          <w:b/>
        </w:rPr>
        <w:t>的歷史</w:t>
      </w:r>
      <w:r w:rsidR="006D2311" w:rsidRPr="006D2311">
        <w:rPr>
          <w:rFonts w:ascii="Times New Roman" w:hAnsi="Times New Roman" w:cs="Times New Roman" w:hint="eastAsia"/>
          <w:b/>
        </w:rPr>
        <w:t>發展</w:t>
      </w:r>
      <w:r w:rsidR="00120FF1" w:rsidRPr="00120FF1">
        <w:rPr>
          <w:rFonts w:ascii="Times New Roman" w:hAnsi="Times New Roman" w:cs="Times New Roman" w:hint="eastAsia"/>
          <w:b/>
        </w:rPr>
        <w:t>及保育歷程</w:t>
      </w:r>
    </w:p>
    <w:p w14:paraId="5AEB5945" w14:textId="77777777" w:rsidR="00A82CBD" w:rsidRDefault="00A82CBD" w:rsidP="006C2DC8">
      <w:pPr>
        <w:jc w:val="both"/>
        <w:rPr>
          <w:rFonts w:ascii="Times New Roman" w:hAnsi="Times New Roman" w:cs="Times New Roman"/>
        </w:rPr>
      </w:pPr>
    </w:p>
    <w:p w14:paraId="00A5158F" w14:textId="65BB6EED" w:rsidR="006C2DC8" w:rsidRDefault="006C2DC8" w:rsidP="006C2DC8">
      <w:pPr>
        <w:jc w:val="both"/>
        <w:rPr>
          <w:rFonts w:ascii="Times New Roman" w:hAnsi="Times New Roman" w:cs="Times New Roman"/>
        </w:rPr>
      </w:pPr>
      <w:r w:rsidRPr="00DD3F68">
        <w:rPr>
          <w:rFonts w:ascii="Times New Roman" w:hAnsi="Times New Roman" w:cs="Times New Roman" w:hint="eastAsia"/>
        </w:rPr>
        <w:t>根據</w:t>
      </w:r>
      <w:r w:rsidRPr="00671EFD">
        <w:rPr>
          <w:rFonts w:ascii="Times New Roman" w:hAnsi="Times New Roman" w:cs="Times New Roman" w:hint="eastAsia"/>
        </w:rPr>
        <w:t>資料</w:t>
      </w:r>
      <w:r w:rsidR="00F02383" w:rsidRPr="00F02383">
        <w:rPr>
          <w:rFonts w:ascii="Times New Roman" w:hAnsi="Times New Roman" w:cs="Times New Roman" w:hint="eastAsia"/>
        </w:rPr>
        <w:t>一</w:t>
      </w:r>
      <w:r w:rsidRPr="0067539D">
        <w:rPr>
          <w:rFonts w:ascii="Times New Roman" w:hAnsi="Times New Roman" w:cs="Times New Roman" w:hint="eastAsia"/>
        </w:rPr>
        <w:t>及</w:t>
      </w:r>
      <w:r w:rsidR="00F02383" w:rsidRPr="00F02383">
        <w:rPr>
          <w:rFonts w:ascii="Times New Roman" w:hAnsi="Times New Roman" w:cs="Times New Roman" w:hint="eastAsia"/>
        </w:rPr>
        <w:t>二</w:t>
      </w:r>
      <w:r>
        <w:rPr>
          <w:rFonts w:ascii="Times New Roman" w:hAnsi="Times New Roman" w:cs="Times New Roman" w:hint="eastAsia"/>
        </w:rPr>
        <w:t>，</w:t>
      </w:r>
      <w:r w:rsidRPr="00DD3F68">
        <w:rPr>
          <w:rFonts w:ascii="Times New Roman" w:hAnsi="Times New Roman" w:cs="Times New Roman" w:hint="eastAsia"/>
        </w:rPr>
        <w:t>按</w:t>
      </w:r>
      <w:r w:rsidRPr="00671EFD">
        <w:rPr>
          <w:rFonts w:ascii="Times New Roman" w:hAnsi="Times New Roman" w:cs="Times New Roman" w:hint="eastAsia"/>
        </w:rPr>
        <w:t>照</w:t>
      </w:r>
      <w:r w:rsidR="0049015C" w:rsidRPr="0049015C">
        <w:rPr>
          <w:rFonts w:ascii="Times New Roman" w:hAnsi="Times New Roman" w:cs="Times New Roman" w:hint="eastAsia"/>
        </w:rPr>
        <w:t>大鵬所城</w:t>
      </w:r>
      <w:r w:rsidRPr="00DD3F68">
        <w:rPr>
          <w:rFonts w:ascii="Times New Roman" w:hAnsi="Times New Roman" w:cs="Times New Roman" w:hint="eastAsia"/>
        </w:rPr>
        <w:t>的發</w:t>
      </w:r>
      <w:r w:rsidRPr="00671EFD">
        <w:rPr>
          <w:rFonts w:ascii="Times New Roman" w:hAnsi="Times New Roman" w:cs="Times New Roman" w:hint="eastAsia"/>
        </w:rPr>
        <w:t>展</w:t>
      </w:r>
      <w:r w:rsidRPr="00DD3F68">
        <w:rPr>
          <w:rFonts w:ascii="Times New Roman" w:hAnsi="Times New Roman" w:cs="Times New Roman" w:hint="eastAsia"/>
        </w:rPr>
        <w:t>時序</w:t>
      </w:r>
      <w:r w:rsidRPr="00671EFD">
        <w:rPr>
          <w:rFonts w:ascii="Times New Roman" w:hAnsi="Times New Roman" w:cs="Times New Roman" w:hint="eastAsia"/>
        </w:rPr>
        <w:t>及年份，以適當的字幅，</w:t>
      </w:r>
      <w:r w:rsidR="00030A1E" w:rsidRPr="00030A1E">
        <w:rPr>
          <w:rFonts w:ascii="Times New Roman" w:hAnsi="Times New Roman" w:cs="Times New Roman" w:hint="eastAsia"/>
        </w:rPr>
        <w:t>填寫在</w:t>
      </w:r>
      <w:r w:rsidRPr="00671EFD">
        <w:rPr>
          <w:rFonts w:ascii="Times New Roman" w:hAnsi="Times New Roman" w:cs="Times New Roman" w:hint="eastAsia"/>
        </w:rPr>
        <w:t>時間</w:t>
      </w:r>
      <w:bookmarkStart w:id="3" w:name="_Hlk119194187"/>
      <w:r w:rsidRPr="00671EFD">
        <w:rPr>
          <w:rFonts w:ascii="Times New Roman" w:hAnsi="Times New Roman" w:cs="Times New Roman" w:hint="eastAsia"/>
        </w:rPr>
        <w:t>軸</w:t>
      </w:r>
      <w:bookmarkEnd w:id="3"/>
      <w:r w:rsidRPr="00671EFD">
        <w:rPr>
          <w:rFonts w:ascii="Times New Roman" w:hAnsi="Times New Roman" w:cs="Times New Roman" w:hint="eastAsia"/>
        </w:rPr>
        <w:t>的適當位置。</w:t>
      </w:r>
    </w:p>
    <w:p w14:paraId="11404709" w14:textId="11CC8310" w:rsidR="006C2DC8" w:rsidRPr="006B1211" w:rsidRDefault="006C2DC8" w:rsidP="006C2DC8">
      <w:pPr>
        <w:jc w:val="both"/>
        <w:rPr>
          <w:rFonts w:ascii="Times New Roman" w:hAnsi="Times New Roman" w:cs="Times New Roman"/>
          <w:szCs w:val="24"/>
        </w:rPr>
      </w:pPr>
    </w:p>
    <w:p w14:paraId="69F1F0D8" w14:textId="0BECADAB" w:rsidR="006C2DC8" w:rsidRPr="006B1211" w:rsidRDefault="00AF3BEC" w:rsidP="006C2DC8">
      <w:pPr>
        <w:spacing w:line="0" w:lineRule="atLeast"/>
        <w:jc w:val="center"/>
        <w:rPr>
          <w:rFonts w:ascii="標楷體" w:eastAsia="標楷體" w:hAnsi="標楷體" w:cs="Times New Roman"/>
          <w:b/>
          <w:bCs/>
          <w:szCs w:val="24"/>
          <w:bdr w:val="single" w:sz="4" w:space="0" w:color="auto"/>
        </w:rPr>
      </w:pPr>
      <w:r w:rsidRPr="006B1211">
        <w:rPr>
          <w:rFonts w:ascii="標楷體" w:eastAsia="標楷體" w:hAnsi="標楷體" w:cs="Times New Roman"/>
          <w:noProof/>
          <w:szCs w:val="24"/>
          <w:highlight w:val="green"/>
          <w:lang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6DE684" wp14:editId="5A4C4D70">
                <wp:simplePos x="0" y="0"/>
                <wp:positionH relativeFrom="column">
                  <wp:posOffset>2660650</wp:posOffset>
                </wp:positionH>
                <wp:positionV relativeFrom="paragraph">
                  <wp:posOffset>311150</wp:posOffset>
                </wp:positionV>
                <wp:extent cx="47942" cy="6000750"/>
                <wp:effectExtent l="133350" t="0" r="161925" b="571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2" cy="6000750"/>
                        </a:xfrm>
                        <a:prstGeom prst="straightConnector1">
                          <a:avLst/>
                        </a:prstGeom>
                        <a:noFill/>
                        <a:ln w="1016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9A4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5" o:spid="_x0000_s1026" type="#_x0000_t32" style="position:absolute;margin-left:209.5pt;margin-top:24.5pt;width:3.75pt;height:47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" strokecolor="blue" strokeweight="8pt">
                <v:stroke endarrow="block" joinstyle="miter"/>
              </v:shape>
            </w:pict>
          </mc:Fallback>
        </mc:AlternateContent>
      </w:r>
      <w:r w:rsidR="0049015C" w:rsidRPr="006B1211">
        <w:rPr>
          <w:rFonts w:ascii="標楷體" w:eastAsia="標楷體" w:hAnsi="標楷體" w:cs="Times New Roman" w:hint="eastAsia"/>
          <w:b/>
          <w:bCs/>
          <w:szCs w:val="24"/>
          <w:highlight w:val="green"/>
          <w:bdr w:val="single" w:sz="4" w:space="0" w:color="auto"/>
        </w:rPr>
        <w:t>大鵬所城</w:t>
      </w:r>
      <w:r w:rsidR="00DB218C" w:rsidRPr="006B1211">
        <w:rPr>
          <w:rFonts w:ascii="標楷體" w:eastAsia="標楷體" w:hAnsi="標楷體" w:cs="Times New Roman" w:hint="eastAsia"/>
          <w:b/>
          <w:bCs/>
          <w:szCs w:val="24"/>
          <w:highlight w:val="green"/>
          <w:bdr w:val="single" w:sz="4" w:space="0" w:color="auto"/>
        </w:rPr>
        <w:t>的</w:t>
      </w:r>
      <w:r w:rsidR="006D2311" w:rsidRPr="006B1211">
        <w:rPr>
          <w:rFonts w:ascii="標楷體" w:eastAsia="標楷體" w:hAnsi="標楷體" w:cs="Times New Roman" w:hint="eastAsia"/>
          <w:b/>
          <w:bCs/>
          <w:szCs w:val="24"/>
          <w:highlight w:val="green"/>
          <w:bdr w:val="single" w:sz="4" w:space="0" w:color="auto"/>
        </w:rPr>
        <w:t>發展</w:t>
      </w:r>
      <w:r w:rsidR="00DB218C" w:rsidRPr="006B1211">
        <w:rPr>
          <w:rFonts w:ascii="標楷體" w:eastAsia="標楷體" w:hAnsi="標楷體" w:cs="Times New Roman" w:hint="eastAsia"/>
          <w:b/>
          <w:bCs/>
          <w:szCs w:val="24"/>
          <w:highlight w:val="green"/>
          <w:bdr w:val="single" w:sz="4" w:space="0" w:color="auto"/>
        </w:rPr>
        <w:t>概況</w:t>
      </w:r>
      <w:r w:rsidR="00120FF1" w:rsidRPr="006B1211">
        <w:rPr>
          <w:rFonts w:ascii="標楷體" w:eastAsia="標楷體" w:hAnsi="標楷體" w:cs="Times New Roman" w:hint="eastAsia"/>
          <w:b/>
          <w:bCs/>
          <w:szCs w:val="24"/>
          <w:highlight w:val="green"/>
          <w:bdr w:val="single" w:sz="4" w:space="0" w:color="auto"/>
        </w:rPr>
        <w:t>及保育歷程（舉隅）</w:t>
      </w:r>
    </w:p>
    <w:p w14:paraId="5FBC2674" w14:textId="4A4A7126" w:rsidR="00631C79" w:rsidRPr="006B1211" w:rsidRDefault="00631C79" w:rsidP="006C2DC8">
      <w:pPr>
        <w:spacing w:line="0" w:lineRule="atLeast"/>
        <w:jc w:val="center"/>
        <w:rPr>
          <w:rFonts w:ascii="Times New Roman" w:hAnsi="Times New Roman" w:cs="Times New Roman"/>
          <w:b/>
          <w:bCs/>
          <w:szCs w:val="24"/>
          <w:bdr w:val="single" w:sz="4" w:space="0" w:color="auto"/>
        </w:rPr>
      </w:pPr>
    </w:p>
    <w:p w14:paraId="01B180BD" w14:textId="32A95AA8" w:rsidR="006C2DC8" w:rsidRPr="006B1211" w:rsidRDefault="008664A2" w:rsidP="006C2DC8">
      <w:pPr>
        <w:spacing w:line="0" w:lineRule="atLeast"/>
        <w:jc w:val="center"/>
        <w:rPr>
          <w:rFonts w:ascii="Times New Roman" w:hAnsi="Times New Roman" w:cs="Times New Roman"/>
          <w:b/>
          <w:bCs/>
          <w:szCs w:val="24"/>
        </w:rPr>
      </w:pPr>
      <w:r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C032F11" wp14:editId="2C6D6918">
                <wp:simplePos x="0" y="0"/>
                <wp:positionH relativeFrom="column">
                  <wp:posOffset>-450215</wp:posOffset>
                </wp:positionH>
                <wp:positionV relativeFrom="paragraph">
                  <wp:posOffset>118745</wp:posOffset>
                </wp:positionV>
                <wp:extent cx="2436495" cy="507365"/>
                <wp:effectExtent l="0" t="0" r="20955" b="26035"/>
                <wp:wrapSquare wrapText="bothSides"/>
                <wp:docPr id="378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50736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3DD63" w14:textId="6C8B6DB0" w:rsidR="006C2DC8" w:rsidRPr="008664A2" w:rsidRDefault="0030698E" w:rsidP="00A0415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  <w:u w:val="thick"/>
                              </w:rPr>
                            </w:pP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1394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年，大鵬所城始建於</w:t>
                            </w:r>
                            <w:r w:rsidR="00426927"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（</w:t>
                            </w:r>
                            <w:r w:rsidRPr="008664A2">
                              <w:rPr>
                                <w:rFonts w:ascii="標楷體" w:eastAsia="標楷體" w:hAnsi="標楷體" w:cs="Times New Roman" w:hint="eastAsia"/>
                                <w:bCs/>
                                <w:color w:val="FF0000"/>
                                <w:szCs w:val="24"/>
                                <w:u w:val="thick"/>
                              </w:rPr>
                              <w:t>明洪武二十七</w:t>
                            </w:r>
                            <w:r w:rsidR="00426927"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）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32F1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4" type="#_x0000_t202" style="position:absolute;left:0;text-align:left;margin-left:-35.45pt;margin-top:9.35pt;width:191.85pt;height:39.9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" fillcolor="#6ff">
                <v:textbox>
                  <w:txbxContent>
                    <w:p w14:paraId="76E3DD63" w14:textId="6C8B6DB0" w:rsidR="006C2DC8" w:rsidRPr="008664A2" w:rsidRDefault="0030698E" w:rsidP="00A0415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Cs w:val="24"/>
                          <w:u w:val="thick"/>
                        </w:rPr>
                      </w:pP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1394</w:t>
                      </w: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年，大鵬</w:t>
                      </w:r>
                      <w:proofErr w:type="gramStart"/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所城始</w:t>
                      </w:r>
                      <w:proofErr w:type="gramEnd"/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建於</w:t>
                      </w:r>
                      <w:r w:rsidR="00426927"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（</w:t>
                      </w:r>
                      <w:r w:rsidRPr="008664A2">
                        <w:rPr>
                          <w:rFonts w:ascii="標楷體" w:eastAsia="標楷體" w:hAnsi="標楷體" w:cs="Times New Roman" w:hint="eastAsia"/>
                          <w:bCs/>
                          <w:color w:val="FF0000"/>
                          <w:szCs w:val="24"/>
                          <w:u w:val="thick"/>
                        </w:rPr>
                        <w:t>明洪武二十七</w:t>
                      </w:r>
                      <w:r w:rsidR="00426927"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）</w:t>
                      </w: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157"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6761DB" wp14:editId="1871344E">
                <wp:simplePos x="0" y="0"/>
                <wp:positionH relativeFrom="column">
                  <wp:posOffset>2304415</wp:posOffset>
                </wp:positionH>
                <wp:positionV relativeFrom="paragraph">
                  <wp:posOffset>103187</wp:posOffset>
                </wp:positionV>
                <wp:extent cx="1" cy="669192"/>
                <wp:effectExtent l="27622" t="10478" r="8573" b="27622"/>
                <wp:wrapNone/>
                <wp:docPr id="12" name="直線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1" cy="66919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21886" id="直線接點 12" o:spid="_x0000_s1026" style="position:absolute;rotation:-9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45pt,8.1pt" to="181.4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" strokecolor="#c0f" strokeweight="3pt">
                <v:stroke joinstyle="miter"/>
              </v:line>
            </w:pict>
          </mc:Fallback>
        </mc:AlternateContent>
      </w:r>
    </w:p>
    <w:p w14:paraId="11A48637" w14:textId="03C8CD0B" w:rsidR="006C2DC8" w:rsidRPr="006B1211" w:rsidRDefault="006C2DC8" w:rsidP="006C2DC8">
      <w:pPr>
        <w:rPr>
          <w:rFonts w:ascii="Times New Roman" w:hAnsi="Times New Roman" w:cs="Times New Roman"/>
          <w:szCs w:val="24"/>
        </w:rPr>
      </w:pPr>
    </w:p>
    <w:p w14:paraId="6FBD9E42" w14:textId="49B978C6" w:rsidR="006C2DC8" w:rsidRPr="006B1211" w:rsidRDefault="006C2DC8" w:rsidP="006C2DC8">
      <w:pPr>
        <w:rPr>
          <w:rFonts w:ascii="Times New Roman" w:hAnsi="Times New Roman" w:cs="Times New Roman"/>
          <w:szCs w:val="24"/>
        </w:rPr>
      </w:pPr>
    </w:p>
    <w:p w14:paraId="586D363F" w14:textId="5B3A3930" w:rsidR="006C2DC8" w:rsidRPr="006B1211" w:rsidRDefault="006C2DC8" w:rsidP="006C2DC8">
      <w:pPr>
        <w:rPr>
          <w:rFonts w:ascii="Times New Roman" w:hAnsi="Times New Roman" w:cs="Times New Roman"/>
          <w:szCs w:val="24"/>
        </w:rPr>
      </w:pPr>
    </w:p>
    <w:p w14:paraId="70C6FADB" w14:textId="600A356B" w:rsidR="006C2DC8" w:rsidRPr="006B1211" w:rsidRDefault="006C2DC8" w:rsidP="006C2DC8">
      <w:pPr>
        <w:tabs>
          <w:tab w:val="left" w:pos="5365"/>
        </w:tabs>
        <w:spacing w:line="0" w:lineRule="atLeast"/>
        <w:ind w:firstLineChars="2350" w:firstLine="5640"/>
        <w:rPr>
          <w:rFonts w:ascii="Times New Roman" w:hAnsi="Times New Roman" w:cs="Times New Roman"/>
          <w:szCs w:val="24"/>
        </w:rPr>
      </w:pPr>
      <w:r w:rsidRPr="006B1211">
        <w:rPr>
          <w:rFonts w:ascii="Times New Roman" w:hAnsi="Times New Roman" w:cs="Times New Roman"/>
          <w:noProof/>
          <w:szCs w:val="24"/>
        </w:rPr>
        <w:t xml:space="preserve"> </w:t>
      </w:r>
    </w:p>
    <w:p w14:paraId="1C9299F3" w14:textId="1E2D27EE" w:rsidR="006C2DC8" w:rsidRPr="006B1211" w:rsidRDefault="006C2DC8" w:rsidP="006C2DC8">
      <w:pPr>
        <w:pStyle w:val="a3"/>
        <w:ind w:leftChars="0" w:left="720"/>
        <w:rPr>
          <w:rFonts w:ascii="Times New Roman" w:hAnsi="Times New Roman" w:cs="Times New Roman"/>
          <w:b/>
          <w:szCs w:val="24"/>
        </w:rPr>
      </w:pPr>
    </w:p>
    <w:p w14:paraId="3F28B274" w14:textId="1B19BA5D" w:rsidR="006C2DC8" w:rsidRPr="006B1211" w:rsidRDefault="008664A2" w:rsidP="006C2DC8">
      <w:pPr>
        <w:pStyle w:val="a3"/>
        <w:ind w:leftChars="0" w:left="720"/>
        <w:rPr>
          <w:rFonts w:ascii="Times New Roman" w:hAnsi="Times New Roman" w:cs="Times New Roman"/>
          <w:b/>
          <w:szCs w:val="24"/>
        </w:rPr>
      </w:pPr>
      <w:r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F588804" wp14:editId="1E0B2E53">
                <wp:simplePos x="0" y="0"/>
                <wp:positionH relativeFrom="column">
                  <wp:posOffset>3378200</wp:posOffset>
                </wp:positionH>
                <wp:positionV relativeFrom="paragraph">
                  <wp:posOffset>144780</wp:posOffset>
                </wp:positionV>
                <wp:extent cx="2463800" cy="582295"/>
                <wp:effectExtent l="0" t="0" r="12700" b="27305"/>
                <wp:wrapSquare wrapText="bothSides"/>
                <wp:docPr id="195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58229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EB0B4" w14:textId="7BC80CC0" w:rsidR="006C2DC8" w:rsidRPr="008664A2" w:rsidRDefault="00CB41B3" w:rsidP="00756250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  <w:u w:val="thick"/>
                              </w:rPr>
                            </w:pPr>
                            <w:r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（</w:t>
                            </w:r>
                            <w:r w:rsidR="00D5650C" w:rsidRPr="008664A2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thick"/>
                              </w:rPr>
                              <w:t>1839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）</w:t>
                            </w:r>
                            <w:r w:rsidR="00D5650C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年，賴恩爵在鴉片戰爭首戰</w:t>
                            </w:r>
                            <w:r w:rsidR="00D5650C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 xml:space="preserve"> </w:t>
                            </w:r>
                            <w:r w:rsidR="00D5650C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—</w:t>
                            </w:r>
                            <w:r w:rsidR="009350D1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 xml:space="preserve"> </w:t>
                            </w:r>
                            <w:r w:rsidR="009350D1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（</w:t>
                            </w:r>
                            <w:r w:rsidR="00D5650C" w:rsidRPr="008664A2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szCs w:val="24"/>
                                <w:u w:val="thick"/>
                              </w:rPr>
                              <w:t>九龍海戰</w:t>
                            </w:r>
                            <w:r w:rsidR="009350D1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）</w:t>
                            </w:r>
                            <w:r w:rsidR="00D5650C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中取得勝利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8804" id="_x0000_s1035" type="#_x0000_t202" style="position:absolute;left:0;text-align:left;margin-left:266pt;margin-top:11.4pt;width:194pt;height:45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" fillcolor="#6ff">
                <v:textbox>
                  <w:txbxContent>
                    <w:p w14:paraId="3EDEB0B4" w14:textId="7BC80CC0" w:rsidR="006C2DC8" w:rsidRPr="008664A2" w:rsidRDefault="00CB41B3" w:rsidP="00756250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Cs w:val="24"/>
                          <w:u w:val="thick"/>
                        </w:rPr>
                      </w:pPr>
                      <w:r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（</w:t>
                      </w:r>
                      <w:r w:rsidR="00D5650C" w:rsidRPr="008664A2">
                        <w:rPr>
                          <w:rFonts w:ascii="Times New Roman" w:hAnsi="Times New Roman" w:cs="Times New Roman"/>
                          <w:color w:val="FF0000"/>
                          <w:szCs w:val="24"/>
                          <w:u w:val="thick"/>
                        </w:rPr>
                        <w:t>1839</w:t>
                      </w:r>
                      <w:r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）</w:t>
                      </w:r>
                      <w:r w:rsidR="00D5650C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年，賴恩爵在鴉片戰爭首戰</w:t>
                      </w:r>
                      <w:r w:rsidR="00D5650C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 xml:space="preserve"> </w:t>
                      </w:r>
                      <w:proofErr w:type="gramStart"/>
                      <w:r w:rsidR="00D5650C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—</w:t>
                      </w:r>
                      <w:proofErr w:type="gramEnd"/>
                      <w:r w:rsidR="009350D1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 xml:space="preserve"> </w:t>
                      </w:r>
                      <w:r w:rsidR="009350D1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（</w:t>
                      </w:r>
                      <w:r w:rsidR="00D5650C" w:rsidRPr="008664A2">
                        <w:rPr>
                          <w:rFonts w:ascii="標楷體" w:eastAsia="標楷體" w:hAnsi="標楷體" w:cs="Times New Roman" w:hint="eastAsia"/>
                          <w:color w:val="FF0000"/>
                          <w:szCs w:val="24"/>
                          <w:u w:val="thick"/>
                        </w:rPr>
                        <w:t>九龍海戰</w:t>
                      </w:r>
                      <w:r w:rsidR="009350D1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）</w:t>
                      </w:r>
                      <w:r w:rsidR="00D5650C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中取得勝利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157"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6729EE" wp14:editId="791B8C10">
                <wp:simplePos x="0" y="0"/>
                <wp:positionH relativeFrom="column">
                  <wp:posOffset>3035617</wp:posOffset>
                </wp:positionH>
                <wp:positionV relativeFrom="paragraph">
                  <wp:posOffset>218124</wp:posOffset>
                </wp:positionV>
                <wp:extent cx="5784" cy="659466"/>
                <wp:effectExtent l="16193" t="21907" r="10477" b="29528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784" cy="65946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9A313" id="直線接點 24" o:spid="_x0000_s1026" style="position:absolute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pt,17.2pt" to="239.4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" strokecolor="#c0f" strokeweight="3pt">
                <v:stroke joinstyle="miter"/>
              </v:line>
            </w:pict>
          </mc:Fallback>
        </mc:AlternateContent>
      </w:r>
    </w:p>
    <w:p w14:paraId="1752E84E" w14:textId="3CB5EA97" w:rsidR="006C2DC8" w:rsidRPr="006B1211" w:rsidRDefault="006C2DC8" w:rsidP="006C2DC8">
      <w:pPr>
        <w:pStyle w:val="a3"/>
        <w:ind w:leftChars="0" w:left="720"/>
        <w:rPr>
          <w:rFonts w:ascii="Times New Roman" w:hAnsi="Times New Roman" w:cs="Times New Roman"/>
          <w:b/>
          <w:szCs w:val="24"/>
        </w:rPr>
      </w:pPr>
    </w:p>
    <w:p w14:paraId="62A6BBD8" w14:textId="1C78A8FD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3181408F" w14:textId="2A945BE2" w:rsidR="006C2DC8" w:rsidRPr="006B1211" w:rsidRDefault="006C2DC8" w:rsidP="006C2DC8">
      <w:pPr>
        <w:jc w:val="both"/>
        <w:rPr>
          <w:rFonts w:ascii="Times New Roman" w:hAnsi="Times New Roman" w:cs="Times New Roman"/>
          <w:b/>
          <w:szCs w:val="24"/>
        </w:rPr>
      </w:pPr>
    </w:p>
    <w:p w14:paraId="469687CA" w14:textId="1895C140" w:rsidR="006C2DC8" w:rsidRPr="006B1211" w:rsidRDefault="008664A2" w:rsidP="006C2DC8">
      <w:pPr>
        <w:rPr>
          <w:rFonts w:ascii="Times New Roman" w:hAnsi="Times New Roman" w:cs="Times New Roman"/>
          <w:b/>
          <w:szCs w:val="24"/>
        </w:rPr>
      </w:pPr>
      <w:r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337B2E2" wp14:editId="1D06CBCA">
                <wp:simplePos x="0" y="0"/>
                <wp:positionH relativeFrom="column">
                  <wp:posOffset>-535305</wp:posOffset>
                </wp:positionH>
                <wp:positionV relativeFrom="paragraph">
                  <wp:posOffset>39370</wp:posOffset>
                </wp:positionV>
                <wp:extent cx="2501900" cy="587375"/>
                <wp:effectExtent l="0" t="0" r="12700" b="22225"/>
                <wp:wrapSquare wrapText="bothSides"/>
                <wp:docPr id="378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58737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5EEAA" w14:textId="7DC3C804" w:rsidR="006C2DC8" w:rsidRPr="008664A2" w:rsidRDefault="00CF50AD" w:rsidP="00A04155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  <w:u w:val="thick"/>
                              </w:rPr>
                            </w:pPr>
                            <w:r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（</w:t>
                            </w:r>
                            <w:r w:rsidR="00595DBD" w:rsidRPr="008664A2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thick"/>
                              </w:rPr>
                              <w:t>2001</w:t>
                            </w:r>
                            <w:r w:rsidR="00CB41B3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）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color w:val="000000"/>
                                <w:szCs w:val="24"/>
                              </w:rPr>
                              <w:t>年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，</w:t>
                            </w:r>
                            <w:r w:rsidR="00595DBD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國務院公</w:t>
                            </w:r>
                            <w:r w:rsidR="0084307E" w:rsidRPr="0084307E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布</w:t>
                            </w:r>
                            <w:r w:rsidR="00595DBD" w:rsidRPr="008664A2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大鵬所城為「全國重點文物保護單位」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7B2E2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42.15pt;margin-top:3.1pt;width:197pt;height:46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" fillcolor="#ccf">
                <v:textbox>
                  <w:txbxContent>
                    <w:p w14:paraId="7565EEAA" w14:textId="7DC3C804" w:rsidR="006C2DC8" w:rsidRPr="008664A2" w:rsidRDefault="00CF50AD" w:rsidP="00A04155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Cs w:val="24"/>
                          <w:u w:val="thick"/>
                        </w:rPr>
                      </w:pPr>
                      <w:r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（</w:t>
                      </w:r>
                      <w:r w:rsidR="00595DBD" w:rsidRPr="008664A2">
                        <w:rPr>
                          <w:rFonts w:ascii="Times New Roman" w:hAnsi="Times New Roman" w:cs="Times New Roman"/>
                          <w:color w:val="FF0000"/>
                          <w:szCs w:val="24"/>
                          <w:u w:val="thick"/>
                        </w:rPr>
                        <w:t>2001</w:t>
                      </w:r>
                      <w:r w:rsidR="00CB41B3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）</w:t>
                      </w:r>
                      <w:r w:rsidRPr="008664A2">
                        <w:rPr>
                          <w:rFonts w:ascii="Times New Roman" w:hAnsi="Times New Roman" w:cs="Times New Roman" w:hint="eastAsia"/>
                          <w:color w:val="000000"/>
                          <w:szCs w:val="24"/>
                        </w:rPr>
                        <w:t>年</w:t>
                      </w:r>
                      <w:r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，</w:t>
                      </w:r>
                      <w:r w:rsidR="00595DBD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國務院公</w:t>
                      </w:r>
                      <w:r w:rsidR="0084307E" w:rsidRPr="0084307E">
                        <w:rPr>
                          <w:rFonts w:ascii="Times New Roman" w:hAnsi="Times New Roman" w:cs="Times New Roman" w:hint="eastAsia"/>
                          <w:szCs w:val="24"/>
                        </w:rPr>
                        <w:t>布</w:t>
                      </w:r>
                      <w:bookmarkStart w:id="4" w:name="_GoBack"/>
                      <w:bookmarkEnd w:id="4"/>
                      <w:r w:rsidR="00595DBD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大</w:t>
                      </w:r>
                      <w:proofErr w:type="gramStart"/>
                      <w:r w:rsidR="00595DBD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鵬所城為</w:t>
                      </w:r>
                      <w:proofErr w:type="gramEnd"/>
                      <w:r w:rsidR="00595DBD" w:rsidRPr="008664A2">
                        <w:rPr>
                          <w:rFonts w:ascii="Times New Roman" w:hAnsi="Times New Roman" w:cs="Times New Roman" w:hint="eastAsia"/>
                          <w:szCs w:val="24"/>
                        </w:rPr>
                        <w:t>「全國重點文物保護單位」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157"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4827F9" wp14:editId="10DC5FEB">
                <wp:simplePos x="0" y="0"/>
                <wp:positionH relativeFrom="column">
                  <wp:posOffset>2296795</wp:posOffset>
                </wp:positionH>
                <wp:positionV relativeFrom="paragraph">
                  <wp:posOffset>104458</wp:posOffset>
                </wp:positionV>
                <wp:extent cx="2" cy="686884"/>
                <wp:effectExtent l="18732" t="19368" r="18733" b="18732"/>
                <wp:wrapNone/>
                <wp:docPr id="19549" name="直線接點 19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" cy="68688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AE718" id="直線接點 19549" o:spid="_x0000_s1026" style="position:absolute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85pt,8.25pt" to="180.8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" strokecolor="#c0f" strokeweight="3pt">
                <v:stroke joinstyle="miter"/>
              </v:line>
            </w:pict>
          </mc:Fallback>
        </mc:AlternateContent>
      </w:r>
    </w:p>
    <w:p w14:paraId="17E4220F" w14:textId="45F4AF89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25FB4C7A" w14:textId="63CC5ED7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34B1B28C" w14:textId="04FED92D" w:rsidR="006C2DC8" w:rsidRPr="006B1211" w:rsidRDefault="008664A2" w:rsidP="006C2DC8">
      <w:pPr>
        <w:rPr>
          <w:rFonts w:ascii="Times New Roman" w:hAnsi="Times New Roman" w:cs="Times New Roman"/>
          <w:b/>
          <w:szCs w:val="24"/>
        </w:rPr>
      </w:pPr>
      <w:r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80EA5DB" wp14:editId="09C6E6C0">
                <wp:simplePos x="0" y="0"/>
                <wp:positionH relativeFrom="column">
                  <wp:posOffset>3388360</wp:posOffset>
                </wp:positionH>
                <wp:positionV relativeFrom="paragraph">
                  <wp:posOffset>31750</wp:posOffset>
                </wp:positionV>
                <wp:extent cx="2506345" cy="497205"/>
                <wp:effectExtent l="0" t="0" r="27305" b="17145"/>
                <wp:wrapSquare wrapText="bothSides"/>
                <wp:docPr id="378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49720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67E9" w14:textId="1724B3B2" w:rsidR="006C2DC8" w:rsidRPr="008664A2" w:rsidRDefault="00595DBD" w:rsidP="0030698E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 w:cs="Times New Roman"/>
                                <w:color w:val="FF0000"/>
                                <w:szCs w:val="24"/>
                                <w:u w:val="thick"/>
                              </w:rPr>
                            </w:pP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2009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年，大鵬古城博物館被評為「</w:t>
                            </w:r>
                            <w:r w:rsidRPr="008664A2">
                              <w:rPr>
                                <w:rFonts w:ascii="標楷體" w:eastAsia="標楷體" w:hAnsi="標楷體" w:cs="Times New Roman" w:hint="eastAsia"/>
                                <w:bCs/>
                                <w:color w:val="FF0000"/>
                                <w:szCs w:val="24"/>
                              </w:rPr>
                              <w:t>國家三級博物館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EA5DB" id="_x0000_s1037" type="#_x0000_t202" style="position:absolute;margin-left:266.8pt;margin-top:2.5pt;width:197.35pt;height:39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" fillcolor="#ccf">
                <v:textbox>
                  <w:txbxContent>
                    <w:p w14:paraId="004F67E9" w14:textId="1724B3B2" w:rsidR="006C2DC8" w:rsidRPr="008664A2" w:rsidRDefault="00595DBD" w:rsidP="0030698E">
                      <w:pPr>
                        <w:spacing w:line="0" w:lineRule="atLeast"/>
                        <w:jc w:val="both"/>
                        <w:rPr>
                          <w:rFonts w:ascii="標楷體" w:eastAsia="標楷體" w:hAnsi="標楷體" w:cs="Times New Roman"/>
                          <w:color w:val="FF0000"/>
                          <w:szCs w:val="24"/>
                          <w:u w:val="thick"/>
                        </w:rPr>
                      </w:pP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2009</w:t>
                      </w: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年，大鵬古城博物館被評為「</w:t>
                      </w:r>
                      <w:r w:rsidRPr="008664A2">
                        <w:rPr>
                          <w:rFonts w:ascii="標楷體" w:eastAsia="標楷體" w:hAnsi="標楷體" w:cs="Times New Roman" w:hint="eastAsia"/>
                          <w:bCs/>
                          <w:color w:val="FF0000"/>
                          <w:szCs w:val="24"/>
                        </w:rPr>
                        <w:t>國家三級博物館</w:t>
                      </w: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157"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A5DD6E" wp14:editId="0890413B">
                <wp:simplePos x="0" y="0"/>
                <wp:positionH relativeFrom="column">
                  <wp:posOffset>3061335</wp:posOffset>
                </wp:positionH>
                <wp:positionV relativeFrom="paragraph">
                  <wp:posOffset>27940</wp:posOffset>
                </wp:positionV>
                <wp:extent cx="0" cy="661670"/>
                <wp:effectExtent l="12065" t="26035" r="12065" b="12065"/>
                <wp:wrapNone/>
                <wp:docPr id="37894" name="直線接點 3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0" cy="6616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C2BEF" id="直線接點 37894" o:spid="_x0000_s1026" style="position:absolute;rotation:-9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05pt,2.2pt" to="241.0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" strokecolor="#c0f" strokeweight="3pt">
                <v:stroke joinstyle="miter"/>
              </v:line>
            </w:pict>
          </mc:Fallback>
        </mc:AlternateContent>
      </w:r>
    </w:p>
    <w:p w14:paraId="201B709D" w14:textId="5760B89B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57BC0303" w14:textId="03B8FE06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62CC6AF8" w14:textId="13DF99A1" w:rsidR="006C2DC8" w:rsidRPr="006B1211" w:rsidRDefault="008664A2" w:rsidP="006C2DC8">
      <w:pPr>
        <w:rPr>
          <w:rFonts w:ascii="Times New Roman" w:hAnsi="Times New Roman" w:cs="Times New Roman"/>
          <w:b/>
          <w:szCs w:val="24"/>
        </w:rPr>
      </w:pPr>
      <w:r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55C700B" wp14:editId="41AEBC09">
                <wp:simplePos x="0" y="0"/>
                <wp:positionH relativeFrom="column">
                  <wp:posOffset>3378200</wp:posOffset>
                </wp:positionH>
                <wp:positionV relativeFrom="paragraph">
                  <wp:posOffset>139700</wp:posOffset>
                </wp:positionV>
                <wp:extent cx="2500630" cy="738505"/>
                <wp:effectExtent l="0" t="0" r="13970" b="23495"/>
                <wp:wrapSquare wrapText="bothSides"/>
                <wp:docPr id="3789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73850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50B7A" w14:textId="69083682" w:rsidR="006C2DC8" w:rsidRPr="008664A2" w:rsidRDefault="00F80873" w:rsidP="0030698E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thick"/>
                              </w:rPr>
                            </w:pP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2021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年，大鵬所城入選國家文物局《</w:t>
                            </w:r>
                            <w:r w:rsidRPr="008664A2">
                              <w:rPr>
                                <w:rFonts w:ascii="標楷體" w:eastAsia="標楷體" w:hAnsi="標楷體" w:cs="Times New Roman" w:hint="eastAsia"/>
                                <w:bCs/>
                                <w:color w:val="FF0000"/>
                                <w:szCs w:val="24"/>
                                <w:u w:val="thick"/>
                              </w:rPr>
                              <w:t>大遺址保護利用“十四五”專項規劃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》的大遺址名單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700B" id="_x0000_s1038" type="#_x0000_t202" style="position:absolute;margin-left:266pt;margin-top:11pt;width:196.9pt;height:58.1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" fillcolor="#ccf">
                <v:textbox>
                  <w:txbxContent>
                    <w:p w14:paraId="7FE50B7A" w14:textId="69083682" w:rsidR="006C2DC8" w:rsidRPr="008664A2" w:rsidRDefault="00F80873" w:rsidP="0030698E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color w:val="FF0000"/>
                          <w:szCs w:val="24"/>
                          <w:u w:val="thick"/>
                        </w:rPr>
                      </w:pP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2021</w:t>
                      </w: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年，大</w:t>
                      </w:r>
                      <w:proofErr w:type="gramStart"/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鵬所城入選</w:t>
                      </w:r>
                      <w:proofErr w:type="gramEnd"/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國家文物局《</w:t>
                      </w:r>
                      <w:r w:rsidRPr="008664A2">
                        <w:rPr>
                          <w:rFonts w:ascii="標楷體" w:eastAsia="標楷體" w:hAnsi="標楷體" w:cs="Times New Roman" w:hint="eastAsia"/>
                          <w:bCs/>
                          <w:color w:val="FF0000"/>
                          <w:szCs w:val="24"/>
                          <w:u w:val="thick"/>
                        </w:rPr>
                        <w:t>大遺址保護利用“十四五”專項規劃</w:t>
                      </w: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》的大遺址名單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157"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4A73F9" wp14:editId="384DBE8A">
                <wp:simplePos x="0" y="0"/>
                <wp:positionH relativeFrom="column">
                  <wp:posOffset>2303780</wp:posOffset>
                </wp:positionH>
                <wp:positionV relativeFrom="paragraph">
                  <wp:posOffset>89535</wp:posOffset>
                </wp:positionV>
                <wp:extent cx="0" cy="673418"/>
                <wp:effectExtent l="25400" t="12700" r="6350" b="25400"/>
                <wp:wrapNone/>
                <wp:docPr id="19532" name="直線接點 19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7341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B70B0" id="直線接點 19532" o:spid="_x0000_s1026" style="position:absolute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4pt,7.05pt" to="181.4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" strokecolor="#c0f" strokeweight="3pt">
                <v:stroke joinstyle="miter"/>
              </v:line>
            </w:pict>
          </mc:Fallback>
        </mc:AlternateContent>
      </w:r>
      <w:r w:rsidR="00902157"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9E8EDCB" wp14:editId="4BFBE94C">
                <wp:simplePos x="0" y="0"/>
                <wp:positionH relativeFrom="column">
                  <wp:posOffset>-533400</wp:posOffset>
                </wp:positionH>
                <wp:positionV relativeFrom="paragraph">
                  <wp:posOffset>115570</wp:posOffset>
                </wp:positionV>
                <wp:extent cx="2496820" cy="603250"/>
                <wp:effectExtent l="0" t="0" r="17780" b="25400"/>
                <wp:wrapSquare wrapText="bothSides"/>
                <wp:docPr id="379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6032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59139" w14:textId="77777777" w:rsidR="00595DBD" w:rsidRPr="008664A2" w:rsidRDefault="00595DBD" w:rsidP="00595DBD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  <w:u w:val="thick"/>
                              </w:rPr>
                            </w:pP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2020</w:t>
                            </w:r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年，在大鵬糧倉設立（</w:t>
                            </w:r>
                            <w:bookmarkStart w:id="4" w:name="_Hlk119199383"/>
                            <w:r w:rsidRPr="008664A2">
                              <w:rPr>
                                <w:rFonts w:ascii="標楷體" w:eastAsia="標楷體" w:hAnsi="標楷體" w:cs="Times New Roman" w:hint="eastAsia"/>
                                <w:bCs/>
                                <w:color w:val="FF0000"/>
                                <w:szCs w:val="24"/>
                                <w:u w:val="thick"/>
                              </w:rPr>
                              <w:t>大鵬所城海防博物館</w:t>
                            </w:r>
                            <w:bookmarkEnd w:id="4"/>
                            <w:r w:rsidRPr="008664A2">
                              <w:rPr>
                                <w:rFonts w:ascii="Times New Roman" w:hAnsi="Times New Roman" w:cs="Times New Roman" w:hint="eastAsia"/>
                                <w:bCs/>
                                <w:szCs w:val="24"/>
                              </w:rPr>
                              <w:t>）</w:t>
                            </w:r>
                          </w:p>
                          <w:p w14:paraId="41858F56" w14:textId="659785D1" w:rsidR="006C2DC8" w:rsidRPr="00595DBD" w:rsidRDefault="006C2DC8" w:rsidP="0030698E">
                            <w:pPr>
                              <w:spacing w:line="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u w:val="thi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8EDCB" id="_x0000_s1039" type="#_x0000_t202" style="position:absolute;margin-left:-42pt;margin-top:9.1pt;width:196.6pt;height:47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" fillcolor="#ccf">
                <v:textbox>
                  <w:txbxContent>
                    <w:p w14:paraId="00F59139" w14:textId="77777777" w:rsidR="00595DBD" w:rsidRPr="008664A2" w:rsidRDefault="00595DBD" w:rsidP="00595DBD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szCs w:val="24"/>
                          <w:u w:val="thick"/>
                        </w:rPr>
                      </w:pP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2020</w:t>
                      </w:r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年，在大鵬糧倉設立（</w:t>
                      </w:r>
                      <w:bookmarkStart w:id="4" w:name="_Hlk119199383"/>
                      <w:r w:rsidRPr="008664A2">
                        <w:rPr>
                          <w:rFonts w:ascii="標楷體" w:eastAsia="標楷體" w:hAnsi="標楷體" w:cs="Times New Roman" w:hint="eastAsia"/>
                          <w:bCs/>
                          <w:color w:val="FF0000"/>
                          <w:szCs w:val="24"/>
                          <w:u w:val="thick"/>
                        </w:rPr>
                        <w:t>大鵬所城海防博物館</w:t>
                      </w:r>
                      <w:bookmarkEnd w:id="4"/>
                      <w:r w:rsidRPr="008664A2">
                        <w:rPr>
                          <w:rFonts w:ascii="Times New Roman" w:hAnsi="Times New Roman" w:cs="Times New Roman" w:hint="eastAsia"/>
                          <w:bCs/>
                          <w:szCs w:val="24"/>
                        </w:rPr>
                        <w:t>）</w:t>
                      </w:r>
                    </w:p>
                    <w:p w14:paraId="41858F56" w14:textId="659785D1" w:rsidR="006C2DC8" w:rsidRPr="00595DBD" w:rsidRDefault="006C2DC8" w:rsidP="0030698E">
                      <w:pPr>
                        <w:spacing w:line="0" w:lineRule="atLeast"/>
                        <w:jc w:val="both"/>
                        <w:rPr>
                          <w:rFonts w:ascii="Times New Roman" w:hAnsi="Times New Roman" w:cs="Times New Roman"/>
                          <w:b/>
                          <w:u w:val="thic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30A6FA" w14:textId="061B8526" w:rsidR="006C2DC8" w:rsidRPr="006B1211" w:rsidRDefault="00902157" w:rsidP="006C2DC8">
      <w:pPr>
        <w:rPr>
          <w:rFonts w:ascii="Times New Roman" w:hAnsi="Times New Roman" w:cs="Times New Roman"/>
          <w:b/>
          <w:szCs w:val="24"/>
        </w:rPr>
      </w:pPr>
      <w:r w:rsidRPr="006B1211">
        <w:rPr>
          <w:rFonts w:ascii="Times New Roman" w:hAnsi="Times New Roman" w:cs="Times New Roman"/>
          <w:noProof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ACE5B2" wp14:editId="64702EB3">
                <wp:simplePos x="0" y="0"/>
                <wp:positionH relativeFrom="column">
                  <wp:posOffset>3036887</wp:posOffset>
                </wp:positionH>
                <wp:positionV relativeFrom="paragraph">
                  <wp:posOffset>26670</wp:posOffset>
                </wp:positionV>
                <wp:extent cx="0" cy="661670"/>
                <wp:effectExtent l="12065" t="26035" r="12065" b="12065"/>
                <wp:wrapNone/>
                <wp:docPr id="19550" name="直線接點 1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616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F4FEB" id="直線接點 19550" o:spid="_x0000_s1026" style="position:absolute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1pt,2.1pt" to="239.1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" strokecolor="#c0f" strokeweight="3pt">
                <v:stroke joinstyle="miter"/>
              </v:line>
            </w:pict>
          </mc:Fallback>
        </mc:AlternateContent>
      </w:r>
    </w:p>
    <w:p w14:paraId="00829A78" w14:textId="4CC170F9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2D6C924F" w14:textId="5C0AE458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3935BAB1" w14:textId="08FF1BAF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5D47DD0C" w14:textId="5B3C5E34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28F7F51F" w14:textId="15BD613C" w:rsidR="006C2DC8" w:rsidRPr="006B1211" w:rsidRDefault="006C2DC8" w:rsidP="006C2DC8">
      <w:pPr>
        <w:rPr>
          <w:rFonts w:ascii="Times New Roman" w:hAnsi="Times New Roman" w:cs="Times New Roman"/>
          <w:b/>
          <w:szCs w:val="24"/>
        </w:rPr>
      </w:pPr>
    </w:p>
    <w:p w14:paraId="5D023D98" w14:textId="62013A6B" w:rsidR="00E9150E" w:rsidRPr="006B1211" w:rsidRDefault="00E9150E" w:rsidP="006C2DC8">
      <w:pPr>
        <w:rPr>
          <w:rFonts w:ascii="Times New Roman" w:hAnsi="Times New Roman" w:cs="Times New Roman"/>
          <w:b/>
          <w:szCs w:val="24"/>
        </w:rPr>
      </w:pPr>
    </w:p>
    <w:p w14:paraId="642B01F8" w14:textId="60F784E6" w:rsidR="00BF7BCE" w:rsidRPr="006B1211" w:rsidRDefault="00BF7BCE" w:rsidP="006C2DC8">
      <w:pPr>
        <w:rPr>
          <w:rFonts w:ascii="Times New Roman" w:hAnsi="Times New Roman" w:cs="Times New Roman"/>
          <w:b/>
          <w:szCs w:val="24"/>
        </w:rPr>
      </w:pPr>
    </w:p>
    <w:p w14:paraId="12B2446C" w14:textId="77777777" w:rsidR="00BF7BCE" w:rsidRPr="006B1211" w:rsidRDefault="00BF7BCE" w:rsidP="006C2DC8">
      <w:pPr>
        <w:rPr>
          <w:rFonts w:ascii="Times New Roman" w:hAnsi="Times New Roman" w:cs="Times New Roman"/>
          <w:b/>
          <w:szCs w:val="24"/>
        </w:rPr>
      </w:pPr>
    </w:p>
    <w:p w14:paraId="7355203D" w14:textId="23C2A9B1" w:rsidR="00E9150E" w:rsidRDefault="00E9150E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121D08F" w14:textId="429215DB" w:rsidR="00260D57" w:rsidRPr="00F43018" w:rsidRDefault="00260D57" w:rsidP="00F43018">
      <w:pPr>
        <w:pStyle w:val="a3"/>
        <w:numPr>
          <w:ilvl w:val="0"/>
          <w:numId w:val="13"/>
        </w:numPr>
        <w:adjustRightInd w:val="0"/>
        <w:snapToGrid w:val="0"/>
        <w:ind w:leftChars="0" w:left="993" w:hanging="993"/>
        <w:rPr>
          <w:rFonts w:ascii="Times New Roman" w:eastAsia="新細明體" w:hAnsi="Times New Roman" w:cs="Times New Roman"/>
          <w:b/>
          <w:szCs w:val="24"/>
        </w:rPr>
      </w:pPr>
      <w:r w:rsidRPr="00F43018">
        <w:rPr>
          <w:rFonts w:ascii="Times New Roman" w:eastAsia="新細明體" w:hAnsi="Times New Roman" w:cs="Times New Roman" w:hint="eastAsia"/>
          <w:b/>
          <w:szCs w:val="24"/>
          <w:u w:val="thick"/>
        </w:rPr>
        <w:lastRenderedPageBreak/>
        <w:t>考察期間的任務</w:t>
      </w:r>
    </w:p>
    <w:p w14:paraId="2A708F36" w14:textId="77777777" w:rsidR="00FF26FF" w:rsidRDefault="00FF26FF" w:rsidP="00260D57">
      <w:pPr>
        <w:jc w:val="both"/>
        <w:rPr>
          <w:rFonts w:ascii="Times New Roman" w:eastAsia="新細明體" w:hAnsi="Times New Roman" w:cs="Times New Roman"/>
          <w:b/>
          <w:szCs w:val="24"/>
          <w:u w:val="thick"/>
        </w:rPr>
      </w:pPr>
    </w:p>
    <w:p w14:paraId="1FCDA80F" w14:textId="22C68504" w:rsidR="00260D57" w:rsidRPr="00C732AB" w:rsidRDefault="00260D57" w:rsidP="00260D57">
      <w:pPr>
        <w:jc w:val="both"/>
        <w:rPr>
          <w:rFonts w:ascii="Times New Roman" w:eastAsia="新細明體" w:hAnsi="Times New Roman" w:cs="Times New Roman"/>
          <w:b/>
          <w:szCs w:val="24"/>
        </w:rPr>
      </w:pPr>
      <w:r w:rsidRPr="007D0D74">
        <w:rPr>
          <w:rFonts w:ascii="Times New Roman" w:eastAsia="新細明體" w:hAnsi="Times New Roman" w:cs="Times New Roman" w:hint="eastAsia"/>
          <w:b/>
          <w:szCs w:val="24"/>
          <w:u w:val="thick"/>
        </w:rPr>
        <w:t>考察任務一</w:t>
      </w:r>
      <w:r w:rsidRPr="00C732AB">
        <w:rPr>
          <w:rFonts w:ascii="Times New Roman" w:eastAsia="新細明體" w:hAnsi="Times New Roman" w:cs="Times New Roman" w:hint="eastAsia"/>
          <w:b/>
          <w:szCs w:val="24"/>
        </w:rPr>
        <w:t>：</w:t>
      </w:r>
      <w:r w:rsidR="00030A1E" w:rsidRPr="00030A1E">
        <w:rPr>
          <w:rFonts w:ascii="Times New Roman" w:eastAsia="新細明體" w:hAnsi="Times New Roman" w:cs="Times New Roman" w:hint="eastAsia"/>
          <w:b/>
          <w:szCs w:val="24"/>
        </w:rPr>
        <w:t>大鵬所城</w:t>
      </w:r>
      <w:r w:rsidR="00030A1E">
        <w:rPr>
          <w:rFonts w:ascii="Times New Roman" w:eastAsia="新細明體" w:hAnsi="Times New Roman" w:cs="Times New Roman" w:hint="eastAsia"/>
          <w:b/>
          <w:szCs w:val="24"/>
        </w:rPr>
        <w:t>的</w:t>
      </w:r>
      <w:r w:rsidR="00030A1E" w:rsidRPr="00030A1E">
        <w:rPr>
          <w:rFonts w:ascii="Times New Roman" w:eastAsia="新細明體" w:hAnsi="Times New Roman" w:cs="Times New Roman" w:hint="eastAsia"/>
          <w:b/>
          <w:szCs w:val="24"/>
        </w:rPr>
        <w:t>博物館</w:t>
      </w:r>
    </w:p>
    <w:p w14:paraId="26FAF624" w14:textId="77777777" w:rsidR="00FF26FF" w:rsidRDefault="00FF26FF" w:rsidP="00260D57">
      <w:pPr>
        <w:jc w:val="both"/>
        <w:rPr>
          <w:rFonts w:ascii="Times New Roman" w:eastAsia="新細明體" w:hAnsi="Times New Roman" w:cs="Times New Roman"/>
          <w:szCs w:val="24"/>
        </w:rPr>
      </w:pPr>
    </w:p>
    <w:p w14:paraId="4F7AEBB5" w14:textId="3BD6E128" w:rsidR="00260D57" w:rsidRDefault="006B1211" w:rsidP="00260D57">
      <w:pPr>
        <w:jc w:val="both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到訪以下</w:t>
      </w:r>
      <w:r w:rsidRPr="006B1211">
        <w:rPr>
          <w:rFonts w:ascii="Times New Roman" w:eastAsia="新細明體" w:hAnsi="Times New Roman" w:cs="Times New Roman" w:hint="eastAsia"/>
          <w:szCs w:val="24"/>
        </w:rPr>
        <w:t>博物館</w:t>
      </w:r>
      <w:r>
        <w:rPr>
          <w:rFonts w:ascii="Times New Roman" w:eastAsia="新細明體" w:hAnsi="Times New Roman" w:cs="Times New Roman" w:hint="eastAsia"/>
          <w:szCs w:val="24"/>
        </w:rPr>
        <w:t>時</w:t>
      </w:r>
      <w:r w:rsidR="00495EA6" w:rsidRPr="00495EA6">
        <w:rPr>
          <w:rFonts w:ascii="Times New Roman" w:eastAsia="新細明體" w:hAnsi="Times New Roman" w:cs="Times New Roman" w:hint="eastAsia"/>
          <w:szCs w:val="24"/>
        </w:rPr>
        <w:t>，</w:t>
      </w:r>
      <w:r w:rsidR="00841242" w:rsidRPr="00841242">
        <w:rPr>
          <w:rFonts w:ascii="Times New Roman" w:eastAsia="新細明體" w:hAnsi="Times New Roman" w:cs="Times New Roman" w:hint="eastAsia"/>
          <w:szCs w:val="24"/>
        </w:rPr>
        <w:t>選取</w:t>
      </w:r>
      <w:r w:rsidR="00495EA6" w:rsidRPr="00495EA6">
        <w:rPr>
          <w:rFonts w:ascii="Times New Roman" w:eastAsia="新細明體" w:hAnsi="Times New Roman" w:cs="Times New Roman" w:hint="eastAsia"/>
          <w:szCs w:val="24"/>
        </w:rPr>
        <w:t>並拍攝</w:t>
      </w:r>
      <w:r w:rsidR="008B7C10" w:rsidRPr="008B7C10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兩</w:t>
      </w:r>
      <w:r w:rsidR="00841242" w:rsidRPr="00841242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個</w:t>
      </w:r>
      <w:r w:rsidR="00841242" w:rsidRPr="00841242">
        <w:rPr>
          <w:rFonts w:ascii="Times New Roman" w:eastAsia="新細明體" w:hAnsi="Times New Roman" w:cs="Times New Roman" w:hint="eastAsia"/>
          <w:szCs w:val="24"/>
        </w:rPr>
        <w:t>令你印象最深刻的館藏，</w:t>
      </w:r>
      <w:r w:rsidR="003E6236">
        <w:rPr>
          <w:rFonts w:ascii="Times New Roman" w:eastAsia="新細明體" w:hAnsi="Times New Roman" w:cs="Times New Roman" w:hint="eastAsia"/>
          <w:szCs w:val="24"/>
        </w:rPr>
        <w:t>並參考</w:t>
      </w:r>
      <w:r w:rsidR="003E6236" w:rsidRPr="003E6236">
        <w:rPr>
          <w:rFonts w:ascii="Times New Roman" w:eastAsia="新細明體" w:hAnsi="Times New Roman" w:cs="Times New Roman" w:hint="eastAsia"/>
          <w:szCs w:val="24"/>
        </w:rPr>
        <w:t>博物館所提供的小冊子</w:t>
      </w:r>
      <w:r w:rsidR="003E6236" w:rsidRPr="003E6236">
        <w:rPr>
          <w:rFonts w:ascii="Times New Roman" w:eastAsia="新細明體" w:hAnsi="Times New Roman" w:cs="Times New Roman" w:hint="eastAsia"/>
          <w:szCs w:val="24"/>
        </w:rPr>
        <w:t>/</w:t>
      </w:r>
      <w:r w:rsidR="003E6236" w:rsidRPr="003E6236">
        <w:rPr>
          <w:rFonts w:ascii="Times New Roman" w:eastAsia="新細明體" w:hAnsi="Times New Roman" w:cs="Times New Roman" w:hint="eastAsia"/>
          <w:szCs w:val="24"/>
        </w:rPr>
        <w:t>展廳的介紹單張作簡略說明</w:t>
      </w:r>
      <w:r w:rsidR="00260D57">
        <w:rPr>
          <w:rFonts w:ascii="Times New Roman" w:eastAsia="新細明體" w:hAnsi="Times New Roman" w:cs="Times New Roman" w:hint="eastAsia"/>
          <w:szCs w:val="24"/>
        </w:rPr>
        <w:t>。</w:t>
      </w:r>
    </w:p>
    <w:p w14:paraId="5955E464" w14:textId="4F27B388" w:rsidR="00841242" w:rsidRDefault="00841242" w:rsidP="00260D57">
      <w:pPr>
        <w:jc w:val="both"/>
        <w:rPr>
          <w:rFonts w:ascii="Times New Roman" w:eastAsia="新細明體" w:hAnsi="Times New Roman" w:cs="Times New Roman"/>
          <w:szCs w:val="24"/>
        </w:rPr>
      </w:pPr>
    </w:p>
    <w:tbl>
      <w:tblPr>
        <w:tblStyle w:val="a4"/>
        <w:tblW w:w="0" w:type="auto"/>
        <w:tblBorders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4473"/>
      </w:tblGrid>
      <w:tr w:rsidR="006B1211" w14:paraId="07496177" w14:textId="77777777" w:rsidTr="00495EA6">
        <w:trPr>
          <w:trHeight w:val="350"/>
        </w:trPr>
        <w:tc>
          <w:tcPr>
            <w:tcW w:w="8296" w:type="dxa"/>
            <w:gridSpan w:val="2"/>
            <w:tcBorders>
              <w:bottom w:val="nil"/>
            </w:tcBorders>
          </w:tcPr>
          <w:p w14:paraId="737FC22E" w14:textId="109CF29A" w:rsidR="006B1211" w:rsidRPr="00BB48CA" w:rsidRDefault="006B1211" w:rsidP="00495EA6">
            <w:pPr>
              <w:spacing w:line="240" w:lineRule="atLeast"/>
              <w:jc w:val="center"/>
              <w:rPr>
                <w:rFonts w:ascii="標楷體" w:eastAsia="標楷體" w:hAnsi="標楷體" w:cs="Times New Roman"/>
                <w:color w:val="FF0000"/>
                <w:u w:val="thick"/>
              </w:rPr>
            </w:pPr>
            <w:r w:rsidRPr="00BB48CA">
              <w:rPr>
                <w:rFonts w:ascii="標楷體" w:eastAsia="標楷體" w:hAnsi="標楷體" w:cs="Times New Roman" w:hint="eastAsia"/>
                <w:highlight w:val="lightGray"/>
                <w:u w:val="thick"/>
              </w:rPr>
              <w:t>博物館名稱：大鵬古城博物館</w:t>
            </w:r>
          </w:p>
        </w:tc>
      </w:tr>
      <w:tr w:rsidR="00495EA6" w14:paraId="71930364" w14:textId="77777777" w:rsidTr="00495EA6">
        <w:trPr>
          <w:trHeight w:val="478"/>
        </w:trPr>
        <w:tc>
          <w:tcPr>
            <w:tcW w:w="3823" w:type="dxa"/>
            <w:tcBorders>
              <w:top w:val="nil"/>
            </w:tcBorders>
          </w:tcPr>
          <w:p w14:paraId="4F439872" w14:textId="2610ED04" w:rsidR="00495EA6" w:rsidRPr="006B1211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6B1211">
              <w:rPr>
                <w:rFonts w:ascii="標楷體" w:eastAsia="標楷體" w:hAnsi="標楷體" w:cs="Times New Roman" w:hint="eastAsia"/>
                <w:bCs/>
              </w:rPr>
              <w:t>館藏品（一）</w:t>
            </w:r>
          </w:p>
          <w:p w14:paraId="28A8034B" w14:textId="7261810D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495EA6">
              <w:rPr>
                <w:rFonts w:ascii="標楷體" w:eastAsia="標楷體" w:hAnsi="標楷體" w:cs="Times New Roman" w:hint="eastAsia"/>
                <w:bCs/>
              </w:rPr>
              <w:t>簡略說明</w:t>
            </w:r>
            <w:r w:rsidRPr="006B1211">
              <w:rPr>
                <w:rFonts w:ascii="標楷體" w:eastAsia="標楷體" w:hAnsi="標楷體" w:cs="Times New Roman" w:hint="eastAsia"/>
                <w:bCs/>
              </w:rPr>
              <w:t>：</w:t>
            </w:r>
          </w:p>
          <w:p w14:paraId="01F740D1" w14:textId="7777777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38535F90" w14:textId="7777777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39C37F60" w14:textId="7777777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6FA9BBFA" w14:textId="7777777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1C016290" w14:textId="1BFA62B7" w:rsidR="00495EA6" w:rsidRPr="006B1211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</w:tc>
        <w:tc>
          <w:tcPr>
            <w:tcW w:w="4473" w:type="dxa"/>
            <w:tcBorders>
              <w:top w:val="nil"/>
            </w:tcBorders>
          </w:tcPr>
          <w:p w14:paraId="657FC41A" w14:textId="3FC1FA69" w:rsidR="00495EA6" w:rsidRPr="006B1211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  <w:r w:rsidRPr="00495EA6">
              <w:rPr>
                <w:rFonts w:ascii="標楷體" w:eastAsia="標楷體" w:hAnsi="標楷體" w:cs="Times New Roman" w:hint="eastAsia"/>
              </w:rPr>
              <w:t>相片：</w:t>
            </w:r>
          </w:p>
        </w:tc>
      </w:tr>
      <w:tr w:rsidR="00495EA6" w14:paraId="70B83EE5" w14:textId="77777777" w:rsidTr="00495EA6">
        <w:trPr>
          <w:trHeight w:val="478"/>
        </w:trPr>
        <w:tc>
          <w:tcPr>
            <w:tcW w:w="3823" w:type="dxa"/>
            <w:tcBorders>
              <w:bottom w:val="single" w:sz="4" w:space="0" w:color="auto"/>
            </w:tcBorders>
          </w:tcPr>
          <w:p w14:paraId="4B7B6CAC" w14:textId="082D698A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6B1211">
              <w:rPr>
                <w:rFonts w:ascii="標楷體" w:eastAsia="標楷體" w:hAnsi="標楷體" w:cs="Times New Roman" w:hint="eastAsia"/>
                <w:bCs/>
              </w:rPr>
              <w:t>館藏品（二）</w:t>
            </w:r>
          </w:p>
          <w:p w14:paraId="78999A5B" w14:textId="51368F60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495EA6">
              <w:rPr>
                <w:rFonts w:ascii="標楷體" w:eastAsia="標楷體" w:hAnsi="標楷體" w:cs="Times New Roman" w:hint="eastAsia"/>
                <w:bCs/>
              </w:rPr>
              <w:t>簡略說明</w:t>
            </w:r>
            <w:r w:rsidRPr="006B1211">
              <w:rPr>
                <w:rFonts w:ascii="標楷體" w:eastAsia="標楷體" w:hAnsi="標楷體" w:cs="Times New Roman" w:hint="eastAsia"/>
                <w:bCs/>
              </w:rPr>
              <w:t>：</w:t>
            </w:r>
          </w:p>
          <w:p w14:paraId="6613D392" w14:textId="7777777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54975CB6" w14:textId="7777777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3ABD6C34" w14:textId="057E4AA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5902890A" w14:textId="7777777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34A0C357" w14:textId="4DCC8955" w:rsidR="00495EA6" w:rsidRPr="006B1211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</w:tc>
        <w:tc>
          <w:tcPr>
            <w:tcW w:w="4473" w:type="dxa"/>
            <w:tcBorders>
              <w:bottom w:val="single" w:sz="4" w:space="0" w:color="auto"/>
            </w:tcBorders>
          </w:tcPr>
          <w:p w14:paraId="528C702D" w14:textId="7EB29E4F" w:rsidR="00495EA6" w:rsidRPr="006B1211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495EA6">
              <w:rPr>
                <w:rFonts w:ascii="標楷體" w:eastAsia="標楷體" w:hAnsi="標楷體" w:cs="Times New Roman" w:hint="eastAsia"/>
              </w:rPr>
              <w:t>相片：</w:t>
            </w:r>
          </w:p>
        </w:tc>
      </w:tr>
      <w:tr w:rsidR="006B1211" w14:paraId="576DFE83" w14:textId="77777777" w:rsidTr="00495EA6">
        <w:trPr>
          <w:trHeight w:val="319"/>
        </w:trPr>
        <w:tc>
          <w:tcPr>
            <w:tcW w:w="8296" w:type="dxa"/>
            <w:gridSpan w:val="2"/>
            <w:tcBorders>
              <w:bottom w:val="nil"/>
            </w:tcBorders>
          </w:tcPr>
          <w:p w14:paraId="586936F3" w14:textId="30464BC7" w:rsidR="006B1211" w:rsidRPr="00495EA6" w:rsidRDefault="006B1211" w:rsidP="00495EA6">
            <w:pPr>
              <w:spacing w:line="240" w:lineRule="atLeast"/>
              <w:jc w:val="center"/>
              <w:rPr>
                <w:rFonts w:ascii="標楷體" w:eastAsia="標楷體" w:hAnsi="標楷體" w:cs="Times New Roman"/>
                <w:u w:val="thick"/>
              </w:rPr>
            </w:pPr>
            <w:r w:rsidRPr="00BB48CA">
              <w:rPr>
                <w:rFonts w:ascii="標楷體" w:eastAsia="標楷體" w:hAnsi="標楷體" w:cs="Times New Roman" w:hint="eastAsia"/>
                <w:highlight w:val="lightGray"/>
                <w:u w:val="thick"/>
              </w:rPr>
              <w:t>博物館名稱：大鵬所城海防博物館</w:t>
            </w:r>
          </w:p>
        </w:tc>
      </w:tr>
      <w:tr w:rsidR="00495EA6" w14:paraId="14F67DD8" w14:textId="77777777" w:rsidTr="00495EA6">
        <w:trPr>
          <w:trHeight w:val="398"/>
        </w:trPr>
        <w:tc>
          <w:tcPr>
            <w:tcW w:w="3823" w:type="dxa"/>
            <w:tcBorders>
              <w:top w:val="nil"/>
            </w:tcBorders>
          </w:tcPr>
          <w:p w14:paraId="1BC9B9FE" w14:textId="11AB8605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6B1211">
              <w:rPr>
                <w:rFonts w:ascii="標楷體" w:eastAsia="標楷體" w:hAnsi="標楷體" w:cs="Times New Roman" w:hint="eastAsia"/>
                <w:bCs/>
              </w:rPr>
              <w:t>館藏品（一）</w:t>
            </w:r>
          </w:p>
          <w:p w14:paraId="4AC03837" w14:textId="7C413824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495EA6">
              <w:rPr>
                <w:rFonts w:ascii="標楷體" w:eastAsia="標楷體" w:hAnsi="標楷體" w:cs="Times New Roman" w:hint="eastAsia"/>
                <w:bCs/>
              </w:rPr>
              <w:t>簡略說明</w:t>
            </w:r>
            <w:r w:rsidRPr="006B1211">
              <w:rPr>
                <w:rFonts w:ascii="標楷體" w:eastAsia="標楷體" w:hAnsi="標楷體" w:cs="Times New Roman" w:hint="eastAsia"/>
                <w:bCs/>
              </w:rPr>
              <w:t>：</w:t>
            </w:r>
          </w:p>
          <w:p w14:paraId="0A121918" w14:textId="7777777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23E75560" w14:textId="7CC312FF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62BCB9A5" w14:textId="7D2AD644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6F6ADB0C" w14:textId="77777777" w:rsidR="00495EA6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4F7906F7" w14:textId="24F0F3A8" w:rsidR="00495EA6" w:rsidRPr="006B1211" w:rsidRDefault="00495EA6" w:rsidP="00495EA6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</w:tc>
        <w:tc>
          <w:tcPr>
            <w:tcW w:w="4473" w:type="dxa"/>
            <w:tcBorders>
              <w:top w:val="nil"/>
            </w:tcBorders>
          </w:tcPr>
          <w:p w14:paraId="0A0C4D19" w14:textId="2570364F" w:rsidR="00495EA6" w:rsidRPr="006B1211" w:rsidRDefault="00495EA6" w:rsidP="008B7C10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  <w:r w:rsidRPr="00495EA6">
              <w:rPr>
                <w:rFonts w:ascii="標楷體" w:eastAsia="標楷體" w:hAnsi="標楷體" w:cs="Times New Roman" w:hint="eastAsia"/>
              </w:rPr>
              <w:t>相片：</w:t>
            </w:r>
          </w:p>
        </w:tc>
      </w:tr>
      <w:tr w:rsidR="00495EA6" w14:paraId="429E7EDE" w14:textId="77777777" w:rsidTr="00495EA6">
        <w:trPr>
          <w:trHeight w:val="398"/>
        </w:trPr>
        <w:tc>
          <w:tcPr>
            <w:tcW w:w="3823" w:type="dxa"/>
          </w:tcPr>
          <w:p w14:paraId="4F44A1AB" w14:textId="69079B23" w:rsidR="00495EA6" w:rsidRDefault="00495EA6" w:rsidP="008B7C10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6B1211">
              <w:rPr>
                <w:rFonts w:ascii="標楷體" w:eastAsia="標楷體" w:hAnsi="標楷體" w:cs="Times New Roman" w:hint="eastAsia"/>
                <w:bCs/>
              </w:rPr>
              <w:t>館藏品（二）</w:t>
            </w:r>
          </w:p>
          <w:p w14:paraId="37597097" w14:textId="63D76AD9" w:rsidR="00495EA6" w:rsidRDefault="00495EA6" w:rsidP="008B7C10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495EA6">
              <w:rPr>
                <w:rFonts w:ascii="標楷體" w:eastAsia="標楷體" w:hAnsi="標楷體" w:cs="Times New Roman" w:hint="eastAsia"/>
                <w:bCs/>
              </w:rPr>
              <w:t>簡略說明</w:t>
            </w:r>
            <w:r w:rsidRPr="006B1211">
              <w:rPr>
                <w:rFonts w:ascii="標楷體" w:eastAsia="標楷體" w:hAnsi="標楷體" w:cs="Times New Roman" w:hint="eastAsia"/>
                <w:bCs/>
              </w:rPr>
              <w:t>：</w:t>
            </w:r>
          </w:p>
          <w:p w14:paraId="63658BD2" w14:textId="77777777" w:rsidR="00495EA6" w:rsidRDefault="00495EA6" w:rsidP="008B7C10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4623AB7D" w14:textId="735967DC" w:rsidR="00495EA6" w:rsidRDefault="00495EA6" w:rsidP="008B7C10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47F26153" w14:textId="77777777" w:rsidR="00495EA6" w:rsidRDefault="00495EA6" w:rsidP="008B7C10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2027A15C" w14:textId="77777777" w:rsidR="00495EA6" w:rsidRDefault="00495EA6" w:rsidP="008B7C10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5C973025" w14:textId="6176A869" w:rsidR="00495EA6" w:rsidRPr="006B1211" w:rsidRDefault="00495EA6" w:rsidP="008B7C10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4473" w:type="dxa"/>
          </w:tcPr>
          <w:p w14:paraId="5E858079" w14:textId="5CE0470B" w:rsidR="00495EA6" w:rsidRPr="006B1211" w:rsidRDefault="00495EA6" w:rsidP="008B7C10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  <w:r w:rsidRPr="00495EA6">
              <w:rPr>
                <w:rFonts w:ascii="標楷體" w:eastAsia="標楷體" w:hAnsi="標楷體" w:cs="Times New Roman" w:hint="eastAsia"/>
              </w:rPr>
              <w:t>相片：</w:t>
            </w:r>
          </w:p>
        </w:tc>
      </w:tr>
    </w:tbl>
    <w:p w14:paraId="18ED4BEA" w14:textId="77777777" w:rsidR="00A152D1" w:rsidRPr="00666905" w:rsidRDefault="00A152D1" w:rsidP="00666905">
      <w:pPr>
        <w:spacing w:line="0" w:lineRule="atLeast"/>
        <w:jc w:val="both"/>
        <w:rPr>
          <w:rFonts w:ascii="Times New Roman" w:eastAsia="新細明體" w:hAnsi="Times New Roman" w:cs="Times New Roman"/>
          <w:szCs w:val="24"/>
        </w:rPr>
      </w:pPr>
      <w:bookmarkStart w:id="5" w:name="_Hlk119243117"/>
    </w:p>
    <w:bookmarkEnd w:id="5"/>
    <w:p w14:paraId="7700D128" w14:textId="7FBB257A" w:rsidR="00FC3D05" w:rsidRPr="00FC3D05" w:rsidRDefault="00FC3D05">
      <w:pPr>
        <w:widowControl/>
        <w:rPr>
          <w:rFonts w:ascii="Times New Roman" w:eastAsia="新細明體" w:hAnsi="Times New Roman" w:cs="Times New Roman"/>
          <w:bCs/>
          <w:szCs w:val="24"/>
        </w:rPr>
      </w:pPr>
      <w:r w:rsidRPr="00FC3D05">
        <w:rPr>
          <w:rFonts w:ascii="Times New Roman" w:eastAsia="新細明體" w:hAnsi="Times New Roman" w:cs="Times New Roman"/>
          <w:bCs/>
          <w:szCs w:val="24"/>
        </w:rPr>
        <w:br w:type="page"/>
      </w:r>
    </w:p>
    <w:p w14:paraId="187A2694" w14:textId="445FA6EF" w:rsidR="00260D57" w:rsidRDefault="00260D57" w:rsidP="00260D57">
      <w:pPr>
        <w:jc w:val="both"/>
        <w:rPr>
          <w:rFonts w:ascii="Times New Roman" w:eastAsia="新細明體" w:hAnsi="Times New Roman" w:cs="Times New Roman"/>
          <w:b/>
          <w:szCs w:val="24"/>
        </w:rPr>
      </w:pPr>
      <w:r w:rsidRPr="00180E68">
        <w:rPr>
          <w:rFonts w:ascii="Times New Roman" w:eastAsia="新細明體" w:hAnsi="Times New Roman" w:cs="Times New Roman" w:hint="eastAsia"/>
          <w:b/>
          <w:szCs w:val="24"/>
          <w:u w:val="thick"/>
        </w:rPr>
        <w:lastRenderedPageBreak/>
        <w:t>考察任務二</w:t>
      </w:r>
      <w:r w:rsidRPr="00180E68">
        <w:rPr>
          <w:rFonts w:ascii="Times New Roman" w:eastAsia="新細明體" w:hAnsi="Times New Roman" w:cs="Times New Roman" w:hint="eastAsia"/>
          <w:b/>
          <w:szCs w:val="24"/>
        </w:rPr>
        <w:t>：</w:t>
      </w:r>
      <w:r w:rsidR="00FC3D05" w:rsidRPr="00FC3D05">
        <w:rPr>
          <w:rFonts w:ascii="Times New Roman" w:eastAsia="新細明體" w:hAnsi="Times New Roman" w:cs="Times New Roman" w:hint="eastAsia"/>
          <w:b/>
          <w:szCs w:val="24"/>
        </w:rPr>
        <w:t>大鵬所城的將軍第</w:t>
      </w:r>
    </w:p>
    <w:p w14:paraId="2126C379" w14:textId="77777777" w:rsidR="00260D57" w:rsidRDefault="00260D57" w:rsidP="00260D57">
      <w:pPr>
        <w:jc w:val="both"/>
        <w:rPr>
          <w:rFonts w:ascii="Times New Roman" w:eastAsia="新細明體" w:hAnsi="Times New Roman" w:cs="Times New Roman"/>
          <w:b/>
          <w:szCs w:val="24"/>
        </w:rPr>
      </w:pPr>
    </w:p>
    <w:p w14:paraId="6DEABC81" w14:textId="754A0E4D" w:rsidR="00FC3D05" w:rsidRDefault="00DC50E6" w:rsidP="00FC3D05">
      <w:pPr>
        <w:jc w:val="both"/>
        <w:rPr>
          <w:rFonts w:ascii="Times New Roman" w:eastAsia="新細明體" w:hAnsi="Times New Roman" w:cs="Times New Roman"/>
          <w:szCs w:val="24"/>
        </w:rPr>
      </w:pPr>
      <w:r w:rsidRPr="00DC50E6">
        <w:rPr>
          <w:rFonts w:ascii="Times New Roman" w:eastAsia="新細明體" w:hAnsi="Times New Roman" w:cs="Times New Roman" w:hint="eastAsia"/>
          <w:szCs w:val="24"/>
        </w:rPr>
        <w:t>在</w:t>
      </w:r>
      <w:r w:rsidR="00381CDB" w:rsidRPr="00FC3D05">
        <w:rPr>
          <w:rFonts w:ascii="Times New Roman" w:eastAsia="新細明體" w:hAnsi="Times New Roman" w:cs="Times New Roman" w:hint="eastAsia"/>
          <w:szCs w:val="24"/>
        </w:rPr>
        <w:t>以下</w:t>
      </w:r>
      <w:r w:rsidR="008664A2">
        <w:rPr>
          <w:rFonts w:ascii="Times New Roman" w:eastAsia="新細明體" w:hAnsi="Times New Roman" w:cs="Times New Roman" w:hint="eastAsia"/>
          <w:szCs w:val="24"/>
        </w:rPr>
        <w:t>將軍第</w:t>
      </w:r>
      <w:r>
        <w:rPr>
          <w:rFonts w:ascii="Times New Roman" w:eastAsia="新細明體" w:hAnsi="Times New Roman" w:cs="Times New Roman" w:hint="eastAsia"/>
          <w:szCs w:val="24"/>
        </w:rPr>
        <w:t>拍攝</w:t>
      </w:r>
      <w:r w:rsidR="008664A2">
        <w:rPr>
          <w:rFonts w:ascii="Times New Roman" w:eastAsia="新細明體" w:hAnsi="Times New Roman" w:cs="Times New Roman" w:hint="eastAsia"/>
          <w:szCs w:val="24"/>
        </w:rPr>
        <w:t>相片，並參考當地的介紹文字及所提供的資料，簡略說明</w:t>
      </w:r>
      <w:r w:rsidRPr="00DC50E6">
        <w:rPr>
          <w:rFonts w:ascii="Times New Roman" w:eastAsia="新細明體" w:hAnsi="Times New Roman" w:cs="Times New Roman" w:hint="eastAsia"/>
          <w:szCs w:val="24"/>
        </w:rPr>
        <w:t>賴恩爵</w:t>
      </w:r>
      <w:r w:rsidR="00381CDB" w:rsidRPr="00FC3D05">
        <w:rPr>
          <w:rFonts w:ascii="Times New Roman" w:eastAsia="新細明體" w:hAnsi="Times New Roman" w:cs="Times New Roman" w:hint="eastAsia"/>
          <w:szCs w:val="24"/>
        </w:rPr>
        <w:t>將軍</w:t>
      </w:r>
      <w:r w:rsidRPr="00DC50E6">
        <w:rPr>
          <w:rFonts w:ascii="Times New Roman" w:eastAsia="新細明體" w:hAnsi="Times New Roman" w:cs="Times New Roman" w:hint="eastAsia"/>
          <w:szCs w:val="24"/>
        </w:rPr>
        <w:t>和劉起龍將軍</w:t>
      </w:r>
      <w:r w:rsidR="008664A2">
        <w:rPr>
          <w:rFonts w:ascii="Times New Roman" w:eastAsia="新細明體" w:hAnsi="Times New Roman" w:cs="Times New Roman" w:hint="eastAsia"/>
          <w:szCs w:val="24"/>
        </w:rPr>
        <w:t>對維</w:t>
      </w:r>
      <w:r w:rsidR="008664A2">
        <w:rPr>
          <w:rFonts w:ascii="Times New Roman" w:eastAsia="新細明體" w:hAnsi="Times New Roman" w:cs="Times New Roman" w:hint="eastAsia"/>
          <w:szCs w:val="24"/>
          <w:lang w:eastAsia="zh-TW"/>
        </w:rPr>
        <w:t>護</w:t>
      </w:r>
      <w:r w:rsidR="008664A2">
        <w:rPr>
          <w:rFonts w:ascii="Times New Roman" w:eastAsia="新細明體" w:hAnsi="Times New Roman" w:cs="Times New Roman" w:hint="eastAsia"/>
          <w:szCs w:val="24"/>
        </w:rPr>
        <w:t>海防</w:t>
      </w:r>
      <w:r w:rsidR="008664A2">
        <w:rPr>
          <w:rFonts w:ascii="Times New Roman" w:eastAsia="新細明體" w:hAnsi="Times New Roman" w:cs="Times New Roman" w:hint="eastAsia"/>
          <w:szCs w:val="24"/>
          <w:lang w:eastAsia="zh-TW"/>
        </w:rPr>
        <w:t>、</w:t>
      </w:r>
      <w:r w:rsidR="008664A2">
        <w:rPr>
          <w:rFonts w:ascii="Times New Roman" w:eastAsia="新細明體" w:hAnsi="Times New Roman" w:cs="Times New Roman" w:hint="eastAsia"/>
          <w:szCs w:val="24"/>
        </w:rPr>
        <w:t>抵</w:t>
      </w:r>
      <w:r w:rsidR="008664A2">
        <w:rPr>
          <w:rFonts w:ascii="Times New Roman" w:eastAsia="新細明體" w:hAnsi="Times New Roman" w:cs="Times New Roman" w:hint="eastAsia"/>
          <w:szCs w:val="24"/>
          <w:lang w:eastAsia="zh-TW"/>
        </w:rPr>
        <w:t>制</w:t>
      </w:r>
      <w:r w:rsidR="008664A2">
        <w:rPr>
          <w:rFonts w:ascii="Times New Roman" w:eastAsia="新細明體" w:hAnsi="Times New Roman" w:cs="Times New Roman" w:hint="eastAsia"/>
          <w:szCs w:val="24"/>
        </w:rPr>
        <w:t>外敵上曾作出的貢</w:t>
      </w:r>
      <w:r w:rsidR="008664A2">
        <w:rPr>
          <w:rFonts w:ascii="Times New Roman" w:eastAsia="新細明體" w:hAnsi="Times New Roman" w:cs="Times New Roman" w:hint="eastAsia"/>
          <w:szCs w:val="24"/>
          <w:lang w:eastAsia="zh-TW"/>
        </w:rPr>
        <w:t>獻。</w:t>
      </w:r>
    </w:p>
    <w:p w14:paraId="2D35D6A7" w14:textId="77777777" w:rsidR="00DA7604" w:rsidRDefault="00DA7604" w:rsidP="00DA7604">
      <w:pPr>
        <w:jc w:val="both"/>
        <w:rPr>
          <w:rFonts w:ascii="Times New Roman" w:eastAsia="新細明體" w:hAnsi="Times New Roman" w:cs="Times New Roman"/>
          <w:szCs w:val="24"/>
        </w:rPr>
      </w:pPr>
    </w:p>
    <w:tbl>
      <w:tblPr>
        <w:tblStyle w:val="a4"/>
        <w:tblW w:w="0" w:type="auto"/>
        <w:tblBorders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6B1211" w14:paraId="15336A2A" w14:textId="77777777" w:rsidTr="00381CDB">
        <w:trPr>
          <w:trHeight w:val="313"/>
        </w:trPr>
        <w:tc>
          <w:tcPr>
            <w:tcW w:w="8296" w:type="dxa"/>
            <w:gridSpan w:val="2"/>
            <w:tcBorders>
              <w:bottom w:val="nil"/>
            </w:tcBorders>
          </w:tcPr>
          <w:p w14:paraId="7827429D" w14:textId="2EEF2DD8" w:rsidR="006B1211" w:rsidRPr="00381CDB" w:rsidRDefault="006B1211" w:rsidP="00DC50E6">
            <w:pPr>
              <w:spacing w:beforeLines="50" w:before="180" w:line="240" w:lineRule="atLeast"/>
              <w:jc w:val="center"/>
              <w:rPr>
                <w:rFonts w:ascii="標楷體" w:eastAsia="標楷體" w:hAnsi="標楷體" w:cs="Times New Roman"/>
                <w:u w:val="thick"/>
              </w:rPr>
            </w:pPr>
            <w:r w:rsidRPr="00BB48CA">
              <w:rPr>
                <w:rFonts w:ascii="標楷體" w:eastAsia="標楷體" w:hAnsi="標楷體" w:cs="Times New Roman" w:hint="eastAsia"/>
                <w:bCs/>
                <w:highlight w:val="lightGray"/>
                <w:u w:val="thick"/>
              </w:rPr>
              <w:t>將軍第名稱：</w:t>
            </w:r>
            <w:r w:rsidRPr="00BB48CA">
              <w:rPr>
                <w:rFonts w:ascii="標楷體" w:eastAsia="標楷體" w:hAnsi="標楷體" w:cs="Times New Roman" w:hint="eastAsia"/>
                <w:highlight w:val="lightGray"/>
                <w:u w:val="thick"/>
              </w:rPr>
              <w:t>賴恩爵振威將軍第</w:t>
            </w:r>
          </w:p>
        </w:tc>
      </w:tr>
      <w:tr w:rsidR="00381CDB" w14:paraId="78D6D8BB" w14:textId="77777777" w:rsidTr="00381CDB">
        <w:trPr>
          <w:trHeight w:val="1433"/>
        </w:trPr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14:paraId="0B7554CD" w14:textId="21E681DB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  <w:r w:rsidRPr="00381CDB">
              <w:rPr>
                <w:rFonts w:ascii="標楷體" w:eastAsia="標楷體" w:hAnsi="標楷體" w:cs="Times New Roman" w:hint="eastAsia"/>
              </w:rPr>
              <w:t>將軍第的相片</w:t>
            </w:r>
          </w:p>
          <w:p w14:paraId="2F42EF93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35EDAF99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7A764836" w14:textId="72A45E2D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26BDCF59" w14:textId="5AC84B7E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51050986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2FC678E6" w14:textId="67A45B62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</w:rPr>
            </w:pPr>
          </w:p>
          <w:p w14:paraId="72C1F2A4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24D8123F" w14:textId="1A881CB4" w:rsidR="00DC50E6" w:rsidRDefault="00DC50E6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</w:tc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14:paraId="319EEFFA" w14:textId="6997E608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381CDB">
              <w:rPr>
                <w:rFonts w:ascii="標楷體" w:eastAsia="標楷體" w:hAnsi="標楷體" w:cs="Times New Roman" w:hint="eastAsia"/>
                <w:bCs/>
              </w:rPr>
              <w:t>將軍的</w:t>
            </w:r>
            <w:r w:rsidRPr="008664A2">
              <w:rPr>
                <w:rFonts w:ascii="標楷體" w:eastAsia="標楷體" w:hAnsi="標楷體" w:cs="Times New Roman" w:hint="eastAsia"/>
                <w:bCs/>
              </w:rPr>
              <w:t>貢獻</w:t>
            </w:r>
          </w:p>
          <w:p w14:paraId="26B81E4F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006F9019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52F7C8ED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06E40EA2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0FB0486B" w14:textId="77777777" w:rsidR="00381CDB" w:rsidRPr="006B1211" w:rsidRDefault="00381CDB" w:rsidP="00486EC0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</w:tc>
      </w:tr>
      <w:tr w:rsidR="006B1211" w14:paraId="75ABB100" w14:textId="77777777" w:rsidTr="00381CDB">
        <w:trPr>
          <w:trHeight w:val="255"/>
        </w:trPr>
        <w:tc>
          <w:tcPr>
            <w:tcW w:w="8296" w:type="dxa"/>
            <w:gridSpan w:val="2"/>
            <w:tcBorders>
              <w:bottom w:val="nil"/>
            </w:tcBorders>
          </w:tcPr>
          <w:p w14:paraId="343879F6" w14:textId="0EA215AE" w:rsidR="006B1211" w:rsidRPr="00381CDB" w:rsidRDefault="006B1211" w:rsidP="00DC50E6">
            <w:pPr>
              <w:spacing w:beforeLines="50" w:before="180" w:line="240" w:lineRule="atLeast"/>
              <w:jc w:val="center"/>
              <w:rPr>
                <w:rFonts w:ascii="標楷體" w:eastAsia="標楷體" w:hAnsi="標楷體" w:cs="Times New Roman"/>
                <w:u w:val="thick"/>
              </w:rPr>
            </w:pPr>
            <w:r w:rsidRPr="00BB48CA">
              <w:rPr>
                <w:rFonts w:ascii="標楷體" w:eastAsia="標楷體" w:hAnsi="標楷體" w:cs="Times New Roman" w:hint="eastAsia"/>
                <w:bCs/>
                <w:highlight w:val="lightGray"/>
                <w:u w:val="thick"/>
              </w:rPr>
              <w:t>將軍第名稱：</w:t>
            </w:r>
            <w:r w:rsidRPr="00BB48CA">
              <w:rPr>
                <w:rFonts w:ascii="標楷體" w:eastAsia="標楷體" w:hAnsi="標楷體" w:cs="Times New Roman" w:hint="eastAsia"/>
                <w:highlight w:val="lightGray"/>
                <w:u w:val="thick"/>
              </w:rPr>
              <w:t>劉起龍將軍第</w:t>
            </w:r>
          </w:p>
        </w:tc>
      </w:tr>
      <w:tr w:rsidR="00381CDB" w14:paraId="11528F61" w14:textId="77777777" w:rsidTr="001C3FF3">
        <w:trPr>
          <w:trHeight w:val="1314"/>
        </w:trPr>
        <w:tc>
          <w:tcPr>
            <w:tcW w:w="4148" w:type="dxa"/>
            <w:tcBorders>
              <w:top w:val="nil"/>
            </w:tcBorders>
          </w:tcPr>
          <w:p w14:paraId="5B4FE897" w14:textId="16125EDC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381CDB">
              <w:rPr>
                <w:rFonts w:ascii="標楷體" w:eastAsia="標楷體" w:hAnsi="標楷體" w:cs="Times New Roman" w:hint="eastAsia"/>
                <w:bCs/>
              </w:rPr>
              <w:t>將軍第的相片</w:t>
            </w:r>
          </w:p>
          <w:p w14:paraId="239AD295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058D5CEC" w14:textId="3E4001F4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3897BB1E" w14:textId="2FF240B2" w:rsidR="00DC50E6" w:rsidRDefault="00DC50E6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7BA8BB7C" w14:textId="2BF03C33" w:rsidR="00DC50E6" w:rsidRDefault="00DC50E6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3A423F6D" w14:textId="77777777" w:rsidR="00DC50E6" w:rsidRDefault="00DC50E6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1B328574" w14:textId="158661D6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5F6403B7" w14:textId="77777777" w:rsidR="00DC50E6" w:rsidRDefault="00DC50E6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034938EE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</w:tc>
        <w:tc>
          <w:tcPr>
            <w:tcW w:w="4148" w:type="dxa"/>
            <w:tcBorders>
              <w:top w:val="nil"/>
            </w:tcBorders>
          </w:tcPr>
          <w:p w14:paraId="52753A3F" w14:textId="4AE96511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  <w:r w:rsidRPr="00381CDB">
              <w:rPr>
                <w:rFonts w:ascii="標楷體" w:eastAsia="標楷體" w:hAnsi="標楷體" w:cs="Times New Roman" w:hint="eastAsia"/>
                <w:bCs/>
              </w:rPr>
              <w:t>將軍的</w:t>
            </w:r>
            <w:r w:rsidRPr="008664A2">
              <w:rPr>
                <w:rFonts w:ascii="標楷體" w:eastAsia="標楷體" w:hAnsi="標楷體" w:cs="Times New Roman" w:hint="eastAsia"/>
                <w:bCs/>
              </w:rPr>
              <w:t>貢獻</w:t>
            </w:r>
          </w:p>
          <w:p w14:paraId="76485408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4FCCAC3E" w14:textId="77777777" w:rsidR="00381CDB" w:rsidRDefault="00381CDB" w:rsidP="00381CDB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35BFF8EF" w14:textId="77777777" w:rsidR="00381CDB" w:rsidRDefault="00381CDB" w:rsidP="00486EC0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2B0FC35D" w14:textId="77777777" w:rsidR="00381CDB" w:rsidRDefault="00381CDB" w:rsidP="00486EC0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58D9DC2A" w14:textId="77777777" w:rsidR="00381CDB" w:rsidRDefault="00381CDB" w:rsidP="00486EC0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07EE32E5" w14:textId="77777777" w:rsidR="00381CDB" w:rsidRDefault="00381CDB" w:rsidP="00486EC0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588E6A1F" w14:textId="77777777" w:rsidR="00381CDB" w:rsidRDefault="00381CDB" w:rsidP="00486EC0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  <w:p w14:paraId="03ACA56A" w14:textId="58232D51" w:rsidR="00381CDB" w:rsidRPr="006B1211" w:rsidRDefault="00381CDB" w:rsidP="00486EC0">
            <w:pPr>
              <w:spacing w:line="240" w:lineRule="atLeast"/>
              <w:jc w:val="both"/>
              <w:rPr>
                <w:rFonts w:ascii="標楷體" w:eastAsia="標楷體" w:hAnsi="標楷體" w:cs="Times New Roman"/>
                <w:bCs/>
              </w:rPr>
            </w:pPr>
          </w:p>
        </w:tc>
      </w:tr>
    </w:tbl>
    <w:p w14:paraId="5FE800BA" w14:textId="0FBDE4D6" w:rsidR="00DA7604" w:rsidRDefault="00DA7604">
      <w:pPr>
        <w:widowControl/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</w:rPr>
        <w:br w:type="page"/>
      </w:r>
    </w:p>
    <w:p w14:paraId="4EB8A3F8" w14:textId="1A7135CD" w:rsidR="00260D57" w:rsidRPr="007257E1" w:rsidRDefault="00260D57" w:rsidP="007257E1">
      <w:pPr>
        <w:pStyle w:val="a3"/>
        <w:numPr>
          <w:ilvl w:val="0"/>
          <w:numId w:val="13"/>
        </w:numPr>
        <w:ind w:leftChars="0" w:left="993" w:hanging="993"/>
        <w:rPr>
          <w:rFonts w:ascii="Times New Roman" w:eastAsia="新細明體" w:hAnsi="Times New Roman" w:cs="Times New Roman"/>
          <w:b/>
          <w:u w:val="thick"/>
        </w:rPr>
      </w:pPr>
      <w:r w:rsidRPr="007257E1">
        <w:rPr>
          <w:rFonts w:ascii="Times New Roman" w:eastAsia="新細明體" w:hAnsi="Times New Roman" w:cs="Times New Roman" w:hint="eastAsia"/>
          <w:b/>
          <w:u w:val="thick"/>
        </w:rPr>
        <w:lastRenderedPageBreak/>
        <w:t>考察後反思</w:t>
      </w:r>
    </w:p>
    <w:p w14:paraId="5EAE7BE5" w14:textId="77777777" w:rsidR="00B3685A" w:rsidRDefault="00B3685A" w:rsidP="00B3685A">
      <w:pPr>
        <w:pStyle w:val="a3"/>
        <w:ind w:leftChars="0" w:left="426"/>
        <w:rPr>
          <w:rFonts w:ascii="Times New Roman" w:eastAsia="新細明體" w:hAnsi="Times New Roman" w:cs="Times New Roman"/>
          <w:bCs/>
        </w:rPr>
      </w:pPr>
    </w:p>
    <w:p w14:paraId="1B4DD0B7" w14:textId="213FFD55" w:rsidR="00D00955" w:rsidRPr="00D00955" w:rsidRDefault="00BA773E" w:rsidP="005A337C">
      <w:pPr>
        <w:pStyle w:val="a3"/>
        <w:numPr>
          <w:ilvl w:val="0"/>
          <w:numId w:val="9"/>
        </w:numPr>
        <w:ind w:leftChars="0"/>
        <w:rPr>
          <w:rFonts w:ascii="Times New Roman" w:eastAsia="新細明體" w:hAnsi="Times New Roman" w:cs="Times New Roman"/>
          <w:bCs/>
        </w:rPr>
      </w:pPr>
      <w:r w:rsidRPr="005A337C">
        <w:rPr>
          <w:rFonts w:ascii="Times New Roman" w:eastAsia="新細明體" w:hAnsi="Times New Roman" w:cs="Times New Roman" w:hint="eastAsia"/>
          <w:bCs/>
        </w:rPr>
        <w:t>為甚麼大鵬所城</w:t>
      </w:r>
      <w:r w:rsidR="005A337C" w:rsidRPr="005A337C">
        <w:rPr>
          <w:rFonts w:ascii="Times New Roman" w:eastAsia="新細明體" w:hAnsi="Times New Roman" w:cs="Times New Roman" w:hint="eastAsia"/>
          <w:bCs/>
        </w:rPr>
        <w:t>被評定為重點文物保護單位</w:t>
      </w:r>
      <w:r w:rsidRPr="005A337C">
        <w:rPr>
          <w:rFonts w:ascii="Times New Roman" w:eastAsia="新細明體" w:hAnsi="Times New Roman" w:cs="Times New Roman" w:hint="eastAsia"/>
          <w:bCs/>
        </w:rPr>
        <w:t>？</w:t>
      </w:r>
      <w:r w:rsidR="008664A2">
        <w:rPr>
          <w:rFonts w:ascii="Times New Roman" w:eastAsia="新細明體" w:hAnsi="Times New Roman" w:cs="Times New Roman" w:hint="eastAsia"/>
          <w:bCs/>
        </w:rPr>
        <w:t>可以如何進一步保育</w:t>
      </w:r>
      <w:r w:rsidR="00D00955" w:rsidRPr="00D00955">
        <w:rPr>
          <w:rFonts w:ascii="Times New Roman" w:eastAsia="新細明體" w:hAnsi="Times New Roman" w:cs="Times New Roman" w:hint="eastAsia"/>
          <w:bCs/>
        </w:rPr>
        <w:t>大鵬所城</w:t>
      </w:r>
      <w:r w:rsidR="005A337C" w:rsidRPr="005A337C">
        <w:rPr>
          <w:rFonts w:ascii="Times New Roman" w:eastAsia="新細明體" w:hAnsi="Times New Roman" w:cs="Times New Roman" w:hint="eastAsia"/>
          <w:bCs/>
        </w:rPr>
        <w:t>？</w:t>
      </w:r>
    </w:p>
    <w:p w14:paraId="155D19C0" w14:textId="37370136" w:rsidR="00260D57" w:rsidRDefault="00260D57" w:rsidP="00260D57">
      <w:pPr>
        <w:adjustRightInd w:val="0"/>
        <w:snapToGrid w:val="0"/>
        <w:jc w:val="both"/>
        <w:rPr>
          <w:rFonts w:ascii="Times New Roman" w:eastAsia="新細明體" w:hAnsi="Times New Roman" w:cs="Times New Roman"/>
        </w:rPr>
      </w:pPr>
    </w:p>
    <w:tbl>
      <w:tblPr>
        <w:tblStyle w:val="a4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296"/>
      </w:tblGrid>
      <w:tr w:rsidR="005C564D" w14:paraId="7E1B534E" w14:textId="77777777" w:rsidTr="00BB48CA">
        <w:tc>
          <w:tcPr>
            <w:tcW w:w="8296" w:type="dxa"/>
            <w:shd w:val="clear" w:color="auto" w:fill="E2EFD9" w:themeFill="accent6" w:themeFillTint="33"/>
          </w:tcPr>
          <w:p w14:paraId="3B648A54" w14:textId="7F7F71FE" w:rsidR="005C564D" w:rsidRPr="00956992" w:rsidRDefault="005A337C" w:rsidP="00260D57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b/>
              </w:rPr>
            </w:pPr>
            <w:r w:rsidRPr="005A337C">
              <w:rPr>
                <w:rFonts w:ascii="Times New Roman" w:eastAsia="新細明體" w:hAnsi="Times New Roman" w:cs="Times New Roman" w:hint="eastAsia"/>
                <w:b/>
              </w:rPr>
              <w:t>被評定</w:t>
            </w:r>
            <w:r>
              <w:rPr>
                <w:rFonts w:ascii="Times New Roman" w:eastAsia="新細明體" w:hAnsi="Times New Roman" w:cs="Times New Roman" w:hint="eastAsia"/>
                <w:b/>
              </w:rPr>
              <w:t>為重點文物保護單位的</w:t>
            </w:r>
            <w:r w:rsidRPr="005A337C">
              <w:rPr>
                <w:rFonts w:ascii="Times New Roman" w:eastAsia="新細明體" w:hAnsi="Times New Roman" w:cs="Times New Roman" w:hint="eastAsia"/>
                <w:b/>
              </w:rPr>
              <w:t>原</w:t>
            </w:r>
            <w:r>
              <w:rPr>
                <w:rFonts w:ascii="Times New Roman" w:eastAsia="新細明體" w:hAnsi="Times New Roman" w:cs="Times New Roman" w:hint="eastAsia"/>
                <w:b/>
              </w:rPr>
              <w:t>因</w:t>
            </w:r>
            <w:r w:rsidR="00956992" w:rsidRPr="00956992">
              <w:rPr>
                <w:rFonts w:ascii="Times New Roman" w:eastAsia="新細明體" w:hAnsi="Times New Roman" w:cs="Times New Roman" w:hint="eastAsia"/>
                <w:b/>
              </w:rPr>
              <w:t>：</w:t>
            </w:r>
          </w:p>
          <w:p w14:paraId="7F1A8FC0" w14:textId="73E5BB96" w:rsidR="005C564D" w:rsidRPr="005A337C" w:rsidRDefault="00635841" w:rsidP="00260D57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</w:rPr>
            </w:pPr>
            <w:r w:rsidRPr="005A337C">
              <w:rPr>
                <w:rFonts w:ascii="標楷體" w:eastAsia="標楷體" w:hAnsi="標楷體" w:cs="Times New Roman" w:hint="eastAsia"/>
                <w:color w:val="FF0000"/>
              </w:rPr>
              <w:t>（提示：</w:t>
            </w:r>
            <w:r w:rsidR="008664A2">
              <w:rPr>
                <w:rFonts w:ascii="標楷體" w:eastAsia="標楷體" w:hAnsi="標楷體" w:cs="Times New Roman" w:hint="eastAsia"/>
                <w:color w:val="FF0000"/>
              </w:rPr>
              <w:t>為重要的</w:t>
            </w:r>
            <w:r w:rsidR="00B34989" w:rsidRPr="005A337C">
              <w:rPr>
                <w:rFonts w:ascii="標楷體" w:eastAsia="標楷體" w:hAnsi="標楷體" w:cs="Times New Roman" w:hint="eastAsia"/>
                <w:color w:val="FF0000"/>
              </w:rPr>
              <w:t>海防</w:t>
            </w:r>
            <w:r w:rsidR="008664A2">
              <w:rPr>
                <w:rFonts w:ascii="標楷體" w:eastAsia="標楷體" w:hAnsi="標楷體" w:cs="Times New Roman" w:hint="eastAsia"/>
                <w:color w:val="FF0000"/>
              </w:rPr>
              <w:t>歷史古蹟</w:t>
            </w:r>
            <w:r w:rsidR="007B5651" w:rsidRPr="007B5651">
              <w:rPr>
                <w:rFonts w:ascii="標楷體" w:eastAsia="標楷體" w:hAnsi="標楷體" w:cs="Times New Roman" w:hint="eastAsia"/>
                <w:color w:val="FF0000"/>
              </w:rPr>
              <w:t>、</w:t>
            </w:r>
            <w:r w:rsidR="008664A2">
              <w:rPr>
                <w:rFonts w:ascii="標楷體" w:eastAsia="標楷體" w:hAnsi="標楷體" w:cs="Times New Roman" w:hint="eastAsia"/>
                <w:color w:val="FF0000"/>
              </w:rPr>
              <w:t>具</w:t>
            </w:r>
            <w:r w:rsidR="00B34989" w:rsidRPr="005A337C">
              <w:rPr>
                <w:rFonts w:ascii="標楷體" w:eastAsia="標楷體" w:hAnsi="標楷體" w:cs="Times New Roman" w:hint="eastAsia"/>
                <w:color w:val="FF0000"/>
              </w:rPr>
              <w:t>嶺南文化</w:t>
            </w:r>
            <w:r w:rsidR="008664A2">
              <w:rPr>
                <w:rFonts w:ascii="標楷體" w:eastAsia="標楷體" w:hAnsi="標楷體" w:cs="Times New Roman" w:hint="eastAsia"/>
                <w:color w:val="FF0000"/>
              </w:rPr>
              <w:t>建</w:t>
            </w:r>
            <w:r w:rsidR="008664A2">
              <w:rPr>
                <w:rFonts w:ascii="標楷體" w:eastAsia="標楷體" w:hAnsi="標楷體" w:cs="Times New Roman" w:hint="eastAsia"/>
                <w:color w:val="FF0000"/>
                <w:lang w:eastAsia="zh-TW"/>
              </w:rPr>
              <w:t>築</w:t>
            </w:r>
            <w:r w:rsidR="008664A2">
              <w:rPr>
                <w:rFonts w:ascii="標楷體" w:eastAsia="標楷體" w:hAnsi="標楷體" w:cs="Times New Roman" w:hint="eastAsia"/>
                <w:color w:val="FF0000"/>
              </w:rPr>
              <w:t>等</w:t>
            </w:r>
            <w:r w:rsidRPr="005A337C">
              <w:rPr>
                <w:rFonts w:ascii="標楷體" w:eastAsia="標楷體" w:hAnsi="標楷體" w:cs="Times New Roman" w:hint="eastAsia"/>
                <w:color w:val="FF0000"/>
              </w:rPr>
              <w:t>）</w:t>
            </w:r>
          </w:p>
          <w:p w14:paraId="5E394BB5" w14:textId="77777777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571A3F56" w14:textId="77777777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24FCA541" w14:textId="60648F9E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0CE67AB1" w14:textId="00FD870F" w:rsidR="00DC50E6" w:rsidRDefault="00DC50E6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19330B1D" w14:textId="77777777" w:rsidR="00DC50E6" w:rsidRDefault="00DC50E6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0B5C6E61" w14:textId="77777777" w:rsidR="00AE0477" w:rsidRPr="007B5651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740348D1" w14:textId="77777777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3D0D6200" w14:textId="77777777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45757F61" w14:textId="77777777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0E535F8E" w14:textId="2F859537" w:rsidR="001359BD" w:rsidRDefault="001359BD" w:rsidP="00260D57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</w:rPr>
            </w:pPr>
          </w:p>
          <w:p w14:paraId="32BA3586" w14:textId="77720589" w:rsidR="001359BD" w:rsidRPr="00956992" w:rsidRDefault="0077356B" w:rsidP="00260D57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b/>
              </w:rPr>
            </w:pPr>
            <w:r w:rsidRPr="0077356B">
              <w:rPr>
                <w:rFonts w:ascii="Times New Roman" w:eastAsia="新細明體" w:hAnsi="Times New Roman" w:cs="Times New Roman" w:hint="eastAsia"/>
                <w:b/>
              </w:rPr>
              <w:t>保育大鵬所城</w:t>
            </w:r>
            <w:r w:rsidR="00DC50E6" w:rsidRPr="00DC50E6">
              <w:rPr>
                <w:rFonts w:ascii="Times New Roman" w:eastAsia="新細明體" w:hAnsi="Times New Roman" w:cs="Times New Roman" w:hint="eastAsia"/>
                <w:b/>
              </w:rPr>
              <w:t>的</w:t>
            </w:r>
            <w:r>
              <w:rPr>
                <w:rFonts w:ascii="Times New Roman" w:eastAsia="新細明體" w:hAnsi="Times New Roman" w:cs="Times New Roman" w:hint="eastAsia"/>
                <w:b/>
              </w:rPr>
              <w:t>策略</w:t>
            </w:r>
            <w:r w:rsidR="00956992" w:rsidRPr="00956992">
              <w:rPr>
                <w:rFonts w:ascii="Times New Roman" w:eastAsia="新細明體" w:hAnsi="Times New Roman" w:cs="Times New Roman" w:hint="eastAsia"/>
                <w:b/>
              </w:rPr>
              <w:t>：</w:t>
            </w:r>
          </w:p>
          <w:p w14:paraId="5BFDEFA4" w14:textId="506D5505" w:rsidR="005C564D" w:rsidRPr="005A337C" w:rsidRDefault="00AE0477" w:rsidP="00AE0477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color w:val="FF0000"/>
              </w:rPr>
            </w:pPr>
            <w:r w:rsidRPr="005A337C">
              <w:rPr>
                <w:rFonts w:ascii="標楷體" w:eastAsia="標楷體" w:hAnsi="標楷體" w:cs="Times New Roman" w:hint="eastAsia"/>
                <w:color w:val="FF0000"/>
              </w:rPr>
              <w:t>（提示：</w:t>
            </w:r>
            <w:r w:rsidR="008664A2">
              <w:rPr>
                <w:rFonts w:ascii="標楷體" w:eastAsia="標楷體" w:hAnsi="標楷體" w:cs="Times New Roman" w:hint="eastAsia"/>
                <w:color w:val="FF0000"/>
                <w:szCs w:val="24"/>
              </w:rPr>
              <w:t>活用當地歷史古蹟</w:t>
            </w:r>
            <w:r w:rsidR="0077356B">
              <w:rPr>
                <w:rFonts w:ascii="標楷體" w:eastAsia="標楷體" w:hAnsi="標楷體" w:cs="Times New Roman" w:hint="eastAsia"/>
                <w:color w:val="FF0000"/>
                <w:szCs w:val="24"/>
                <w:lang w:eastAsia="zh-TW"/>
              </w:rPr>
              <w:t>、</w:t>
            </w:r>
            <w:r w:rsidR="0077356B">
              <w:rPr>
                <w:rFonts w:ascii="標楷體" w:eastAsia="標楷體" w:hAnsi="標楷體" w:cs="Times New Roman" w:hint="eastAsia"/>
                <w:color w:val="FF0000"/>
                <w:szCs w:val="24"/>
              </w:rPr>
              <w:t>故事</w:t>
            </w:r>
            <w:r w:rsidR="008664A2">
              <w:rPr>
                <w:rFonts w:ascii="標楷體" w:eastAsia="標楷體" w:hAnsi="標楷體" w:cs="Times New Roman" w:hint="eastAsia"/>
                <w:color w:val="FF0000"/>
                <w:szCs w:val="24"/>
              </w:rPr>
              <w:t>作宣傳</w:t>
            </w:r>
            <w:r w:rsidR="007B5651" w:rsidRPr="007B5651">
              <w:rPr>
                <w:rFonts w:ascii="標楷體" w:eastAsia="標楷體" w:hAnsi="標楷體" w:cs="Times New Roman" w:hint="eastAsia"/>
                <w:color w:val="FF0000"/>
                <w:szCs w:val="24"/>
              </w:rPr>
              <w:t>、</w:t>
            </w:r>
            <w:r w:rsidRPr="005A337C">
              <w:rPr>
                <w:rFonts w:ascii="標楷體" w:eastAsia="標楷體" w:hAnsi="標楷體" w:cs="Times New Roman" w:hint="eastAsia"/>
                <w:color w:val="FF0000"/>
                <w:szCs w:val="24"/>
              </w:rPr>
              <w:t>專題展覽</w:t>
            </w:r>
            <w:r w:rsidR="0077356B">
              <w:rPr>
                <w:rFonts w:ascii="標楷體" w:eastAsia="標楷體" w:hAnsi="標楷體" w:cs="Times New Roman" w:hint="eastAsia"/>
                <w:color w:val="FF0000"/>
                <w:szCs w:val="24"/>
              </w:rPr>
              <w:t>等</w:t>
            </w:r>
            <w:r w:rsidRPr="005A337C">
              <w:rPr>
                <w:rFonts w:ascii="標楷體" w:eastAsia="標楷體" w:hAnsi="標楷體" w:cs="Times New Roman" w:hint="eastAsia"/>
                <w:color w:val="FF0000"/>
              </w:rPr>
              <w:t>）</w:t>
            </w:r>
          </w:p>
          <w:p w14:paraId="742BA321" w14:textId="77777777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491E272B" w14:textId="77777777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24D171F7" w14:textId="4650BEA7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22AED5F3" w14:textId="2852977B" w:rsidR="00AE0477" w:rsidRPr="00575ABF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038A191D" w14:textId="63F20F53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5842E048" w14:textId="18A31109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42D148CE" w14:textId="71E2EC10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29870ADD" w14:textId="3CB88D3D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0F0F258B" w14:textId="53200ACE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0F4B5B5A" w14:textId="58FC4F5B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627D30B8" w14:textId="77C2FACD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0E1C8343" w14:textId="77777777" w:rsidR="00AE0477" w:rsidRDefault="00AE0477" w:rsidP="00AE0477">
            <w:pPr>
              <w:rPr>
                <w:rFonts w:ascii="Times New Roman" w:eastAsia="新細明體" w:hAnsi="Times New Roman" w:cs="Times New Roman"/>
              </w:rPr>
            </w:pPr>
          </w:p>
          <w:p w14:paraId="0402E517" w14:textId="7AF891A3" w:rsidR="00AE0477" w:rsidRPr="00AE0477" w:rsidRDefault="00AE0477" w:rsidP="00AE0477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color w:val="FF0000"/>
              </w:rPr>
            </w:pPr>
          </w:p>
        </w:tc>
      </w:tr>
    </w:tbl>
    <w:p w14:paraId="54364AEF" w14:textId="0C004B53" w:rsidR="005C564D" w:rsidRDefault="005C564D" w:rsidP="00260D57">
      <w:pPr>
        <w:adjustRightInd w:val="0"/>
        <w:snapToGrid w:val="0"/>
        <w:jc w:val="both"/>
        <w:rPr>
          <w:rFonts w:ascii="Times New Roman" w:eastAsia="新細明體" w:hAnsi="Times New Roman" w:cs="Times New Roman"/>
        </w:rPr>
      </w:pPr>
    </w:p>
    <w:p w14:paraId="02565F2F" w14:textId="5E16D811" w:rsidR="00D00955" w:rsidRDefault="00D00955">
      <w:pPr>
        <w:widowControl/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</w:rPr>
        <w:br w:type="page"/>
      </w:r>
    </w:p>
    <w:p w14:paraId="2FB19366" w14:textId="63CAE35B" w:rsidR="00260D57" w:rsidRDefault="00B7070C" w:rsidP="004202C5">
      <w:pPr>
        <w:pStyle w:val="a3"/>
        <w:numPr>
          <w:ilvl w:val="0"/>
          <w:numId w:val="9"/>
        </w:numPr>
        <w:adjustRightInd w:val="0"/>
        <w:snapToGrid w:val="0"/>
        <w:ind w:leftChars="0"/>
        <w:jc w:val="both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lastRenderedPageBreak/>
        <w:t>綜合</w:t>
      </w:r>
      <w:r w:rsidR="00260D57">
        <w:rPr>
          <w:rFonts w:ascii="Times New Roman" w:eastAsia="新細明體" w:hAnsi="Times New Roman" w:cs="Times New Roman" w:hint="eastAsia"/>
          <w:szCs w:val="24"/>
        </w:rPr>
        <w:t>所閱讀的資料及是次考察所得，</w:t>
      </w:r>
      <w:r w:rsidR="00B3685A" w:rsidRPr="00B3685A">
        <w:rPr>
          <w:rFonts w:ascii="Times New Roman" w:eastAsia="新細明體" w:hAnsi="Times New Roman" w:cs="Times New Roman" w:hint="eastAsia"/>
          <w:szCs w:val="24"/>
        </w:rPr>
        <w:t>建議</w:t>
      </w:r>
      <w:r w:rsidR="00A01C7E" w:rsidRPr="00A01C7E">
        <w:rPr>
          <w:rFonts w:ascii="Times New Roman" w:eastAsia="新細明體" w:hAnsi="Times New Roman" w:cs="Times New Roman" w:hint="eastAsia"/>
          <w:szCs w:val="24"/>
        </w:rPr>
        <w:t>如何</w:t>
      </w:r>
      <w:r w:rsidR="00D00955" w:rsidRPr="00D00955">
        <w:rPr>
          <w:rFonts w:ascii="Times New Roman" w:eastAsia="新細明體" w:hAnsi="Times New Roman" w:cs="Times New Roman" w:hint="eastAsia"/>
          <w:szCs w:val="24"/>
        </w:rPr>
        <w:t>保育東涌炮台</w:t>
      </w:r>
      <w:r w:rsidR="004202C5" w:rsidRPr="004202C5">
        <w:rPr>
          <w:rFonts w:ascii="Times New Roman" w:eastAsia="新細明體" w:hAnsi="Times New Roman" w:cs="Times New Roman" w:hint="eastAsia"/>
          <w:szCs w:val="24"/>
        </w:rPr>
        <w:t>。</w:t>
      </w:r>
    </w:p>
    <w:p w14:paraId="4B93597A" w14:textId="77777777" w:rsidR="00EB3E20" w:rsidRDefault="00EB3E20" w:rsidP="00260D57">
      <w:pPr>
        <w:adjustRightInd w:val="0"/>
        <w:snapToGrid w:val="0"/>
        <w:jc w:val="both"/>
        <w:rPr>
          <w:rFonts w:ascii="Times New Roman" w:eastAsia="新細明體" w:hAnsi="Times New Roman" w:cs="Times New Roman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84E85" w14:paraId="4B796CBD" w14:textId="77777777" w:rsidTr="00DC50E6">
        <w:trPr>
          <w:trHeight w:val="6208"/>
        </w:trPr>
        <w:tc>
          <w:tcPr>
            <w:tcW w:w="8296" w:type="dxa"/>
            <w:shd w:val="clear" w:color="auto" w:fill="CCFFFF"/>
          </w:tcPr>
          <w:p w14:paraId="59758465" w14:textId="4FBB3167" w:rsidR="00384E85" w:rsidRDefault="00384E85" w:rsidP="00E46381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8917BA">
              <w:rPr>
                <w:rFonts w:ascii="Times New Roman" w:eastAsia="新細明體" w:hAnsi="Times New Roman" w:cs="Times New Roman" w:hint="eastAsia"/>
                <w:b/>
                <w:szCs w:val="24"/>
              </w:rPr>
              <w:t>東涌炮台</w:t>
            </w:r>
          </w:p>
          <w:p w14:paraId="5B632B03" w14:textId="1E733690" w:rsidR="00384E85" w:rsidRPr="00E46381" w:rsidRDefault="00384E85" w:rsidP="00E46381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915D82">
              <w:rPr>
                <w:rFonts w:ascii="Times New Roman" w:eastAsia="微軟正黑體" w:hAnsi="Times New Roman" w:cs="Times New Roman"/>
                <w:noProof/>
                <w:color w:val="487F78"/>
                <w:kern w:val="0"/>
                <w:sz w:val="27"/>
                <w:szCs w:val="27"/>
                <w:bdr w:val="none" w:sz="0" w:space="0" w:color="auto" w:frame="1"/>
                <w:lang w:eastAsia="zh-TW"/>
              </w:rPr>
              <w:drawing>
                <wp:inline distT="0" distB="0" distL="0" distR="0" wp14:anchorId="5F1C7D16" wp14:editId="3E09FBED">
                  <wp:extent cx="2362044" cy="1287145"/>
                  <wp:effectExtent l="0" t="0" r="635" b="8255"/>
                  <wp:docPr id="9" name="圖片 9" descr="東涌炮台正門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東涌炮台正門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12" cy="133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新細明體" w:hAnsi="Times New Roman" w:cs="Times New Roman" w:hint="eastAsia"/>
                <w:b/>
                <w:szCs w:val="24"/>
              </w:rPr>
              <w:t xml:space="preserve"> </w:t>
            </w:r>
            <w:r w:rsidRPr="00915D82">
              <w:rPr>
                <w:rFonts w:ascii="Times New Roman" w:eastAsia="微軟正黑體" w:hAnsi="Times New Roman" w:cs="Times New Roman"/>
                <w:noProof/>
                <w:color w:val="487F78"/>
                <w:kern w:val="0"/>
                <w:sz w:val="27"/>
                <w:szCs w:val="27"/>
                <w:bdr w:val="none" w:sz="0" w:space="0" w:color="auto" w:frame="1"/>
                <w:lang w:eastAsia="zh-TW"/>
              </w:rPr>
              <w:drawing>
                <wp:inline distT="0" distB="0" distL="0" distR="0" wp14:anchorId="4500FC6B" wp14:editId="3A05AE9C">
                  <wp:extent cx="2336800" cy="1292860"/>
                  <wp:effectExtent l="0" t="0" r="6350" b="2540"/>
                  <wp:docPr id="42" name="圖片 42" descr="東涌炮台北面城牆上的古炮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東涌炮台北面城牆上的古炮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113" cy="132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E6526" w14:textId="5251B916" w:rsidR="00384E85" w:rsidRDefault="00384E85" w:rsidP="009A2010">
            <w:pPr>
              <w:adjustRightInd w:val="0"/>
              <w:snapToGrid w:val="0"/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B819AC">
              <w:rPr>
                <w:rFonts w:ascii="Times New Roman" w:eastAsia="新細明體" w:hAnsi="Times New Roman" w:cs="Times New Roman" w:hint="eastAsia"/>
                <w:szCs w:val="24"/>
              </w:rPr>
              <w:t>東涌炮台建於道光十二年（</w:t>
            </w:r>
            <w:r w:rsidRPr="00B819AC">
              <w:rPr>
                <w:rFonts w:ascii="Times New Roman" w:eastAsia="新細明體" w:hAnsi="Times New Roman" w:cs="Times New Roman" w:hint="eastAsia"/>
                <w:szCs w:val="24"/>
              </w:rPr>
              <w:t>1832</w:t>
            </w:r>
            <w:r w:rsidRPr="00B819AC">
              <w:rPr>
                <w:rFonts w:ascii="Times New Roman" w:eastAsia="新細明體" w:hAnsi="Times New Roman" w:cs="Times New Roman" w:hint="eastAsia"/>
                <w:szCs w:val="24"/>
              </w:rPr>
              <w:t>年），在清代稱為東涌所城，為大鵬右營水師總部，</w:t>
            </w:r>
            <w:r w:rsidR="008B6890" w:rsidRPr="008B6890">
              <w:rPr>
                <w:rFonts w:ascii="Times New Roman" w:eastAsia="新細明體" w:hAnsi="Times New Roman" w:cs="Times New Roman" w:hint="eastAsia"/>
                <w:szCs w:val="24"/>
              </w:rPr>
              <w:t>負責</w:t>
            </w:r>
            <w:r w:rsidR="008B6890" w:rsidRPr="00B819AC">
              <w:rPr>
                <w:rFonts w:ascii="Times New Roman" w:eastAsia="新細明體" w:hAnsi="Times New Roman" w:cs="Times New Roman" w:hint="eastAsia"/>
                <w:szCs w:val="24"/>
              </w:rPr>
              <w:t>防止海盜侵略</w:t>
            </w:r>
            <w:r w:rsidR="008B6890" w:rsidRPr="008B6890">
              <w:rPr>
                <w:rFonts w:ascii="Times New Roman" w:eastAsia="新細明體" w:hAnsi="Times New Roman" w:cs="Times New Roman" w:hint="eastAsia"/>
                <w:szCs w:val="24"/>
              </w:rPr>
              <w:t>和</w:t>
            </w:r>
            <w:r w:rsidR="008B6890" w:rsidRPr="00B819AC">
              <w:rPr>
                <w:rFonts w:ascii="Times New Roman" w:eastAsia="新細明體" w:hAnsi="Times New Roman" w:cs="Times New Roman" w:hint="eastAsia"/>
                <w:szCs w:val="24"/>
              </w:rPr>
              <w:t>阻止英國人走私鴉片</w:t>
            </w:r>
            <w:r w:rsidR="008B6890" w:rsidRPr="008B6890">
              <w:rPr>
                <w:rFonts w:ascii="Times New Roman" w:eastAsia="新細明體" w:hAnsi="Times New Roman" w:cs="Times New Roman" w:hint="eastAsia"/>
                <w:szCs w:val="24"/>
              </w:rPr>
              <w:t>，與九龍城寨</w:t>
            </w:r>
            <w:r w:rsidR="004F770E" w:rsidRPr="004F770E">
              <w:rPr>
                <w:rFonts w:ascii="Times New Roman" w:eastAsia="新細明體" w:hAnsi="Times New Roman" w:cs="Times New Roman" w:hint="eastAsia"/>
                <w:szCs w:val="24"/>
              </w:rPr>
              <w:t>同時</w:t>
            </w:r>
            <w:r w:rsidR="008B6890" w:rsidRPr="008B6890">
              <w:rPr>
                <w:rFonts w:ascii="Times New Roman" w:eastAsia="新細明體" w:hAnsi="Times New Roman" w:cs="Times New Roman" w:hint="eastAsia"/>
                <w:szCs w:val="24"/>
              </w:rPr>
              <w:t>成為抗英最前哨</w:t>
            </w:r>
            <w:r w:rsidRPr="00B819AC">
              <w:rPr>
                <w:rFonts w:ascii="Times New Roman" w:eastAsia="新細明體" w:hAnsi="Times New Roman" w:cs="Times New Roman" w:hint="eastAsia"/>
                <w:szCs w:val="24"/>
              </w:rPr>
              <w:t>。自新界在</w:t>
            </w:r>
            <w:r w:rsidR="008B6890">
              <w:rPr>
                <w:rFonts w:ascii="Times New Roman" w:eastAsia="新細明體" w:hAnsi="Times New Roman" w:cs="Times New Roman" w:hint="eastAsia"/>
                <w:szCs w:val="24"/>
                <w:lang w:eastAsia="zh-TW"/>
              </w:rPr>
              <w:t>1</w:t>
            </w:r>
            <w:r w:rsidR="008B6890">
              <w:rPr>
                <w:rFonts w:ascii="Times New Roman" w:eastAsia="新細明體" w:hAnsi="Times New Roman" w:cs="Times New Roman"/>
                <w:szCs w:val="24"/>
                <w:lang w:eastAsia="zh-TW"/>
              </w:rPr>
              <w:t>898</w:t>
            </w:r>
            <w:r w:rsidRPr="00B819AC">
              <w:rPr>
                <w:rFonts w:ascii="Times New Roman" w:eastAsia="新細明體" w:hAnsi="Times New Roman" w:cs="Times New Roman" w:hint="eastAsia"/>
                <w:szCs w:val="24"/>
              </w:rPr>
              <w:t>年租借給英國，清兵自炮台撤退後，炮台先用作警署，後用作華英中學校舍、東涌鄉事委員會及東涌公立學校。東涌炮台於</w:t>
            </w:r>
            <w:r w:rsidRPr="00B819AC">
              <w:rPr>
                <w:rFonts w:ascii="Times New Roman" w:eastAsia="新細明體" w:hAnsi="Times New Roman" w:cs="Times New Roman" w:hint="eastAsia"/>
                <w:szCs w:val="24"/>
              </w:rPr>
              <w:t>1979</w:t>
            </w:r>
            <w:r w:rsidRPr="00B819AC">
              <w:rPr>
                <w:rFonts w:ascii="Times New Roman" w:eastAsia="新細明體" w:hAnsi="Times New Roman" w:cs="Times New Roman" w:hint="eastAsia"/>
                <w:szCs w:val="24"/>
              </w:rPr>
              <w:t>年被列為法定古蹟，並在</w:t>
            </w:r>
            <w:r w:rsidRPr="00B819AC">
              <w:rPr>
                <w:rFonts w:ascii="Times New Roman" w:eastAsia="新細明體" w:hAnsi="Times New Roman" w:cs="Times New Roman" w:hint="eastAsia"/>
                <w:szCs w:val="24"/>
              </w:rPr>
              <w:t>1988</w:t>
            </w:r>
            <w:r w:rsidRPr="00B819AC">
              <w:rPr>
                <w:rFonts w:ascii="Times New Roman" w:eastAsia="新細明體" w:hAnsi="Times New Roman" w:cs="Times New Roman" w:hint="eastAsia"/>
                <w:szCs w:val="24"/>
              </w:rPr>
              <w:t>年進行大規模維修。</w:t>
            </w:r>
          </w:p>
          <w:p w14:paraId="0D206FF1" w14:textId="2B28C4BD" w:rsidR="00384E85" w:rsidRPr="00E23F89" w:rsidRDefault="00384E85" w:rsidP="00384E85">
            <w:pPr>
              <w:adjustRightInd w:val="0"/>
              <w:snapToGrid w:val="0"/>
              <w:spacing w:beforeLines="50" w:before="180" w:afterLines="50" w:after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384E85">
              <w:rPr>
                <w:rFonts w:ascii="Times New Roman" w:eastAsia="新細明體" w:hAnsi="Times New Roman" w:cs="Times New Roman" w:hint="eastAsia"/>
                <w:szCs w:val="24"/>
              </w:rPr>
              <w:t>位於東涌石獅山的「東涌小炮台」，建於</w:t>
            </w:r>
            <w:r w:rsidRPr="00384E85">
              <w:rPr>
                <w:rFonts w:ascii="Times New Roman" w:eastAsia="新細明體" w:hAnsi="Times New Roman" w:cs="Times New Roman" w:hint="eastAsia"/>
                <w:szCs w:val="24"/>
              </w:rPr>
              <w:t>19</w:t>
            </w:r>
            <w:r w:rsidRPr="00384E85">
              <w:rPr>
                <w:rFonts w:ascii="Times New Roman" w:eastAsia="新細明體" w:hAnsi="Times New Roman" w:cs="Times New Roman" w:hint="eastAsia"/>
                <w:szCs w:val="24"/>
              </w:rPr>
              <w:t>世紀初，與南面的東涌炮台同時肩負扼守大嶼海峽、監察來往船隻及保衛珠江口岸的重任，二者互相照應。</w:t>
            </w:r>
          </w:p>
          <w:p w14:paraId="30731C89" w14:textId="77777777" w:rsidR="00384E85" w:rsidRPr="00E23F89" w:rsidRDefault="00384E85" w:rsidP="008917BA">
            <w:pPr>
              <w:adjustRightInd w:val="0"/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E23F89">
              <w:rPr>
                <w:rFonts w:ascii="Times New Roman" w:eastAsia="新細明體" w:hAnsi="Times New Roman" w:cs="Times New Roman"/>
                <w:sz w:val="20"/>
                <w:szCs w:val="20"/>
              </w:rPr>
              <w:t>資料來源：〈</w:t>
            </w:r>
            <w:r w:rsidRPr="008917BA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大嶼山東涌炮台</w:t>
            </w:r>
            <w:r w:rsidRPr="00E23F89">
              <w:rPr>
                <w:rFonts w:ascii="Times New Roman" w:eastAsia="新細明體" w:hAnsi="Times New Roman" w:cs="Times New Roman"/>
                <w:sz w:val="20"/>
                <w:szCs w:val="20"/>
              </w:rPr>
              <w:t>〉，</w:t>
            </w:r>
            <w:r w:rsidRPr="008917BA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古物古蹟辦事處</w:t>
            </w:r>
            <w:r w:rsidRPr="00E23F89">
              <w:rPr>
                <w:rFonts w:ascii="Times New Roman" w:eastAsia="新細明體" w:hAnsi="Times New Roman" w:cs="Times New Roman"/>
                <w:sz w:val="20"/>
                <w:szCs w:val="20"/>
              </w:rPr>
              <w:t>網站</w:t>
            </w:r>
          </w:p>
          <w:p w14:paraId="6F55D92C" w14:textId="285A2514" w:rsidR="00384E85" w:rsidRPr="00384E85" w:rsidRDefault="00384E85" w:rsidP="00384E85">
            <w:pPr>
              <w:adjustRightInd w:val="0"/>
              <w:snapToGrid w:val="0"/>
              <w:spacing w:afterLines="50" w:after="180" w:line="0" w:lineRule="atLeast"/>
              <w:ind w:leftChars="424" w:left="1018"/>
              <w:jc w:val="both"/>
              <w:rPr>
                <w:rFonts w:ascii="Times New Roman" w:eastAsia="新細明體" w:hAnsi="Times New Roman" w:cs="Times New Roman"/>
                <w:sz w:val="20"/>
                <w:szCs w:val="20"/>
              </w:rPr>
            </w:pPr>
            <w:r w:rsidRPr="008917BA">
              <w:rPr>
                <w:rFonts w:ascii="Times New Roman" w:eastAsia="新細明體" w:hAnsi="Times New Roman" w:cs="Times New Roman"/>
                <w:sz w:val="20"/>
                <w:szCs w:val="20"/>
              </w:rPr>
              <w:t>https://www.amo.gov.hk/tc/historic-buildings/monuments/outlying-islands/monuments_07/index.html</w:t>
            </w:r>
            <w:r w:rsidRPr="009006FD">
              <w:rPr>
                <w:rFonts w:ascii="Times New Roman" w:eastAsia="新細明體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C564D" w14:paraId="3949E317" w14:textId="77777777" w:rsidTr="0016002C">
        <w:tc>
          <w:tcPr>
            <w:tcW w:w="8296" w:type="dxa"/>
            <w:tcBorders>
              <w:top w:val="single" w:sz="4" w:space="0" w:color="auto"/>
            </w:tcBorders>
          </w:tcPr>
          <w:p w14:paraId="40CDDC3B" w14:textId="697238DA" w:rsidR="005C564D" w:rsidRPr="001359BD" w:rsidRDefault="001359BD">
            <w:pPr>
              <w:rPr>
                <w:rFonts w:ascii="Times New Roman" w:eastAsia="新細明體" w:hAnsi="Times New Roman" w:cs="Times New Roman"/>
                <w:b/>
              </w:rPr>
            </w:pPr>
            <w:r w:rsidRPr="001359BD">
              <w:rPr>
                <w:rFonts w:ascii="Times New Roman" w:eastAsia="新細明體" w:hAnsi="Times New Roman" w:cs="Times New Roman" w:hint="eastAsia"/>
                <w:b/>
              </w:rPr>
              <w:t>如何</w:t>
            </w:r>
            <w:r w:rsidR="008917BA" w:rsidRPr="008917BA">
              <w:rPr>
                <w:rFonts w:ascii="Times New Roman" w:eastAsia="新細明體" w:hAnsi="Times New Roman" w:cs="Times New Roman" w:hint="eastAsia"/>
                <w:b/>
              </w:rPr>
              <w:t>保育東涌炮台</w:t>
            </w:r>
            <w:r w:rsidRPr="001359BD">
              <w:rPr>
                <w:rFonts w:ascii="Times New Roman" w:eastAsia="新細明體" w:hAnsi="Times New Roman" w:cs="Times New Roman" w:hint="eastAsia"/>
                <w:b/>
              </w:rPr>
              <w:t>：</w:t>
            </w:r>
          </w:p>
          <w:p w14:paraId="2C54CC34" w14:textId="30984F68" w:rsidR="005C564D" w:rsidRPr="004F770E" w:rsidRDefault="007446C0" w:rsidP="00416072">
            <w:pPr>
              <w:jc w:val="both"/>
              <w:rPr>
                <w:rFonts w:ascii="標楷體" w:eastAsia="標楷體" w:hAnsi="標楷體" w:cs="Times New Roman"/>
                <w:color w:val="FF0000"/>
              </w:rPr>
            </w:pPr>
            <w:r w:rsidRPr="004F770E">
              <w:rPr>
                <w:rFonts w:ascii="標楷體" w:eastAsia="標楷體" w:hAnsi="標楷體" w:cs="Times New Roman" w:hint="eastAsia"/>
                <w:color w:val="FF0000"/>
              </w:rPr>
              <w:t>（提示：</w:t>
            </w:r>
            <w:r w:rsidR="0077356B">
              <w:rPr>
                <w:rFonts w:ascii="標楷體" w:eastAsia="標楷體" w:hAnsi="標楷體" w:cs="Times New Roman" w:hint="eastAsia"/>
                <w:color w:val="FF0000"/>
                <w:szCs w:val="24"/>
              </w:rPr>
              <w:t>活化政策</w:t>
            </w:r>
            <w:r w:rsidR="00575ABF" w:rsidRPr="00575ABF">
              <w:rPr>
                <w:rFonts w:ascii="標楷體" w:eastAsia="標楷體" w:hAnsi="標楷體" w:cs="Times New Roman" w:hint="eastAsia"/>
                <w:color w:val="FF0000"/>
                <w:szCs w:val="24"/>
              </w:rPr>
              <w:t>、</w:t>
            </w:r>
            <w:r w:rsidR="0077356B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宣傳</w:t>
            </w:r>
            <w:r w:rsidR="0077356B">
              <w:rPr>
                <w:rFonts w:ascii="標楷體" w:eastAsia="標楷體" w:hAnsi="標楷體" w:cs="Times New Roman" w:hint="eastAsia"/>
                <w:color w:val="FF0000"/>
                <w:szCs w:val="24"/>
                <w:lang w:eastAsia="zh-TW"/>
              </w:rPr>
              <w:t>、</w:t>
            </w:r>
            <w:r w:rsidR="0077356B">
              <w:rPr>
                <w:rFonts w:ascii="標楷體" w:eastAsia="標楷體" w:hAnsi="標楷體" w:cs="Times New Roman" w:hint="eastAsia"/>
                <w:color w:val="FF0000"/>
                <w:szCs w:val="24"/>
              </w:rPr>
              <w:t>教育等</w:t>
            </w:r>
            <w:r w:rsidR="0077356B" w:rsidRPr="0077356B">
              <w:rPr>
                <w:rFonts w:ascii="標楷體" w:eastAsia="標楷體" w:hAnsi="標楷體" w:cs="Times New Roman" w:hint="eastAsia"/>
                <w:color w:val="FF0000"/>
                <w:szCs w:val="24"/>
              </w:rPr>
              <w:t>角度思考</w:t>
            </w:r>
            <w:r w:rsidRPr="004F770E">
              <w:rPr>
                <w:rFonts w:ascii="標楷體" w:eastAsia="標楷體" w:hAnsi="標楷體" w:cs="Times New Roman" w:hint="eastAsia"/>
                <w:color w:val="FF0000"/>
              </w:rPr>
              <w:t>）</w:t>
            </w:r>
          </w:p>
          <w:p w14:paraId="1FCBD0A0" w14:textId="77777777" w:rsidR="005C564D" w:rsidRDefault="005C564D">
            <w:pPr>
              <w:rPr>
                <w:rFonts w:ascii="Times New Roman" w:eastAsia="新細明體" w:hAnsi="Times New Roman" w:cs="Times New Roman"/>
              </w:rPr>
            </w:pPr>
          </w:p>
          <w:p w14:paraId="09CF0235" w14:textId="4E42F5FE" w:rsidR="005C564D" w:rsidRPr="003E281C" w:rsidRDefault="005C564D">
            <w:pPr>
              <w:rPr>
                <w:rFonts w:ascii="Times New Roman" w:eastAsia="新細明體" w:hAnsi="Times New Roman" w:cs="Times New Roman"/>
              </w:rPr>
            </w:pPr>
          </w:p>
          <w:p w14:paraId="79E3F5C0" w14:textId="77777777" w:rsidR="00624C6A" w:rsidRDefault="00624C6A">
            <w:pPr>
              <w:rPr>
                <w:rFonts w:ascii="Times New Roman" w:eastAsia="新細明體" w:hAnsi="Times New Roman" w:cs="Times New Roman"/>
              </w:rPr>
            </w:pPr>
          </w:p>
          <w:p w14:paraId="08951B12" w14:textId="5B3C396F" w:rsidR="005A61FD" w:rsidRDefault="005A61FD">
            <w:pPr>
              <w:rPr>
                <w:rFonts w:ascii="Times New Roman" w:eastAsia="新細明體" w:hAnsi="Times New Roman" w:cs="Times New Roman"/>
              </w:rPr>
            </w:pPr>
          </w:p>
          <w:p w14:paraId="0625D314" w14:textId="088B414C" w:rsidR="005C564D" w:rsidRDefault="005C564D">
            <w:pPr>
              <w:rPr>
                <w:rFonts w:ascii="Times New Roman" w:eastAsia="新細明體" w:hAnsi="Times New Roman" w:cs="Times New Roman"/>
              </w:rPr>
            </w:pPr>
          </w:p>
          <w:p w14:paraId="6154B249" w14:textId="77777777" w:rsidR="00DC50E6" w:rsidRDefault="00DC50E6">
            <w:pPr>
              <w:rPr>
                <w:rFonts w:ascii="Times New Roman" w:eastAsia="新細明體" w:hAnsi="Times New Roman" w:cs="Times New Roman"/>
              </w:rPr>
            </w:pPr>
          </w:p>
          <w:p w14:paraId="6BD53A8D" w14:textId="6E3417C6" w:rsidR="001359BD" w:rsidRDefault="001359BD">
            <w:pPr>
              <w:rPr>
                <w:rFonts w:ascii="Times New Roman" w:eastAsia="新細明體" w:hAnsi="Times New Roman" w:cs="Times New Roman"/>
              </w:rPr>
            </w:pPr>
          </w:p>
          <w:p w14:paraId="5F80FE24" w14:textId="72A2849D" w:rsidR="001359BD" w:rsidRDefault="001359BD">
            <w:pPr>
              <w:rPr>
                <w:rFonts w:ascii="Times New Roman" w:eastAsia="新細明體" w:hAnsi="Times New Roman" w:cs="Times New Roman"/>
              </w:rPr>
            </w:pPr>
          </w:p>
          <w:p w14:paraId="5FC67D8F" w14:textId="5CCBC0F9" w:rsidR="001359BD" w:rsidRDefault="001359BD">
            <w:pPr>
              <w:rPr>
                <w:rFonts w:ascii="Times New Roman" w:eastAsia="新細明體" w:hAnsi="Times New Roman" w:cs="Times New Roman"/>
              </w:rPr>
            </w:pPr>
          </w:p>
          <w:p w14:paraId="0F645B14" w14:textId="094884C6" w:rsidR="001359BD" w:rsidRDefault="001359BD">
            <w:pPr>
              <w:rPr>
                <w:rFonts w:ascii="Times New Roman" w:eastAsia="新細明體" w:hAnsi="Times New Roman" w:cs="Times New Roman"/>
              </w:rPr>
            </w:pPr>
          </w:p>
          <w:p w14:paraId="3E1A42C6" w14:textId="10806B2B" w:rsidR="00DC50E6" w:rsidRDefault="00DC50E6">
            <w:pPr>
              <w:rPr>
                <w:rFonts w:ascii="Times New Roman" w:eastAsia="新細明體" w:hAnsi="Times New Roman" w:cs="Times New Roman"/>
              </w:rPr>
            </w:pPr>
          </w:p>
          <w:p w14:paraId="299BFDCE" w14:textId="77777777" w:rsidR="00DC50E6" w:rsidRDefault="00DC50E6">
            <w:pPr>
              <w:rPr>
                <w:rFonts w:ascii="Times New Roman" w:eastAsia="新細明體" w:hAnsi="Times New Roman" w:cs="Times New Roman"/>
              </w:rPr>
            </w:pPr>
          </w:p>
          <w:p w14:paraId="3EF0DC8D" w14:textId="1E6D5DC4" w:rsidR="005C564D" w:rsidRDefault="005C564D">
            <w:pPr>
              <w:rPr>
                <w:rFonts w:ascii="Times New Roman" w:eastAsia="新細明體" w:hAnsi="Times New Roman" w:cs="Times New Roman"/>
              </w:rPr>
            </w:pPr>
          </w:p>
        </w:tc>
      </w:tr>
    </w:tbl>
    <w:p w14:paraId="63324255" w14:textId="69E9300D" w:rsidR="005A61FD" w:rsidRDefault="005A61FD" w:rsidP="0086051D">
      <w:pPr>
        <w:adjustRightInd w:val="0"/>
        <w:snapToGrid w:val="0"/>
        <w:jc w:val="center"/>
        <w:rPr>
          <w:rFonts w:ascii="Times New Roman" w:eastAsia="新細明體" w:hAnsi="Times New Roman" w:cs="Times New Roman"/>
          <w:szCs w:val="24"/>
        </w:rPr>
      </w:pPr>
    </w:p>
    <w:p w14:paraId="31E557FD" w14:textId="77777777" w:rsidR="008053F7" w:rsidRDefault="008053F7" w:rsidP="0086051D">
      <w:pPr>
        <w:adjustRightInd w:val="0"/>
        <w:snapToGrid w:val="0"/>
        <w:jc w:val="center"/>
        <w:rPr>
          <w:rFonts w:ascii="Times New Roman" w:eastAsia="新細明體" w:hAnsi="Times New Roman" w:cs="Times New Roman"/>
          <w:szCs w:val="24"/>
        </w:rPr>
      </w:pPr>
    </w:p>
    <w:p w14:paraId="55D34BFE" w14:textId="25EA6A55" w:rsidR="008053F7" w:rsidRDefault="00F02383" w:rsidP="0086051D">
      <w:pPr>
        <w:adjustRightInd w:val="0"/>
        <w:snapToGrid w:val="0"/>
        <w:jc w:val="center"/>
        <w:rPr>
          <w:rFonts w:ascii="Times New Roman" w:eastAsia="新細明體" w:hAnsi="Times New Roman" w:cs="Times New Roman"/>
          <w:szCs w:val="24"/>
        </w:rPr>
      </w:pPr>
      <w:r w:rsidRPr="00A203DD">
        <w:rPr>
          <w:rFonts w:ascii="Times New Roman" w:eastAsia="新細明體" w:hAnsi="Times New Roman" w:cs="Times New Roman" w:hint="eastAsia"/>
          <w:szCs w:val="24"/>
        </w:rPr>
        <w:t xml:space="preserve">-- </w:t>
      </w:r>
      <w:r w:rsidRPr="00A203DD">
        <w:rPr>
          <w:rFonts w:ascii="Times New Roman" w:eastAsia="新細明體" w:hAnsi="Times New Roman" w:cs="Times New Roman" w:hint="eastAsia"/>
          <w:szCs w:val="24"/>
        </w:rPr>
        <w:t>完</w:t>
      </w:r>
      <w:r w:rsidRPr="00A203DD">
        <w:rPr>
          <w:rFonts w:ascii="Times New Roman" w:eastAsia="新細明體" w:hAnsi="Times New Roman" w:cs="Times New Roman" w:hint="eastAsia"/>
          <w:szCs w:val="24"/>
        </w:rPr>
        <w:t xml:space="preserve"> --</w:t>
      </w:r>
    </w:p>
    <w:p w14:paraId="2CFDFC3F" w14:textId="77777777" w:rsidR="008053F7" w:rsidRDefault="008053F7">
      <w:pPr>
        <w:widowControl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br w:type="page"/>
      </w:r>
    </w:p>
    <w:p w14:paraId="5154316E" w14:textId="77777777" w:rsidR="008053F7" w:rsidRDefault="008053F7" w:rsidP="008053F7">
      <w:pPr>
        <w:spacing w:line="500" w:lineRule="exact"/>
        <w:jc w:val="center"/>
        <w:rPr>
          <w:rFonts w:ascii="Calibri" w:eastAsia="新細明體" w:hAnsi="Calibri" w:cs="Times New Roman"/>
          <w:b/>
          <w:kern w:val="0"/>
          <w:sz w:val="28"/>
          <w:szCs w:val="28"/>
          <w:lang w:eastAsia="zh-TW"/>
        </w:rPr>
      </w:pPr>
      <w:r>
        <w:rPr>
          <w:rFonts w:ascii="Calibri" w:eastAsia="新細明體" w:hAnsi="Calibri" w:cs="Times New Roman" w:hint="eastAsia"/>
          <w:b/>
          <w:kern w:val="0"/>
          <w:sz w:val="28"/>
          <w:szCs w:val="28"/>
        </w:rPr>
        <w:lastRenderedPageBreak/>
        <w:t>公民與社會發展科</w:t>
      </w:r>
    </w:p>
    <w:p w14:paraId="25F917B6" w14:textId="77777777" w:rsidR="008053F7" w:rsidRDefault="008053F7" w:rsidP="008053F7">
      <w:pPr>
        <w:widowControl/>
        <w:spacing w:afterLines="50" w:after="180" w:line="500" w:lineRule="exact"/>
        <w:jc w:val="center"/>
        <w:rPr>
          <w:rFonts w:ascii="Calibri" w:eastAsia="新細明體" w:hAnsi="Calibri" w:cs="Times New Roman"/>
          <w:b/>
          <w:kern w:val="0"/>
          <w:sz w:val="28"/>
          <w:szCs w:val="28"/>
        </w:rPr>
      </w:pPr>
      <w:r>
        <w:rPr>
          <w:rFonts w:ascii="Calibri" w:eastAsia="新細明體" w:hAnsi="Calibri" w:cs="Times New Roman" w:hint="eastAsia"/>
          <w:b/>
          <w:kern w:val="0"/>
          <w:sz w:val="28"/>
          <w:szCs w:val="28"/>
        </w:rPr>
        <w:t>內地考察工作紙使用指引</w:t>
      </w:r>
    </w:p>
    <w:p w14:paraId="600F7748" w14:textId="77777777" w:rsidR="008053F7" w:rsidRDefault="008053F7" w:rsidP="008053F7">
      <w:pPr>
        <w:widowControl/>
        <w:numPr>
          <w:ilvl w:val="0"/>
          <w:numId w:val="17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內地考察工作紙（下稱工作紙）以教師為對象，旨在為教師提供規劃與安排內地考察學與教活動的參考。</w:t>
      </w:r>
    </w:p>
    <w:p w14:paraId="4C600103" w14:textId="77777777" w:rsidR="008053F7" w:rsidRDefault="008053F7" w:rsidP="008053F7">
      <w:pPr>
        <w:widowControl/>
        <w:numPr>
          <w:ilvl w:val="0"/>
          <w:numId w:val="17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工作紙包括四部分</w:t>
      </w:r>
      <w:r>
        <w:rPr>
          <w:rFonts w:ascii="Calibri" w:eastAsia="新細明體" w:hAnsi="Calibri" w:cs="Times New Roman" w:hint="eastAsia"/>
          <w:kern w:val="0"/>
          <w:szCs w:val="24"/>
        </w:rPr>
        <w:t xml:space="preserve"> </w:t>
      </w:r>
      <w:r>
        <w:rPr>
          <w:rFonts w:ascii="Calibri" w:eastAsia="新細明體" w:hAnsi="Calibri" w:cs="Times New Roman" w:hint="eastAsia"/>
          <w:kern w:val="0"/>
          <w:szCs w:val="24"/>
        </w:rPr>
        <w:t>（甲：考察主題；乙：考察前準備；丙：考察期間的任務；丁：考察後的反思），以協助教師規劃考察前、考察期間與考察後的活動，讓學生有系統地認識所考察的參訪點。</w:t>
      </w:r>
    </w:p>
    <w:p w14:paraId="1A13B399" w14:textId="77777777" w:rsidR="008053F7" w:rsidRDefault="008053F7" w:rsidP="008053F7">
      <w:pPr>
        <w:widowControl/>
        <w:numPr>
          <w:ilvl w:val="0"/>
          <w:numId w:val="17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  <w:lang w:eastAsia="zh-TW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工作紙所提供的資料、視頻、相片、圖片、思考問題與回答提示等可作多用途使用，如考察前教學材料、考察規劃和學與教的參考或學生課業等。</w:t>
      </w:r>
    </w:p>
    <w:p w14:paraId="00DDB074" w14:textId="77777777" w:rsidR="008053F7" w:rsidRDefault="008053F7" w:rsidP="008053F7">
      <w:pPr>
        <w:widowControl/>
        <w:numPr>
          <w:ilvl w:val="0"/>
          <w:numId w:val="17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就工作紙內容（包括所提供閱讀材料與答案提示等），教師可以提供適切的補充與調節，但必須按照《公民與社會發展科課程及評估指引》（中四至中六）（</w:t>
      </w:r>
      <w:r>
        <w:rPr>
          <w:rFonts w:ascii="Calibri" w:eastAsia="新細明體" w:hAnsi="Calibri" w:cs="Times New Roman"/>
          <w:kern w:val="0"/>
          <w:szCs w:val="24"/>
        </w:rPr>
        <w:t>2021</w:t>
      </w:r>
      <w:r>
        <w:rPr>
          <w:rFonts w:ascii="Calibri" w:eastAsia="新細明體" w:hAnsi="Calibri" w:cs="Times New Roman" w:hint="eastAsia"/>
          <w:kern w:val="0"/>
          <w:szCs w:val="24"/>
        </w:rPr>
        <w:t>）（下稱《指引》）的課程理念與宗旨，選取其他正確可信、客觀持平的學與教資源，以助學生建立穩固的知識基礎，培養正面價值觀和積極的態度，以及提升慎思明辨、解難等思考能力和不同的共通能力。</w:t>
      </w:r>
    </w:p>
    <w:p w14:paraId="53C70AA3" w14:textId="77777777" w:rsidR="008053F7" w:rsidRDefault="008053F7" w:rsidP="008053F7">
      <w:pPr>
        <w:widowControl/>
        <w:numPr>
          <w:ilvl w:val="0"/>
          <w:numId w:val="17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建議多元化的考察任務，包括觀察當地情況、拍攝相片和短片、索取參訪場館所提供的介紹單張等。教師應按實際行程安排、當地現況，校本情況、學生學習多樣性、能力與興趣，以及教學等需要作出合適的調整。</w:t>
      </w:r>
    </w:p>
    <w:p w14:paraId="15EFE769" w14:textId="77777777" w:rsidR="008053F7" w:rsidRDefault="008053F7" w:rsidP="008053F7">
      <w:pPr>
        <w:widowControl/>
        <w:numPr>
          <w:ilvl w:val="0"/>
          <w:numId w:val="17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工作紙因應個別參訪點考察重點而設計，教師亦可按學與教需要進一步綜合與拓展，開發以主題為本（例如文化保育、大灣區經濟發展等）的資源。</w:t>
      </w:r>
    </w:p>
    <w:p w14:paraId="2F8D5E11" w14:textId="77777777" w:rsidR="008053F7" w:rsidRDefault="008053F7" w:rsidP="008053F7">
      <w:pPr>
        <w:widowControl/>
        <w:numPr>
          <w:ilvl w:val="0"/>
          <w:numId w:val="17"/>
        </w:numPr>
        <w:spacing w:after="160" w:line="256" w:lineRule="auto"/>
        <w:contextualSpacing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除工作紙所提供的資料、視頻、相片、圖片外，教師亦應積極鼓勵學生考察前後自行搜集及閱讀行程相關的資料，並提供適切的指導，協助學生作好考察準備，以培養學生的自學能力和習慣。</w:t>
      </w:r>
    </w:p>
    <w:p w14:paraId="5D5E917C" w14:textId="77777777" w:rsidR="008053F7" w:rsidRDefault="008053F7" w:rsidP="008053F7">
      <w:pPr>
        <w:widowControl/>
        <w:numPr>
          <w:ilvl w:val="0"/>
          <w:numId w:val="17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教師規劃內地考察學習活動時，亦應透過瀏覽參訪點官方網站等方法，掌握當地最新資訊，以設計合適的考察活動。</w:t>
      </w:r>
    </w:p>
    <w:p w14:paraId="10001DB0" w14:textId="77777777" w:rsidR="008053F7" w:rsidRDefault="008053F7" w:rsidP="008053F7">
      <w:pPr>
        <w:widowControl/>
        <w:numPr>
          <w:ilvl w:val="0"/>
          <w:numId w:val="17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工作紙部分資料可能在教師使用時已有所更新，教師可瀏覽網址，以取得最新資料。</w:t>
      </w:r>
    </w:p>
    <w:p w14:paraId="4B20019B" w14:textId="0E6BA615" w:rsidR="00B43F68" w:rsidRPr="008053F7" w:rsidRDefault="008053F7" w:rsidP="008053F7">
      <w:pPr>
        <w:widowControl/>
        <w:numPr>
          <w:ilvl w:val="0"/>
          <w:numId w:val="17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請同時參閱《指引》以了解內地考察學與教的要求與安排。</w:t>
      </w:r>
    </w:p>
    <w:sectPr w:rsidR="00B43F68" w:rsidRPr="008053F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854F9" w14:textId="77777777" w:rsidR="00D80B50" w:rsidRDefault="00D80B50" w:rsidP="00322480">
      <w:r>
        <w:separator/>
      </w:r>
    </w:p>
  </w:endnote>
  <w:endnote w:type="continuationSeparator" w:id="0">
    <w:p w14:paraId="6045A563" w14:textId="77777777" w:rsidR="00D80B50" w:rsidRDefault="00D80B50" w:rsidP="0032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96B8F" w14:textId="77777777" w:rsidR="006C32E5" w:rsidRDefault="006C32E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56969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ED4F29A" w14:textId="4D60F4AD" w:rsidR="00C11084" w:rsidRPr="00C11084" w:rsidRDefault="00C11084">
        <w:pPr>
          <w:pStyle w:val="a7"/>
          <w:jc w:val="center"/>
          <w:rPr>
            <w:rFonts w:ascii="Times New Roman" w:hAnsi="Times New Roman" w:cs="Times New Roman"/>
          </w:rPr>
        </w:pPr>
        <w:r w:rsidRPr="00C11084">
          <w:rPr>
            <w:rFonts w:ascii="Times New Roman" w:hAnsi="Times New Roman" w:cs="Times New Roman"/>
          </w:rPr>
          <w:fldChar w:fldCharType="begin"/>
        </w:r>
        <w:r w:rsidRPr="00C11084">
          <w:rPr>
            <w:rFonts w:ascii="Times New Roman" w:hAnsi="Times New Roman" w:cs="Times New Roman"/>
          </w:rPr>
          <w:instrText xml:space="preserve"> PAGE   \* MERGEFORMAT </w:instrText>
        </w:r>
        <w:r w:rsidRPr="00C11084">
          <w:rPr>
            <w:rFonts w:ascii="Times New Roman" w:hAnsi="Times New Roman" w:cs="Times New Roman"/>
          </w:rPr>
          <w:fldChar w:fldCharType="separate"/>
        </w:r>
        <w:r w:rsidR="006C32E5">
          <w:rPr>
            <w:rFonts w:ascii="Times New Roman" w:hAnsi="Times New Roman" w:cs="Times New Roman"/>
            <w:noProof/>
          </w:rPr>
          <w:t>11</w:t>
        </w:r>
        <w:r w:rsidRPr="00C1108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E164D4D" w14:textId="77777777" w:rsidR="00C11084" w:rsidRDefault="00C1108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8E6FB" w14:textId="77777777" w:rsidR="006C32E5" w:rsidRDefault="006C32E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57233" w14:textId="77777777" w:rsidR="00D80B50" w:rsidRDefault="00D80B50" w:rsidP="00322480">
      <w:r>
        <w:separator/>
      </w:r>
    </w:p>
  </w:footnote>
  <w:footnote w:type="continuationSeparator" w:id="0">
    <w:p w14:paraId="2E922EBB" w14:textId="77777777" w:rsidR="00D80B50" w:rsidRDefault="00D80B50" w:rsidP="00322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5A8F4" w14:textId="77777777" w:rsidR="006C32E5" w:rsidRDefault="006C32E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B82FC" w14:textId="77777777" w:rsidR="006C32E5" w:rsidRDefault="006C32E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A2A8A" w14:textId="77777777" w:rsidR="006C32E5" w:rsidRDefault="006C32E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265E5"/>
    <w:multiLevelType w:val="hybridMultilevel"/>
    <w:tmpl w:val="972CDC82"/>
    <w:lvl w:ilvl="0" w:tplc="0D223E5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0"/>
      </w:rPr>
    </w:lvl>
    <w:lvl w:ilvl="1" w:tplc="A4E6BD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A367C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EAAFD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4A2B76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2C045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15C8B2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90C2D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D10246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EFC086B"/>
    <w:multiLevelType w:val="hybridMultilevel"/>
    <w:tmpl w:val="0C6E1D28"/>
    <w:lvl w:ilvl="0" w:tplc="0E121C24">
      <w:start w:val="1"/>
      <w:numFmt w:val="ideographTradition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751A90"/>
    <w:multiLevelType w:val="hybridMultilevel"/>
    <w:tmpl w:val="D4F2C234"/>
    <w:lvl w:ilvl="0" w:tplc="D73EE274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E25EAD"/>
    <w:multiLevelType w:val="hybridMultilevel"/>
    <w:tmpl w:val="211A46A8"/>
    <w:lvl w:ilvl="0" w:tplc="31F29C36">
      <w:start w:val="1"/>
      <w:numFmt w:val="bullet"/>
      <w:lvlText w:val=""/>
      <w:lvlJc w:val="left"/>
      <w:pPr>
        <w:ind w:left="-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</w:abstractNum>
  <w:abstractNum w:abstractNumId="4" w15:restartNumberingAfterBreak="0">
    <w:nsid w:val="1E71116B"/>
    <w:multiLevelType w:val="hybridMultilevel"/>
    <w:tmpl w:val="432410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3C5D07"/>
    <w:multiLevelType w:val="hybridMultilevel"/>
    <w:tmpl w:val="2752B9EA"/>
    <w:lvl w:ilvl="0" w:tplc="8E62E8B6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854427"/>
    <w:multiLevelType w:val="hybridMultilevel"/>
    <w:tmpl w:val="5740B04E"/>
    <w:lvl w:ilvl="0" w:tplc="2DB27CB2">
      <w:start w:val="1"/>
      <w:numFmt w:val="bullet"/>
      <w:lvlText w:val=""/>
      <w:lvlJc w:val="left"/>
      <w:pPr>
        <w:ind w:left="556" w:hanging="480"/>
      </w:pPr>
      <w:rPr>
        <w:rFonts w:ascii="Wingdings" w:hAnsi="Wingdings" w:hint="default"/>
        <w:sz w:val="20"/>
        <w:szCs w:val="20"/>
      </w:rPr>
    </w:lvl>
    <w:lvl w:ilvl="1" w:tplc="C7E67156">
      <w:start w:val="1"/>
      <w:numFmt w:val="bullet"/>
      <w:lvlText w:val=""/>
      <w:lvlJc w:val="left"/>
      <w:pPr>
        <w:ind w:left="851" w:hanging="454"/>
      </w:pPr>
      <w:rPr>
        <w:rFonts w:ascii="Wingdings" w:hAnsi="Wingdings" w:hint="default"/>
        <w:sz w:val="20"/>
        <w:szCs w:val="20"/>
      </w:rPr>
    </w:lvl>
    <w:lvl w:ilvl="2" w:tplc="22CC5544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  <w:sz w:val="20"/>
        <w:szCs w:val="20"/>
      </w:rPr>
    </w:lvl>
    <w:lvl w:ilvl="3" w:tplc="D304C902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C043F91"/>
    <w:multiLevelType w:val="hybridMultilevel"/>
    <w:tmpl w:val="5D16766A"/>
    <w:lvl w:ilvl="0" w:tplc="0366CE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BF2C8A"/>
    <w:multiLevelType w:val="hybridMultilevel"/>
    <w:tmpl w:val="9D7E8896"/>
    <w:lvl w:ilvl="0" w:tplc="172C33E8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5B1362B"/>
    <w:multiLevelType w:val="hybridMultilevel"/>
    <w:tmpl w:val="39863050"/>
    <w:lvl w:ilvl="0" w:tplc="81DC342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191A4438">
      <w:start w:val="1"/>
      <w:numFmt w:val="bullet"/>
      <w:lvlText w:val=""/>
      <w:lvlJc w:val="left"/>
      <w:pPr>
        <w:ind w:left="737" w:hanging="340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75A51D8"/>
    <w:multiLevelType w:val="hybridMultilevel"/>
    <w:tmpl w:val="EB303736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07B23A8"/>
    <w:multiLevelType w:val="hybridMultilevel"/>
    <w:tmpl w:val="03902E86"/>
    <w:lvl w:ilvl="0" w:tplc="62E0AA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A61B01"/>
    <w:multiLevelType w:val="hybridMultilevel"/>
    <w:tmpl w:val="1FB4C0F6"/>
    <w:lvl w:ilvl="0" w:tplc="2D1CDA2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7A15F16"/>
    <w:multiLevelType w:val="hybridMultilevel"/>
    <w:tmpl w:val="34725AA0"/>
    <w:lvl w:ilvl="0" w:tplc="C7E67156">
      <w:start w:val="1"/>
      <w:numFmt w:val="bullet"/>
      <w:lvlText w:val=""/>
      <w:lvlJc w:val="left"/>
      <w:pPr>
        <w:ind w:left="979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4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19" w:hanging="480"/>
      </w:pPr>
      <w:rPr>
        <w:rFonts w:ascii="Wingdings" w:hAnsi="Wingdings" w:hint="default"/>
      </w:rPr>
    </w:lvl>
  </w:abstractNum>
  <w:abstractNum w:abstractNumId="14" w15:restartNumberingAfterBreak="0">
    <w:nsid w:val="6C0A1186"/>
    <w:multiLevelType w:val="hybridMultilevel"/>
    <w:tmpl w:val="79B8ED04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7E51A6"/>
    <w:multiLevelType w:val="hybridMultilevel"/>
    <w:tmpl w:val="3260F94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FBB7C67"/>
    <w:multiLevelType w:val="hybridMultilevel"/>
    <w:tmpl w:val="F5D80892"/>
    <w:lvl w:ilvl="0" w:tplc="A70E76A4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9"/>
  </w:num>
  <w:num w:numId="4">
    <w:abstractNumId w:val="4"/>
  </w:num>
  <w:num w:numId="5">
    <w:abstractNumId w:val="10"/>
  </w:num>
  <w:num w:numId="6">
    <w:abstractNumId w:val="7"/>
  </w:num>
  <w:num w:numId="7">
    <w:abstractNumId w:val="11"/>
  </w:num>
  <w:num w:numId="8">
    <w:abstractNumId w:val="12"/>
  </w:num>
  <w:num w:numId="9">
    <w:abstractNumId w:val="2"/>
  </w:num>
  <w:num w:numId="10">
    <w:abstractNumId w:val="8"/>
  </w:num>
  <w:num w:numId="11">
    <w:abstractNumId w:val="6"/>
  </w:num>
  <w:num w:numId="12">
    <w:abstractNumId w:val="3"/>
  </w:num>
  <w:num w:numId="13">
    <w:abstractNumId w:val="14"/>
  </w:num>
  <w:num w:numId="14">
    <w:abstractNumId w:val="1"/>
  </w:num>
  <w:num w:numId="15">
    <w:abstractNumId w:val="15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57"/>
    <w:rsid w:val="000006D7"/>
    <w:rsid w:val="00012F84"/>
    <w:rsid w:val="00015C4A"/>
    <w:rsid w:val="000264EE"/>
    <w:rsid w:val="000269F8"/>
    <w:rsid w:val="00030A1E"/>
    <w:rsid w:val="000336B7"/>
    <w:rsid w:val="0004669F"/>
    <w:rsid w:val="00050606"/>
    <w:rsid w:val="00057002"/>
    <w:rsid w:val="00097E62"/>
    <w:rsid w:val="000A5AFD"/>
    <w:rsid w:val="000E0D89"/>
    <w:rsid w:val="000E3549"/>
    <w:rsid w:val="000F3392"/>
    <w:rsid w:val="000F3DFA"/>
    <w:rsid w:val="00104FC3"/>
    <w:rsid w:val="00106722"/>
    <w:rsid w:val="00120FF1"/>
    <w:rsid w:val="00126903"/>
    <w:rsid w:val="00127741"/>
    <w:rsid w:val="00131ABF"/>
    <w:rsid w:val="001359BD"/>
    <w:rsid w:val="001467AA"/>
    <w:rsid w:val="0016002C"/>
    <w:rsid w:val="00160E5B"/>
    <w:rsid w:val="00180E56"/>
    <w:rsid w:val="001842D3"/>
    <w:rsid w:val="0019468E"/>
    <w:rsid w:val="001A2597"/>
    <w:rsid w:val="001C5335"/>
    <w:rsid w:val="001F35D5"/>
    <w:rsid w:val="0020102A"/>
    <w:rsid w:val="00212B1B"/>
    <w:rsid w:val="00220822"/>
    <w:rsid w:val="0023347F"/>
    <w:rsid w:val="00245300"/>
    <w:rsid w:val="00260D57"/>
    <w:rsid w:val="00261867"/>
    <w:rsid w:val="00265E42"/>
    <w:rsid w:val="002742AB"/>
    <w:rsid w:val="0027620D"/>
    <w:rsid w:val="0028582B"/>
    <w:rsid w:val="002B43C3"/>
    <w:rsid w:val="002D39E1"/>
    <w:rsid w:val="003004B3"/>
    <w:rsid w:val="00302CBE"/>
    <w:rsid w:val="0030698E"/>
    <w:rsid w:val="00314F5D"/>
    <w:rsid w:val="00322480"/>
    <w:rsid w:val="00331A13"/>
    <w:rsid w:val="00336B1C"/>
    <w:rsid w:val="003473EB"/>
    <w:rsid w:val="0035361C"/>
    <w:rsid w:val="00372EAF"/>
    <w:rsid w:val="0037484B"/>
    <w:rsid w:val="003762F4"/>
    <w:rsid w:val="00381CDB"/>
    <w:rsid w:val="00383B42"/>
    <w:rsid w:val="00384E85"/>
    <w:rsid w:val="0039658D"/>
    <w:rsid w:val="00396DB2"/>
    <w:rsid w:val="003A50F7"/>
    <w:rsid w:val="003B0FF0"/>
    <w:rsid w:val="003B1191"/>
    <w:rsid w:val="003B4E8C"/>
    <w:rsid w:val="003B6F8C"/>
    <w:rsid w:val="003D10AD"/>
    <w:rsid w:val="003D2D76"/>
    <w:rsid w:val="003E193D"/>
    <w:rsid w:val="003E2808"/>
    <w:rsid w:val="003E281C"/>
    <w:rsid w:val="003E6236"/>
    <w:rsid w:val="003E7E99"/>
    <w:rsid w:val="003F064F"/>
    <w:rsid w:val="00401825"/>
    <w:rsid w:val="00402B62"/>
    <w:rsid w:val="00404D74"/>
    <w:rsid w:val="00406F18"/>
    <w:rsid w:val="00416072"/>
    <w:rsid w:val="00416A22"/>
    <w:rsid w:val="004202C5"/>
    <w:rsid w:val="00424F6E"/>
    <w:rsid w:val="00426927"/>
    <w:rsid w:val="00454664"/>
    <w:rsid w:val="0045468F"/>
    <w:rsid w:val="00457E0D"/>
    <w:rsid w:val="00462C0F"/>
    <w:rsid w:val="00472F8B"/>
    <w:rsid w:val="00477D4C"/>
    <w:rsid w:val="00486EC0"/>
    <w:rsid w:val="0049015C"/>
    <w:rsid w:val="00495EA6"/>
    <w:rsid w:val="004A6F69"/>
    <w:rsid w:val="004C0B82"/>
    <w:rsid w:val="004C4080"/>
    <w:rsid w:val="004E70A5"/>
    <w:rsid w:val="004F770E"/>
    <w:rsid w:val="00505A5C"/>
    <w:rsid w:val="00521BFD"/>
    <w:rsid w:val="00524CDA"/>
    <w:rsid w:val="00531B22"/>
    <w:rsid w:val="00536E6E"/>
    <w:rsid w:val="005440EC"/>
    <w:rsid w:val="00552328"/>
    <w:rsid w:val="00553173"/>
    <w:rsid w:val="0057378A"/>
    <w:rsid w:val="00575ABF"/>
    <w:rsid w:val="0058502C"/>
    <w:rsid w:val="0059352B"/>
    <w:rsid w:val="005952C3"/>
    <w:rsid w:val="00595DBD"/>
    <w:rsid w:val="00595FBC"/>
    <w:rsid w:val="00597219"/>
    <w:rsid w:val="005A337C"/>
    <w:rsid w:val="005A61FD"/>
    <w:rsid w:val="005C564D"/>
    <w:rsid w:val="005E04DE"/>
    <w:rsid w:val="005E3EF6"/>
    <w:rsid w:val="00624C6A"/>
    <w:rsid w:val="00627B1D"/>
    <w:rsid w:val="00631C79"/>
    <w:rsid w:val="00635841"/>
    <w:rsid w:val="00650C81"/>
    <w:rsid w:val="00651A66"/>
    <w:rsid w:val="006543D4"/>
    <w:rsid w:val="00657750"/>
    <w:rsid w:val="00666905"/>
    <w:rsid w:val="00666BF3"/>
    <w:rsid w:val="0066781B"/>
    <w:rsid w:val="006741EB"/>
    <w:rsid w:val="006A2164"/>
    <w:rsid w:val="006A4704"/>
    <w:rsid w:val="006B1211"/>
    <w:rsid w:val="006C2DC8"/>
    <w:rsid w:val="006C32E5"/>
    <w:rsid w:val="006D0974"/>
    <w:rsid w:val="006D2311"/>
    <w:rsid w:val="006F0F9A"/>
    <w:rsid w:val="0072022B"/>
    <w:rsid w:val="00723A0E"/>
    <w:rsid w:val="007257E1"/>
    <w:rsid w:val="00726B5E"/>
    <w:rsid w:val="00727D2D"/>
    <w:rsid w:val="00732469"/>
    <w:rsid w:val="00743E91"/>
    <w:rsid w:val="007446C0"/>
    <w:rsid w:val="00744990"/>
    <w:rsid w:val="00745FA0"/>
    <w:rsid w:val="00756250"/>
    <w:rsid w:val="007602A5"/>
    <w:rsid w:val="00772D4A"/>
    <w:rsid w:val="0077356B"/>
    <w:rsid w:val="007750E2"/>
    <w:rsid w:val="00776023"/>
    <w:rsid w:val="00790AEB"/>
    <w:rsid w:val="007935E5"/>
    <w:rsid w:val="007A3854"/>
    <w:rsid w:val="007B5651"/>
    <w:rsid w:val="007C05CD"/>
    <w:rsid w:val="007C1A4A"/>
    <w:rsid w:val="007D2628"/>
    <w:rsid w:val="007F5A84"/>
    <w:rsid w:val="008053F7"/>
    <w:rsid w:val="00807234"/>
    <w:rsid w:val="00841242"/>
    <w:rsid w:val="0084307E"/>
    <w:rsid w:val="00854067"/>
    <w:rsid w:val="0086051D"/>
    <w:rsid w:val="008664A2"/>
    <w:rsid w:val="00867CED"/>
    <w:rsid w:val="00887F1E"/>
    <w:rsid w:val="008917BA"/>
    <w:rsid w:val="00895911"/>
    <w:rsid w:val="008A1E29"/>
    <w:rsid w:val="008A2C94"/>
    <w:rsid w:val="008B2F21"/>
    <w:rsid w:val="008B5E34"/>
    <w:rsid w:val="008B6890"/>
    <w:rsid w:val="008B6AB2"/>
    <w:rsid w:val="008B7701"/>
    <w:rsid w:val="008B7C10"/>
    <w:rsid w:val="008C3A91"/>
    <w:rsid w:val="008C6F18"/>
    <w:rsid w:val="008D02A0"/>
    <w:rsid w:val="008D21A5"/>
    <w:rsid w:val="008F7032"/>
    <w:rsid w:val="009006FD"/>
    <w:rsid w:val="00902157"/>
    <w:rsid w:val="009065E6"/>
    <w:rsid w:val="009079C7"/>
    <w:rsid w:val="00910FF0"/>
    <w:rsid w:val="009124DE"/>
    <w:rsid w:val="00922D7A"/>
    <w:rsid w:val="00924A7B"/>
    <w:rsid w:val="009350D1"/>
    <w:rsid w:val="009462E2"/>
    <w:rsid w:val="00956992"/>
    <w:rsid w:val="009644A1"/>
    <w:rsid w:val="009652EF"/>
    <w:rsid w:val="00972271"/>
    <w:rsid w:val="00972F16"/>
    <w:rsid w:val="00973787"/>
    <w:rsid w:val="0099743A"/>
    <w:rsid w:val="009A2010"/>
    <w:rsid w:val="009A63E4"/>
    <w:rsid w:val="009C4490"/>
    <w:rsid w:val="009C59DC"/>
    <w:rsid w:val="009D3ED9"/>
    <w:rsid w:val="009F164C"/>
    <w:rsid w:val="00A01C7E"/>
    <w:rsid w:val="00A04155"/>
    <w:rsid w:val="00A11242"/>
    <w:rsid w:val="00A152D1"/>
    <w:rsid w:val="00A23521"/>
    <w:rsid w:val="00A23EA8"/>
    <w:rsid w:val="00A33346"/>
    <w:rsid w:val="00A35E10"/>
    <w:rsid w:val="00A507FF"/>
    <w:rsid w:val="00A50B92"/>
    <w:rsid w:val="00A51496"/>
    <w:rsid w:val="00A55032"/>
    <w:rsid w:val="00A61B3D"/>
    <w:rsid w:val="00A674DC"/>
    <w:rsid w:val="00A732D0"/>
    <w:rsid w:val="00A82CBD"/>
    <w:rsid w:val="00A860AE"/>
    <w:rsid w:val="00A93843"/>
    <w:rsid w:val="00AB0909"/>
    <w:rsid w:val="00AB581C"/>
    <w:rsid w:val="00AD0E6D"/>
    <w:rsid w:val="00AD4620"/>
    <w:rsid w:val="00AE0477"/>
    <w:rsid w:val="00AF3BEC"/>
    <w:rsid w:val="00B1001B"/>
    <w:rsid w:val="00B12916"/>
    <w:rsid w:val="00B16C4C"/>
    <w:rsid w:val="00B212AB"/>
    <w:rsid w:val="00B249A2"/>
    <w:rsid w:val="00B25125"/>
    <w:rsid w:val="00B34989"/>
    <w:rsid w:val="00B3685A"/>
    <w:rsid w:val="00B43F68"/>
    <w:rsid w:val="00B7070C"/>
    <w:rsid w:val="00B819AC"/>
    <w:rsid w:val="00B93026"/>
    <w:rsid w:val="00B94110"/>
    <w:rsid w:val="00BA773E"/>
    <w:rsid w:val="00BB1B6C"/>
    <w:rsid w:val="00BB48CA"/>
    <w:rsid w:val="00BB7409"/>
    <w:rsid w:val="00BC7280"/>
    <w:rsid w:val="00BD0543"/>
    <w:rsid w:val="00BE0C3C"/>
    <w:rsid w:val="00BF1C66"/>
    <w:rsid w:val="00BF7BCE"/>
    <w:rsid w:val="00C014A9"/>
    <w:rsid w:val="00C01B7D"/>
    <w:rsid w:val="00C11084"/>
    <w:rsid w:val="00C16B72"/>
    <w:rsid w:val="00C21F95"/>
    <w:rsid w:val="00C41C21"/>
    <w:rsid w:val="00C711EE"/>
    <w:rsid w:val="00C91682"/>
    <w:rsid w:val="00C96196"/>
    <w:rsid w:val="00CA10CD"/>
    <w:rsid w:val="00CA65A9"/>
    <w:rsid w:val="00CB41B3"/>
    <w:rsid w:val="00CB438D"/>
    <w:rsid w:val="00CB5D3E"/>
    <w:rsid w:val="00CC340B"/>
    <w:rsid w:val="00CC653C"/>
    <w:rsid w:val="00CF3032"/>
    <w:rsid w:val="00CF4FB4"/>
    <w:rsid w:val="00CF50AD"/>
    <w:rsid w:val="00CF7833"/>
    <w:rsid w:val="00D00955"/>
    <w:rsid w:val="00D154A8"/>
    <w:rsid w:val="00D24604"/>
    <w:rsid w:val="00D31008"/>
    <w:rsid w:val="00D373AB"/>
    <w:rsid w:val="00D432CF"/>
    <w:rsid w:val="00D43FD1"/>
    <w:rsid w:val="00D5650C"/>
    <w:rsid w:val="00D57474"/>
    <w:rsid w:val="00D57673"/>
    <w:rsid w:val="00D80B50"/>
    <w:rsid w:val="00D83E2F"/>
    <w:rsid w:val="00D85614"/>
    <w:rsid w:val="00D85E13"/>
    <w:rsid w:val="00D93466"/>
    <w:rsid w:val="00DA7604"/>
    <w:rsid w:val="00DB1E87"/>
    <w:rsid w:val="00DB218C"/>
    <w:rsid w:val="00DB4074"/>
    <w:rsid w:val="00DC1977"/>
    <w:rsid w:val="00DC50E6"/>
    <w:rsid w:val="00DE4BAA"/>
    <w:rsid w:val="00DE5EE2"/>
    <w:rsid w:val="00E23F89"/>
    <w:rsid w:val="00E27392"/>
    <w:rsid w:val="00E34DF6"/>
    <w:rsid w:val="00E40B42"/>
    <w:rsid w:val="00E46381"/>
    <w:rsid w:val="00E570AE"/>
    <w:rsid w:val="00E5761F"/>
    <w:rsid w:val="00E8677F"/>
    <w:rsid w:val="00E87B08"/>
    <w:rsid w:val="00E9150E"/>
    <w:rsid w:val="00EA0F23"/>
    <w:rsid w:val="00EA3713"/>
    <w:rsid w:val="00EB3E20"/>
    <w:rsid w:val="00EC2734"/>
    <w:rsid w:val="00ED077E"/>
    <w:rsid w:val="00ED7867"/>
    <w:rsid w:val="00EE1B79"/>
    <w:rsid w:val="00EF4905"/>
    <w:rsid w:val="00F02383"/>
    <w:rsid w:val="00F14959"/>
    <w:rsid w:val="00F369FE"/>
    <w:rsid w:val="00F43018"/>
    <w:rsid w:val="00F50A43"/>
    <w:rsid w:val="00F55C90"/>
    <w:rsid w:val="00F670C3"/>
    <w:rsid w:val="00F73FE0"/>
    <w:rsid w:val="00F80873"/>
    <w:rsid w:val="00F96F1F"/>
    <w:rsid w:val="00FC1B14"/>
    <w:rsid w:val="00FC1D3A"/>
    <w:rsid w:val="00FC3D05"/>
    <w:rsid w:val="00FC5292"/>
    <w:rsid w:val="00FF0325"/>
    <w:rsid w:val="00FF1D78"/>
    <w:rsid w:val="00FF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2C0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73E"/>
    <w:pPr>
      <w:widowControl w:val="0"/>
    </w:pPr>
    <w:rPr>
      <w:lang w:eastAsia="zh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D57"/>
    <w:pPr>
      <w:ind w:leftChars="200" w:left="480"/>
    </w:pPr>
  </w:style>
  <w:style w:type="table" w:styleId="a4">
    <w:name w:val="Table Grid"/>
    <w:basedOn w:val="a1"/>
    <w:uiPriority w:val="39"/>
    <w:rsid w:val="00260D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2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2248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2480"/>
    <w:rPr>
      <w:sz w:val="20"/>
      <w:szCs w:val="20"/>
    </w:rPr>
  </w:style>
  <w:style w:type="paragraph" w:customStyle="1" w:styleId="Default">
    <w:name w:val="Default"/>
    <w:rsid w:val="0032248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212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212AB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E87B08"/>
    <w:pPr>
      <w:widowControl w:val="0"/>
    </w:pPr>
  </w:style>
  <w:style w:type="character" w:styleId="ac">
    <w:name w:val="Hyperlink"/>
    <w:basedOn w:val="a0"/>
    <w:uiPriority w:val="99"/>
    <w:unhideWhenUsed/>
    <w:rsid w:val="00ED7867"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790AE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90AEB"/>
    <w:rPr>
      <w:sz w:val="20"/>
      <w:szCs w:val="20"/>
    </w:rPr>
  </w:style>
  <w:style w:type="character" w:customStyle="1" w:styleId="af">
    <w:name w:val="註解文字 字元"/>
    <w:basedOn w:val="a0"/>
    <w:link w:val="ae"/>
    <w:uiPriority w:val="99"/>
    <w:semiHidden/>
    <w:rsid w:val="00790AE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90AE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790A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amo.gov.hk/filemanager/amo/en/content_116/DM007_3.jpg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amo.gov.hk/filemanager/amo/en/content_116/DM007_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7BB31-506D-4BCA-8BE0-0271EAD8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707</Words>
  <Characters>4031</Characters>
  <Application>Microsoft Office Word</Application>
  <DocSecurity>0</DocSecurity>
  <Lines>33</Lines>
  <Paragraphs>9</Paragraphs>
  <ScaleCrop>false</ScaleCrop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2023-03-06T01:46:00Z</dcterms:created>
  <dcterms:modified xsi:type="dcterms:W3CDTF">2023-03-06T01:46:00Z</dcterms:modified>
</cp:coreProperties>
</file>