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8758" w14:textId="6AE85983" w:rsidR="008E19C8" w:rsidRPr="005906A4" w:rsidRDefault="00037E23" w:rsidP="00BB7BD4">
      <w:pPr>
        <w:adjustRightInd w:val="0"/>
        <w:snapToGrid w:val="0"/>
        <w:jc w:val="center"/>
        <w:rPr>
          <w:rFonts w:ascii="標楷體" w:eastAsia="標楷體" w:hAnsi="標楷體" w:cs="Times New Roman"/>
          <w:b/>
          <w:sz w:val="28"/>
          <w:szCs w:val="32"/>
        </w:rPr>
      </w:pPr>
      <w:r w:rsidRPr="005906A4">
        <w:rPr>
          <w:rFonts w:ascii="標楷體" w:eastAsia="標楷體" w:hAnsi="標楷體" w:cs="新細明體" w:hint="eastAsia"/>
          <w:b/>
          <w:sz w:val="28"/>
          <w:szCs w:val="32"/>
          <w:lang w:eastAsia="zh-HK"/>
        </w:rPr>
        <w:t>「</w:t>
      </w:r>
      <w:proofErr w:type="gramStart"/>
      <w:r w:rsidRPr="005906A4">
        <w:rPr>
          <w:rFonts w:ascii="標楷體" w:eastAsia="標楷體" w:hAnsi="標楷體" w:cs="新細明體" w:hint="eastAsia"/>
          <w:b/>
          <w:sz w:val="28"/>
          <w:szCs w:val="32"/>
          <w:lang w:eastAsia="zh-HK"/>
        </w:rPr>
        <w:t>疫</w:t>
      </w:r>
      <w:proofErr w:type="gramEnd"/>
      <w:r w:rsidRPr="005906A4">
        <w:rPr>
          <w:rFonts w:ascii="標楷體" w:eastAsia="標楷體" w:hAnsi="標楷體" w:cs="新細明體" w:hint="eastAsia"/>
          <w:b/>
          <w:sz w:val="28"/>
          <w:szCs w:val="32"/>
          <w:lang w:eastAsia="zh-HK"/>
        </w:rPr>
        <w:t>症知多少」</w:t>
      </w:r>
      <w:r w:rsidR="005E1703" w:rsidRPr="005E1703">
        <w:rPr>
          <w:rFonts w:ascii="標楷體" w:eastAsia="標楷體" w:hAnsi="標楷體" w:cs="新細明體" w:hint="eastAsia"/>
          <w:b/>
          <w:sz w:val="28"/>
          <w:szCs w:val="32"/>
          <w:lang w:eastAsia="zh-HK"/>
        </w:rPr>
        <w:t>主題</w:t>
      </w:r>
      <w:r w:rsidR="009B5C76" w:rsidRPr="005906A4">
        <w:rPr>
          <w:rFonts w:ascii="標楷體" w:eastAsia="標楷體" w:hAnsi="標楷體" w:cs="新細明體" w:hint="eastAsia"/>
          <w:b/>
          <w:sz w:val="28"/>
          <w:szCs w:val="32"/>
          <w:lang w:eastAsia="zh-HK"/>
        </w:rPr>
        <w:t>閱讀</w:t>
      </w:r>
    </w:p>
    <w:p w14:paraId="645F4A08" w14:textId="77777777" w:rsidR="006462A2" w:rsidRPr="008E19C8" w:rsidRDefault="006462A2" w:rsidP="006462A2">
      <w:pPr>
        <w:pStyle w:val="aa"/>
        <w:adjustRightInd w:val="0"/>
        <w:snapToGrid w:val="0"/>
        <w:ind w:leftChars="0" w:left="555"/>
        <w:rPr>
          <w:rFonts w:ascii="標楷體" w:eastAsia="標楷體" w:hAnsi="標楷體" w:cs="Times New Roman"/>
          <w:b/>
          <w:sz w:val="28"/>
          <w:szCs w:val="28"/>
          <w:u w:val="thick"/>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371"/>
      </w:tblGrid>
      <w:tr w:rsidR="006462A2" w:rsidRPr="00C26D87" w14:paraId="181BADB1" w14:textId="77777777" w:rsidTr="002B5E5F">
        <w:tc>
          <w:tcPr>
            <w:tcW w:w="2127" w:type="dxa"/>
            <w:tcBorders>
              <w:bottom w:val="single" w:sz="4" w:space="0" w:color="auto"/>
            </w:tcBorders>
            <w:shd w:val="pct5" w:color="auto" w:fill="auto"/>
          </w:tcPr>
          <w:p w14:paraId="36A7FB2F" w14:textId="2ABA565D" w:rsidR="006462A2" w:rsidRPr="00C26D87" w:rsidRDefault="009B5C76" w:rsidP="000F485C">
            <w:pPr>
              <w:rPr>
                <w:rFonts w:ascii="Times New Roman" w:eastAsia="新細明體" w:hAnsi="Times New Roman" w:cs="Times New Roman"/>
                <w:b/>
              </w:rPr>
            </w:pPr>
            <w:r w:rsidRPr="009B5C76">
              <w:rPr>
                <w:rFonts w:ascii="Times New Roman" w:eastAsia="新細明體" w:hAnsi="Times New Roman" w:cs="Times New Roman" w:hint="eastAsia"/>
                <w:b/>
              </w:rPr>
              <w:t>閱讀</w:t>
            </w:r>
            <w:r w:rsidR="000F485C" w:rsidRPr="009B5C76">
              <w:rPr>
                <w:rFonts w:ascii="Times New Roman" w:eastAsia="新細明體" w:hAnsi="Times New Roman" w:cs="Times New Roman" w:hint="eastAsia"/>
                <w:b/>
              </w:rPr>
              <w:t>主</w:t>
            </w:r>
            <w:r w:rsidR="000F485C" w:rsidRPr="00C26D87">
              <w:rPr>
                <w:rFonts w:ascii="Times New Roman" w:eastAsia="新細明體" w:hAnsi="Times New Roman" w:cs="Times New Roman" w:hint="eastAsia"/>
                <w:b/>
              </w:rPr>
              <w:t>題</w:t>
            </w:r>
          </w:p>
        </w:tc>
        <w:tc>
          <w:tcPr>
            <w:tcW w:w="7371" w:type="dxa"/>
          </w:tcPr>
          <w:p w14:paraId="655C1197" w14:textId="471D1AC0" w:rsidR="006462A2" w:rsidRPr="00C26D87" w:rsidRDefault="00185141" w:rsidP="00DF22AC">
            <w:pPr>
              <w:adjustRightInd w:val="0"/>
              <w:snapToGrid w:val="0"/>
              <w:jc w:val="both"/>
              <w:rPr>
                <w:rFonts w:ascii="Times New Roman" w:eastAsia="新細明體" w:hAnsi="Times New Roman" w:cs="Times New Roman"/>
                <w:bCs/>
                <w:szCs w:val="24"/>
                <w:lang w:eastAsia="zh-HK"/>
              </w:rPr>
            </w:pPr>
            <w:proofErr w:type="gramStart"/>
            <w:r w:rsidRPr="00185141">
              <w:rPr>
                <w:rFonts w:ascii="Times New Roman" w:eastAsia="新細明體" w:hAnsi="Times New Roman" w:cs="Times New Roman" w:hint="eastAsia"/>
                <w:bCs/>
                <w:szCs w:val="24"/>
              </w:rPr>
              <w:t>疫</w:t>
            </w:r>
            <w:proofErr w:type="gramEnd"/>
            <w:r w:rsidRPr="00185141">
              <w:rPr>
                <w:rFonts w:ascii="Times New Roman" w:eastAsia="新細明體" w:hAnsi="Times New Roman" w:cs="Times New Roman" w:hint="eastAsia"/>
                <w:bCs/>
                <w:szCs w:val="24"/>
              </w:rPr>
              <w:t>症知多少</w:t>
            </w:r>
          </w:p>
        </w:tc>
      </w:tr>
      <w:tr w:rsidR="006462A2" w:rsidRPr="00C26D87" w14:paraId="700970AF" w14:textId="77777777" w:rsidTr="002B5E5F">
        <w:tc>
          <w:tcPr>
            <w:tcW w:w="2127" w:type="dxa"/>
            <w:vMerge w:val="restart"/>
            <w:shd w:val="pct5" w:color="auto" w:fill="auto"/>
          </w:tcPr>
          <w:p w14:paraId="78E31EFD" w14:textId="77777777" w:rsidR="006462A2" w:rsidRPr="00C26D87" w:rsidRDefault="006462A2" w:rsidP="0035169B">
            <w:pPr>
              <w:jc w:val="both"/>
              <w:rPr>
                <w:rFonts w:ascii="Times New Roman" w:eastAsia="新細明體" w:hAnsi="Times New Roman" w:cs="Times New Roman"/>
                <w:b/>
              </w:rPr>
            </w:pPr>
            <w:r w:rsidRPr="00C26D87">
              <w:rPr>
                <w:rFonts w:ascii="Times New Roman" w:eastAsia="新細明體" w:hAnsi="Times New Roman" w:cs="Times New Roman" w:hint="eastAsia"/>
                <w:b/>
              </w:rPr>
              <w:t>相關的單元、主題、探討問題</w:t>
            </w:r>
          </w:p>
        </w:tc>
        <w:tc>
          <w:tcPr>
            <w:tcW w:w="7371" w:type="dxa"/>
          </w:tcPr>
          <w:p w14:paraId="7FA2E4E0" w14:textId="77777777" w:rsidR="002B5E5F" w:rsidRDefault="006462A2" w:rsidP="00DF22AC">
            <w:pPr>
              <w:jc w:val="both"/>
              <w:rPr>
                <w:rFonts w:ascii="Times New Roman" w:eastAsia="新細明體" w:hAnsi="Times New Roman" w:cs="Times New Roman"/>
              </w:rPr>
            </w:pPr>
            <w:r w:rsidRPr="00C26D87">
              <w:rPr>
                <w:rFonts w:ascii="Times New Roman" w:eastAsia="新細明體" w:hAnsi="Times New Roman" w:cs="Times New Roman" w:hint="eastAsia"/>
                <w:b/>
                <w:u w:val="thick"/>
              </w:rPr>
              <w:t>主線</w:t>
            </w:r>
            <w:r w:rsidRPr="00C26D87">
              <w:rPr>
                <w:rFonts w:ascii="Times New Roman" w:eastAsia="新細明體" w:hAnsi="Times New Roman" w:cs="Times New Roman"/>
              </w:rPr>
              <w:t xml:space="preserve"> </w:t>
            </w:r>
          </w:p>
          <w:p w14:paraId="4AE5F8DF" w14:textId="2D751492" w:rsidR="00DF22AC" w:rsidRDefault="006462A2" w:rsidP="00DF22AC">
            <w:pPr>
              <w:jc w:val="both"/>
              <w:rPr>
                <w:rFonts w:ascii="Times New Roman" w:eastAsia="新細明體" w:hAnsi="Times New Roman" w:cs="Times New Roman"/>
              </w:rPr>
            </w:pPr>
            <w:r w:rsidRPr="00C26D87">
              <w:rPr>
                <w:rFonts w:ascii="Times New Roman" w:eastAsia="新細明體" w:hAnsi="Times New Roman" w:cs="Times New Roman" w:hint="eastAsia"/>
              </w:rPr>
              <w:t>單元</w:t>
            </w:r>
            <w:r w:rsidR="009D607D" w:rsidRPr="009D607D">
              <w:rPr>
                <w:rFonts w:ascii="Times New Roman" w:eastAsia="新細明體" w:hAnsi="Times New Roman" w:cs="Times New Roman" w:hint="eastAsia"/>
              </w:rPr>
              <w:t>五</w:t>
            </w:r>
            <w:r w:rsidRPr="00C26D87">
              <w:rPr>
                <w:rFonts w:ascii="Times New Roman" w:eastAsia="新細明體" w:hAnsi="Times New Roman" w:cs="Times New Roman" w:hint="eastAsia"/>
              </w:rPr>
              <w:t>：</w:t>
            </w:r>
            <w:r w:rsidR="009D607D" w:rsidRPr="009D607D">
              <w:rPr>
                <w:rFonts w:ascii="Times New Roman" w:eastAsia="新細明體" w:hAnsi="Times New Roman" w:cs="Times New Roman" w:hint="eastAsia"/>
              </w:rPr>
              <w:t>公共衛生</w:t>
            </w:r>
          </w:p>
          <w:p w14:paraId="7945B725" w14:textId="58B82548" w:rsidR="00DF22AC" w:rsidRDefault="00DF22AC" w:rsidP="00DF22AC">
            <w:pPr>
              <w:jc w:val="both"/>
              <w:rPr>
                <w:rFonts w:ascii="Times New Roman" w:eastAsia="新細明體" w:hAnsi="Times New Roman" w:cs="Times New Roman"/>
              </w:rPr>
            </w:pPr>
            <w:r w:rsidRPr="00DF22AC">
              <w:rPr>
                <w:rFonts w:ascii="Times New Roman" w:eastAsia="新細明體" w:hAnsi="Times New Roman" w:cs="Times New Roman" w:hint="eastAsia"/>
              </w:rPr>
              <w:t>主題</w:t>
            </w:r>
            <w:r w:rsidRPr="00DF22AC">
              <w:rPr>
                <w:rFonts w:ascii="Times New Roman" w:eastAsia="新細明體" w:hAnsi="Times New Roman" w:cs="Times New Roman" w:hint="eastAsia"/>
              </w:rPr>
              <w:t>1</w:t>
            </w:r>
            <w:r>
              <w:rPr>
                <w:rFonts w:ascii="Times New Roman" w:eastAsia="新細明體" w:hAnsi="Times New Roman" w:cs="Times New Roman" w:hint="eastAsia"/>
              </w:rPr>
              <w:t xml:space="preserve"> </w:t>
            </w:r>
            <w:r w:rsidRPr="00DF22AC">
              <w:rPr>
                <w:rFonts w:ascii="Times New Roman" w:eastAsia="新細明體" w:hAnsi="Times New Roman" w:cs="Times New Roman" w:hint="eastAsia"/>
              </w:rPr>
              <w:t>對公共衛生的理解</w:t>
            </w:r>
          </w:p>
          <w:p w14:paraId="2B7B25DB" w14:textId="783E0CBD" w:rsidR="00DF22AC" w:rsidRDefault="00DF22AC" w:rsidP="00DF22AC">
            <w:pPr>
              <w:pStyle w:val="aa"/>
              <w:numPr>
                <w:ilvl w:val="0"/>
                <w:numId w:val="21"/>
              </w:numPr>
              <w:ind w:leftChars="0" w:left="573" w:hanging="454"/>
              <w:jc w:val="both"/>
              <w:rPr>
                <w:rFonts w:ascii="Times New Roman" w:eastAsia="新細明體" w:hAnsi="Times New Roman" w:cs="Times New Roman"/>
              </w:rPr>
            </w:pPr>
            <w:r w:rsidRPr="00DF22AC">
              <w:rPr>
                <w:rFonts w:ascii="Times New Roman" w:eastAsia="新細明體" w:hAnsi="Times New Roman" w:cs="Times New Roman" w:hint="eastAsia"/>
              </w:rPr>
              <w:t>人們如何理解疾病的成因？有關理解是否符合科學精神？</w:t>
            </w:r>
          </w:p>
          <w:p w14:paraId="7F7BB334" w14:textId="521E667D" w:rsidR="00DF22AC" w:rsidRPr="00DF22AC" w:rsidRDefault="00DF22AC" w:rsidP="00DF22AC">
            <w:pPr>
              <w:pStyle w:val="aa"/>
              <w:numPr>
                <w:ilvl w:val="0"/>
                <w:numId w:val="21"/>
              </w:numPr>
              <w:ind w:leftChars="0"/>
              <w:jc w:val="both"/>
              <w:rPr>
                <w:rFonts w:ascii="Times New Roman" w:eastAsia="新細明體" w:hAnsi="Times New Roman" w:cs="Times New Roman"/>
              </w:rPr>
            </w:pPr>
            <w:r w:rsidRPr="00DF22AC">
              <w:rPr>
                <w:rFonts w:ascii="Times New Roman" w:eastAsia="新細明體" w:hAnsi="Times New Roman" w:cs="Times New Roman" w:hint="eastAsia"/>
              </w:rPr>
              <w:t>處於不同文化下，健康資訊、社會期望及個人信念和價值觀，如何影響人們對公共衛生的理解？</w:t>
            </w:r>
          </w:p>
          <w:p w14:paraId="3C28B8E3" w14:textId="7389671D" w:rsidR="006462A2" w:rsidRPr="00C26D87" w:rsidRDefault="009D607D" w:rsidP="00DF22AC">
            <w:pPr>
              <w:jc w:val="both"/>
              <w:rPr>
                <w:rFonts w:ascii="Times New Roman" w:eastAsia="新細明體" w:hAnsi="Times New Roman" w:cs="Times New Roman"/>
              </w:rPr>
            </w:pPr>
            <w:r w:rsidRPr="009D607D">
              <w:rPr>
                <w:rFonts w:ascii="Times New Roman" w:eastAsia="新細明體" w:hAnsi="Times New Roman" w:cs="Times New Roman" w:hint="eastAsia"/>
              </w:rPr>
              <w:t>主題</w:t>
            </w:r>
            <w:r w:rsidRPr="009D607D">
              <w:rPr>
                <w:rFonts w:ascii="Times New Roman" w:eastAsia="新細明體" w:hAnsi="Times New Roman" w:cs="Times New Roman" w:hint="eastAsia"/>
              </w:rPr>
              <w:t xml:space="preserve">2 </w:t>
            </w:r>
            <w:r w:rsidRPr="009D607D">
              <w:rPr>
                <w:rFonts w:ascii="Times New Roman" w:eastAsia="新細明體" w:hAnsi="Times New Roman" w:cs="Times New Roman" w:hint="eastAsia"/>
              </w:rPr>
              <w:t>科學、科技與公共衛生</w:t>
            </w:r>
          </w:p>
          <w:p w14:paraId="6EB8DA51" w14:textId="109AA57B" w:rsidR="009D607D" w:rsidRPr="009D607D" w:rsidRDefault="009D607D" w:rsidP="009D607D">
            <w:pPr>
              <w:numPr>
                <w:ilvl w:val="0"/>
                <w:numId w:val="10"/>
              </w:numPr>
              <w:jc w:val="both"/>
              <w:rPr>
                <w:rFonts w:ascii="Times New Roman" w:eastAsia="新細明體" w:hAnsi="Times New Roman" w:cs="Times New Roman"/>
              </w:rPr>
            </w:pPr>
            <w:r w:rsidRPr="009D607D">
              <w:rPr>
                <w:rFonts w:ascii="Times New Roman" w:eastAsia="新細明體" w:hAnsi="Times New Roman" w:cs="Times New Roman" w:hint="eastAsia"/>
              </w:rPr>
              <w:t>科學與科技能否為預防和控制疾病提供有效的解決方法？</w:t>
            </w:r>
          </w:p>
          <w:p w14:paraId="3A492D5C" w14:textId="338D1EF8" w:rsidR="009D607D" w:rsidRPr="009D607D" w:rsidRDefault="009D607D" w:rsidP="009D607D">
            <w:pPr>
              <w:numPr>
                <w:ilvl w:val="0"/>
                <w:numId w:val="10"/>
              </w:numPr>
              <w:jc w:val="both"/>
              <w:rPr>
                <w:rFonts w:ascii="Times New Roman" w:eastAsia="新細明體" w:hAnsi="Times New Roman" w:cs="Times New Roman"/>
              </w:rPr>
            </w:pPr>
            <w:r w:rsidRPr="009D607D">
              <w:rPr>
                <w:rFonts w:ascii="Times New Roman" w:eastAsia="新細明體" w:hAnsi="Times New Roman" w:cs="Times New Roman" w:hint="eastAsia"/>
              </w:rPr>
              <w:t>在公共衛生的範疇，科學與科技的發展如何受不同因素影響及引發哪些議題？</w:t>
            </w:r>
          </w:p>
          <w:p w14:paraId="39543F34" w14:textId="2EEDB9BD" w:rsidR="006462A2" w:rsidRPr="009D607D" w:rsidRDefault="009D607D" w:rsidP="009D607D">
            <w:pPr>
              <w:numPr>
                <w:ilvl w:val="0"/>
                <w:numId w:val="10"/>
              </w:numPr>
              <w:jc w:val="both"/>
              <w:rPr>
                <w:rFonts w:ascii="Times New Roman" w:eastAsia="新細明體" w:hAnsi="Times New Roman" w:cs="Times New Roman"/>
              </w:rPr>
            </w:pPr>
            <w:r w:rsidRPr="009D607D">
              <w:rPr>
                <w:rFonts w:ascii="Times New Roman" w:eastAsia="新細明體" w:hAnsi="Times New Roman" w:cs="Times New Roman" w:hint="eastAsia"/>
              </w:rPr>
              <w:t>社會各界、政府及國際組織在維持及推動公共衛生方面會面對甚麼挑戰？</w:t>
            </w:r>
          </w:p>
        </w:tc>
      </w:tr>
      <w:tr w:rsidR="006462A2" w:rsidRPr="00C26D87" w14:paraId="7E147708" w14:textId="77777777" w:rsidTr="002B5E5F">
        <w:tc>
          <w:tcPr>
            <w:tcW w:w="2127" w:type="dxa"/>
            <w:vMerge/>
            <w:shd w:val="pct5" w:color="auto" w:fill="auto"/>
          </w:tcPr>
          <w:p w14:paraId="3534E369" w14:textId="77777777" w:rsidR="006462A2" w:rsidRPr="00C26D87" w:rsidRDefault="006462A2" w:rsidP="0035169B">
            <w:pPr>
              <w:jc w:val="both"/>
              <w:rPr>
                <w:rFonts w:ascii="Times New Roman" w:eastAsia="新細明體" w:hAnsi="Times New Roman" w:cs="Times New Roman"/>
                <w:b/>
              </w:rPr>
            </w:pPr>
          </w:p>
        </w:tc>
        <w:tc>
          <w:tcPr>
            <w:tcW w:w="7371" w:type="dxa"/>
          </w:tcPr>
          <w:p w14:paraId="7868408C" w14:textId="77777777" w:rsidR="002B5E5F" w:rsidRDefault="006462A2" w:rsidP="00DF22AC">
            <w:pPr>
              <w:jc w:val="both"/>
              <w:rPr>
                <w:rFonts w:ascii="Times New Roman" w:eastAsia="新細明體" w:hAnsi="Times New Roman" w:cs="Times New Roman"/>
                <w:bCs/>
                <w:lang w:eastAsia="zh-HK"/>
              </w:rPr>
            </w:pPr>
            <w:r w:rsidRPr="00C26D87">
              <w:rPr>
                <w:rFonts w:ascii="Times New Roman" w:eastAsia="新細明體" w:hAnsi="Times New Roman" w:cs="Times New Roman" w:hint="eastAsia"/>
                <w:b/>
                <w:u w:val="thick"/>
                <w:lang w:eastAsia="zh-HK"/>
              </w:rPr>
              <w:t>副線</w:t>
            </w:r>
            <w:r w:rsidR="00185141" w:rsidRPr="00185141">
              <w:rPr>
                <w:rFonts w:ascii="Times New Roman" w:eastAsia="新細明體" w:hAnsi="Times New Roman" w:cs="Times New Roman" w:hint="eastAsia"/>
                <w:bCs/>
                <w:lang w:eastAsia="zh-HK"/>
              </w:rPr>
              <w:t xml:space="preserve"> </w:t>
            </w:r>
          </w:p>
          <w:p w14:paraId="7438C86B" w14:textId="27335C4A" w:rsidR="00185141" w:rsidRDefault="00185141" w:rsidP="00DF22AC">
            <w:pPr>
              <w:jc w:val="both"/>
              <w:rPr>
                <w:rFonts w:ascii="Times New Roman" w:eastAsia="新細明體" w:hAnsi="Times New Roman" w:cs="Times New Roman"/>
                <w:lang w:eastAsia="zh-HK"/>
              </w:rPr>
            </w:pPr>
            <w:r w:rsidRPr="00C26D87">
              <w:rPr>
                <w:rFonts w:ascii="Times New Roman" w:eastAsia="新細明體" w:hAnsi="Times New Roman" w:cs="Times New Roman" w:hint="eastAsia"/>
              </w:rPr>
              <w:t>單元四：全球化</w:t>
            </w:r>
          </w:p>
          <w:p w14:paraId="54F8B237" w14:textId="53259F65" w:rsidR="00185141" w:rsidRDefault="009D607D" w:rsidP="009D607D">
            <w:pPr>
              <w:pStyle w:val="aa"/>
              <w:numPr>
                <w:ilvl w:val="0"/>
                <w:numId w:val="20"/>
              </w:numPr>
              <w:ind w:leftChars="0"/>
              <w:jc w:val="both"/>
              <w:rPr>
                <w:rFonts w:ascii="Times New Roman" w:eastAsia="新細明體" w:hAnsi="Times New Roman" w:cs="Times New Roman"/>
                <w:lang w:eastAsia="zh-HK"/>
              </w:rPr>
            </w:pPr>
            <w:r w:rsidRPr="009D607D">
              <w:rPr>
                <w:rFonts w:ascii="Times New Roman" w:eastAsia="新細明體" w:hAnsi="Times New Roman" w:cs="Times New Roman" w:hint="eastAsia"/>
                <w:lang w:eastAsia="zh-HK"/>
              </w:rPr>
              <w:t>全球化在不同國家之間或在一個國家內所產生的影響是相同抑或相異？</w:t>
            </w:r>
          </w:p>
          <w:p w14:paraId="6560CF1D" w14:textId="194B2C14" w:rsidR="009D607D" w:rsidRPr="009D607D" w:rsidRDefault="009D607D" w:rsidP="00DF22AC">
            <w:pPr>
              <w:pStyle w:val="aa"/>
              <w:numPr>
                <w:ilvl w:val="0"/>
                <w:numId w:val="20"/>
              </w:numPr>
              <w:ind w:leftChars="0"/>
              <w:jc w:val="both"/>
              <w:rPr>
                <w:rFonts w:ascii="Times New Roman" w:eastAsia="新細明體" w:hAnsi="Times New Roman" w:cs="Times New Roman"/>
                <w:lang w:eastAsia="zh-HK"/>
              </w:rPr>
            </w:pPr>
            <w:r w:rsidRPr="009D607D">
              <w:rPr>
                <w:rFonts w:ascii="Times New Roman" w:eastAsia="新細明體" w:hAnsi="Times New Roman" w:cs="Times New Roman" w:hint="eastAsia"/>
                <w:lang w:eastAsia="zh-HK"/>
              </w:rPr>
              <w:t>世界各地的人怎樣回應全球化？為甚麼？</w:t>
            </w:r>
          </w:p>
          <w:p w14:paraId="68691CB9" w14:textId="6FB4A07F" w:rsidR="00DF22AC" w:rsidRDefault="00DF22AC" w:rsidP="00DF22AC">
            <w:pPr>
              <w:jc w:val="both"/>
              <w:rPr>
                <w:rFonts w:ascii="Times New Roman" w:eastAsia="新細明體" w:hAnsi="Times New Roman" w:cs="Times New Roman"/>
                <w:lang w:eastAsia="zh-HK"/>
              </w:rPr>
            </w:pPr>
            <w:r w:rsidRPr="00DF22AC">
              <w:rPr>
                <w:rFonts w:ascii="Times New Roman" w:eastAsia="新細明體" w:hAnsi="Times New Roman" w:cs="Times New Roman" w:hint="eastAsia"/>
                <w:lang w:eastAsia="zh-HK"/>
              </w:rPr>
              <w:t>單元二：今日香港</w:t>
            </w:r>
            <w:r>
              <w:rPr>
                <w:rFonts w:ascii="Times New Roman" w:eastAsia="新細明體" w:hAnsi="Times New Roman" w:cs="Times New Roman"/>
                <w:lang w:eastAsia="zh-HK"/>
              </w:rPr>
              <w:t xml:space="preserve"> </w:t>
            </w:r>
          </w:p>
          <w:p w14:paraId="4904F41B" w14:textId="0AAEA127" w:rsidR="006462A2" w:rsidRPr="00C26D87" w:rsidRDefault="00DF22AC" w:rsidP="00DF22AC">
            <w:pPr>
              <w:jc w:val="both"/>
              <w:rPr>
                <w:rFonts w:ascii="Times New Roman" w:eastAsia="新細明體" w:hAnsi="Times New Roman" w:cs="Times New Roman"/>
                <w:lang w:eastAsia="zh-HK"/>
              </w:rPr>
            </w:pPr>
            <w:r w:rsidRPr="00DF22AC">
              <w:rPr>
                <w:rFonts w:ascii="Times New Roman" w:eastAsia="新細明體" w:hAnsi="Times New Roman" w:cs="Times New Roman" w:hint="eastAsia"/>
                <w:lang w:eastAsia="zh-HK"/>
              </w:rPr>
              <w:t>主題</w:t>
            </w:r>
            <w:r w:rsidRPr="00DF22AC">
              <w:rPr>
                <w:rFonts w:ascii="Times New Roman" w:eastAsia="新細明體" w:hAnsi="Times New Roman" w:cs="Times New Roman" w:hint="eastAsia"/>
                <w:lang w:eastAsia="zh-HK"/>
              </w:rPr>
              <w:t>1</w:t>
            </w:r>
            <w:r>
              <w:rPr>
                <w:rFonts w:ascii="Times New Roman" w:eastAsia="新細明體" w:hAnsi="Times New Roman" w:cs="Times New Roman" w:hint="eastAsia"/>
                <w:lang w:eastAsia="zh-HK"/>
              </w:rPr>
              <w:t xml:space="preserve"> </w:t>
            </w:r>
            <w:r w:rsidRPr="00DF22AC">
              <w:rPr>
                <w:rFonts w:ascii="Times New Roman" w:eastAsia="新細明體" w:hAnsi="Times New Roman" w:cs="Times New Roman" w:hint="eastAsia"/>
                <w:lang w:eastAsia="zh-HK"/>
              </w:rPr>
              <w:t>生活素質</w:t>
            </w:r>
          </w:p>
          <w:p w14:paraId="5E159C27" w14:textId="59CFB097" w:rsidR="006462A2" w:rsidRPr="00DF22AC" w:rsidRDefault="00DF22AC" w:rsidP="00DF22AC">
            <w:pPr>
              <w:numPr>
                <w:ilvl w:val="0"/>
                <w:numId w:val="11"/>
              </w:numPr>
              <w:jc w:val="both"/>
              <w:rPr>
                <w:rFonts w:ascii="Times New Roman" w:eastAsia="新細明體" w:hAnsi="Times New Roman" w:cs="Times New Roman"/>
                <w:lang w:eastAsia="zh-HK"/>
              </w:rPr>
            </w:pPr>
            <w:r w:rsidRPr="00DF22AC">
              <w:rPr>
                <w:rFonts w:ascii="Times New Roman" w:eastAsia="新細明體" w:hAnsi="Times New Roman" w:cs="Times New Roman" w:hint="eastAsia"/>
                <w:lang w:eastAsia="zh-HK"/>
              </w:rPr>
              <w:t>不同人士或機構能為維持或改善生活素質作出甚麼貢獻？有甚麼障礙？在沒有清除障礙的情況下，哪些群體最受影響？</w:t>
            </w:r>
            <w:r w:rsidR="006462A2" w:rsidRPr="00DF22AC">
              <w:rPr>
                <w:rFonts w:ascii="Times New Roman" w:eastAsia="新細明體" w:hAnsi="Times New Roman" w:cs="Times New Roman" w:hint="eastAsia"/>
                <w:lang w:eastAsia="zh-HK"/>
              </w:rPr>
              <w:t xml:space="preserve"> </w:t>
            </w:r>
          </w:p>
        </w:tc>
      </w:tr>
      <w:tr w:rsidR="006462A2" w:rsidRPr="00C26D87" w14:paraId="0F9ADA3C" w14:textId="77777777" w:rsidTr="002B5E5F">
        <w:tc>
          <w:tcPr>
            <w:tcW w:w="2127" w:type="dxa"/>
            <w:shd w:val="pct5" w:color="auto" w:fill="auto"/>
          </w:tcPr>
          <w:p w14:paraId="57E3B972" w14:textId="02936F87" w:rsidR="006462A2" w:rsidRPr="00137566" w:rsidRDefault="00137566" w:rsidP="0035169B">
            <w:pPr>
              <w:jc w:val="both"/>
              <w:rPr>
                <w:rFonts w:ascii="Times New Roman" w:eastAsia="新細明體" w:hAnsi="Times New Roman" w:cs="Times New Roman"/>
                <w:b/>
                <w:color w:val="000000" w:themeColor="text1"/>
              </w:rPr>
            </w:pPr>
            <w:r w:rsidRPr="00137566">
              <w:rPr>
                <w:rFonts w:ascii="Times New Roman" w:eastAsia="新細明體" w:hAnsi="Times New Roman" w:cs="Times New Roman" w:hint="eastAsia"/>
                <w:b/>
                <w:color w:val="000000" w:themeColor="text1"/>
              </w:rPr>
              <w:t>學習階段</w:t>
            </w:r>
          </w:p>
        </w:tc>
        <w:tc>
          <w:tcPr>
            <w:tcW w:w="7371" w:type="dxa"/>
          </w:tcPr>
          <w:p w14:paraId="564E297F" w14:textId="6D2A451D" w:rsidR="006462A2" w:rsidRPr="00F702EA" w:rsidRDefault="00137566" w:rsidP="0035169B">
            <w:pPr>
              <w:jc w:val="both"/>
              <w:rPr>
                <w:rFonts w:ascii="Times New Roman" w:eastAsia="新細明體" w:hAnsi="Times New Roman" w:cs="Times New Roman"/>
                <w:color w:val="000000"/>
              </w:rPr>
            </w:pPr>
            <w:r w:rsidRPr="00137566">
              <w:rPr>
                <w:rFonts w:ascii="Times New Roman" w:eastAsia="新細明體" w:hAnsi="Times New Roman" w:cs="Times New Roman" w:hint="eastAsia"/>
                <w:color w:val="000000" w:themeColor="text1"/>
              </w:rPr>
              <w:t>第四學習階段</w:t>
            </w:r>
            <w:r w:rsidRPr="00137566">
              <w:rPr>
                <w:rFonts w:ascii="Times New Roman" w:eastAsia="新細明體" w:hAnsi="Times New Roman" w:cs="Times New Roman" w:hint="eastAsia"/>
                <w:color w:val="000000" w:themeColor="text1"/>
              </w:rPr>
              <w:t xml:space="preserve"> / </w:t>
            </w:r>
            <w:r w:rsidRPr="00137566">
              <w:rPr>
                <w:rFonts w:ascii="Times New Roman" w:eastAsia="新細明體" w:hAnsi="Times New Roman" w:cs="Times New Roman" w:hint="eastAsia"/>
                <w:color w:val="000000" w:themeColor="text1"/>
              </w:rPr>
              <w:t>高中學生</w:t>
            </w:r>
          </w:p>
        </w:tc>
      </w:tr>
      <w:tr w:rsidR="002B5E5F" w:rsidRPr="00C26D87" w14:paraId="3663BA9D" w14:textId="77777777" w:rsidTr="002B5E5F">
        <w:trPr>
          <w:trHeight w:val="2773"/>
        </w:trPr>
        <w:tc>
          <w:tcPr>
            <w:tcW w:w="2127" w:type="dxa"/>
            <w:shd w:val="pct5" w:color="auto" w:fill="auto"/>
          </w:tcPr>
          <w:p w14:paraId="1B527E5C" w14:textId="30D6C731" w:rsidR="002B5E5F" w:rsidRPr="00ED610B" w:rsidRDefault="002B5E5F" w:rsidP="00ED610B">
            <w:pPr>
              <w:rPr>
                <w:rFonts w:ascii="Times New Roman" w:eastAsia="新細明體" w:hAnsi="Times New Roman" w:cs="Times New Roman"/>
                <w:b/>
                <w:color w:val="000000" w:themeColor="text1"/>
              </w:rPr>
            </w:pPr>
            <w:r w:rsidRPr="00410D04">
              <w:rPr>
                <w:rFonts w:ascii="Times New Roman" w:eastAsia="新細明體" w:hAnsi="Times New Roman" w:cs="Times New Roman" w:hint="eastAsia"/>
                <w:b/>
                <w:color w:val="000000" w:themeColor="text1"/>
              </w:rPr>
              <w:t>整體構思要旨</w:t>
            </w:r>
          </w:p>
        </w:tc>
        <w:tc>
          <w:tcPr>
            <w:tcW w:w="7371" w:type="dxa"/>
          </w:tcPr>
          <w:p w14:paraId="41716606" w14:textId="4886F7A1" w:rsidR="002B5E5F" w:rsidRPr="002B5E5F" w:rsidRDefault="002B5E5F" w:rsidP="007F0765">
            <w:pPr>
              <w:jc w:val="both"/>
              <w:rPr>
                <w:rFonts w:ascii="Times New Roman" w:eastAsia="新細明體" w:hAnsi="Times New Roman" w:cs="Times New Roman"/>
              </w:rPr>
            </w:pPr>
            <w:r w:rsidRPr="00410D04">
              <w:rPr>
                <w:rFonts w:ascii="Times New Roman" w:eastAsia="新細明體" w:hAnsi="Times New Roman" w:cs="Times New Roman" w:hint="eastAsia"/>
              </w:rPr>
              <w:t>這份</w:t>
            </w:r>
            <w:r w:rsidR="007F0765" w:rsidRPr="007F0765">
              <w:rPr>
                <w:rFonts w:ascii="Times New Roman" w:eastAsia="新細明體" w:hAnsi="Times New Roman" w:cs="Times New Roman" w:hint="eastAsia"/>
              </w:rPr>
              <w:t>主題</w:t>
            </w:r>
            <w:r w:rsidRPr="00410D04">
              <w:rPr>
                <w:rFonts w:ascii="Times New Roman" w:eastAsia="新細明體" w:hAnsi="Times New Roman" w:cs="Times New Roman" w:hint="eastAsia"/>
              </w:rPr>
              <w:t>閱讀旨在透過</w:t>
            </w:r>
            <w:r w:rsidRPr="0059330B">
              <w:rPr>
                <w:rFonts w:ascii="Times New Roman" w:eastAsia="新細明體" w:hAnsi="Times New Roman" w:cs="Times New Roman" w:hint="eastAsia"/>
              </w:rPr>
              <w:t>多元化的</w:t>
            </w:r>
            <w:r w:rsidR="001E49BC" w:rsidRPr="001E49BC">
              <w:rPr>
                <w:rFonts w:ascii="Times New Roman" w:eastAsia="新細明體" w:hAnsi="Times New Roman" w:cs="Times New Roman" w:hint="eastAsia"/>
              </w:rPr>
              <w:t>網上</w:t>
            </w:r>
            <w:r w:rsidRPr="00600607">
              <w:rPr>
                <w:rFonts w:ascii="Times New Roman" w:eastAsia="新細明體" w:hAnsi="Times New Roman" w:cs="Times New Roman" w:hint="eastAsia"/>
              </w:rPr>
              <w:t>資料及</w:t>
            </w:r>
            <w:r w:rsidRPr="00EF1D17">
              <w:rPr>
                <w:rFonts w:ascii="Times New Roman" w:eastAsia="新細明體" w:hAnsi="Times New Roman" w:cs="Times New Roman" w:hint="eastAsia"/>
              </w:rPr>
              <w:t>視頻素材</w:t>
            </w:r>
            <w:r w:rsidRPr="00600607">
              <w:rPr>
                <w:rFonts w:ascii="Times New Roman" w:eastAsia="新細明體" w:hAnsi="Times New Roman" w:cs="Times New Roman" w:hint="eastAsia"/>
              </w:rPr>
              <w:t>，</w:t>
            </w:r>
            <w:r w:rsidRPr="00410D04">
              <w:rPr>
                <w:rFonts w:ascii="Times New Roman" w:eastAsia="新細明體" w:hAnsi="Times New Roman" w:cs="Times New Roman" w:hint="eastAsia"/>
              </w:rPr>
              <w:t>讓學生認識近年常見的</w:t>
            </w:r>
            <w:proofErr w:type="gramStart"/>
            <w:r w:rsidRPr="00EF1D17">
              <w:rPr>
                <w:rFonts w:ascii="Times New Roman" w:eastAsia="新細明體" w:hAnsi="Times New Roman" w:cs="Times New Roman" w:hint="eastAsia"/>
              </w:rPr>
              <w:t>疫</w:t>
            </w:r>
            <w:proofErr w:type="gramEnd"/>
            <w:r w:rsidRPr="00EF1D17">
              <w:rPr>
                <w:rFonts w:ascii="Times New Roman" w:eastAsia="新細明體" w:hAnsi="Times New Roman" w:cs="Times New Roman" w:hint="eastAsia"/>
              </w:rPr>
              <w:t>症</w:t>
            </w:r>
            <w:r w:rsidRPr="0059330B">
              <w:rPr>
                <w:rFonts w:ascii="Times New Roman" w:eastAsia="新細明體" w:hAnsi="Times New Roman" w:cs="Times New Roman" w:hint="eastAsia"/>
              </w:rPr>
              <w:t>，並</w:t>
            </w:r>
            <w:r w:rsidRPr="00410D04">
              <w:rPr>
                <w:rFonts w:ascii="Times New Roman" w:eastAsia="新細明體" w:hAnsi="Times New Roman" w:cs="Times New Roman" w:hint="eastAsia"/>
              </w:rPr>
              <w:t>了解</w:t>
            </w:r>
            <w:proofErr w:type="gramStart"/>
            <w:r w:rsidRPr="0059330B">
              <w:rPr>
                <w:rFonts w:ascii="Times New Roman" w:eastAsia="新細明體" w:hAnsi="Times New Roman" w:cs="Times New Roman" w:hint="eastAsia"/>
              </w:rPr>
              <w:t>疫</w:t>
            </w:r>
            <w:proofErr w:type="gramEnd"/>
            <w:r w:rsidRPr="0059330B">
              <w:rPr>
                <w:rFonts w:ascii="Times New Roman" w:eastAsia="新細明體" w:hAnsi="Times New Roman" w:cs="Times New Roman" w:hint="eastAsia"/>
              </w:rPr>
              <w:t>症對人類的影響、</w:t>
            </w:r>
            <w:r w:rsidRPr="00AC19C4">
              <w:rPr>
                <w:rFonts w:ascii="Times New Roman" w:eastAsia="新細明體" w:hAnsi="Times New Roman" w:cs="Times New Roman" w:hint="eastAsia"/>
              </w:rPr>
              <w:t>個人</w:t>
            </w:r>
            <w:r w:rsidRPr="0059330B">
              <w:rPr>
                <w:rFonts w:ascii="Times New Roman" w:eastAsia="新細明體" w:hAnsi="Times New Roman" w:cs="Times New Roman" w:hint="eastAsia"/>
              </w:rPr>
              <w:t>防疫</w:t>
            </w:r>
            <w:r w:rsidRPr="00314011">
              <w:rPr>
                <w:rFonts w:ascii="Times New Roman" w:eastAsia="新細明體" w:hAnsi="Times New Roman" w:cs="Times New Roman" w:hint="eastAsia"/>
              </w:rPr>
              <w:t>方法</w:t>
            </w:r>
            <w:r w:rsidRPr="00410D04">
              <w:rPr>
                <w:rFonts w:ascii="Times New Roman" w:eastAsia="新細明體" w:hAnsi="Times New Roman" w:cs="Times New Roman" w:hint="eastAsia"/>
              </w:rPr>
              <w:t>及</w:t>
            </w:r>
            <w:r w:rsidRPr="00AC19C4">
              <w:rPr>
                <w:rFonts w:ascii="Times New Roman" w:eastAsia="新細明體" w:hAnsi="Times New Roman" w:cs="Times New Roman" w:hint="eastAsia"/>
              </w:rPr>
              <w:t>保障社區衞生環境</w:t>
            </w:r>
            <w:r w:rsidRPr="00600607">
              <w:rPr>
                <w:rFonts w:ascii="Times New Roman" w:eastAsia="新細明體" w:hAnsi="Times New Roman" w:cs="Times New Roman" w:hint="eastAsia"/>
              </w:rPr>
              <w:t>的</w:t>
            </w:r>
            <w:r w:rsidRPr="00B81D09">
              <w:rPr>
                <w:rFonts w:ascii="Times New Roman" w:eastAsia="新細明體" w:hAnsi="Times New Roman" w:cs="Times New Roman" w:hint="eastAsia"/>
              </w:rPr>
              <w:t>措施</w:t>
            </w:r>
            <w:r w:rsidRPr="00410D04">
              <w:rPr>
                <w:rFonts w:ascii="Times New Roman" w:eastAsia="新細明體" w:hAnsi="Times New Roman" w:cs="Times New Roman" w:hint="eastAsia"/>
              </w:rPr>
              <w:t>。</w:t>
            </w:r>
            <w:r w:rsidRPr="00600607">
              <w:rPr>
                <w:rFonts w:ascii="Times New Roman" w:eastAsia="新細明體" w:hAnsi="Times New Roman" w:cs="Times New Roman" w:hint="eastAsia"/>
              </w:rPr>
              <w:t>此外，</w:t>
            </w:r>
            <w:r w:rsidRPr="00410D04">
              <w:rPr>
                <w:rFonts w:ascii="Times New Roman" w:eastAsia="新細明體" w:hAnsi="Times New Roman" w:cs="Times New Roman" w:hint="eastAsia"/>
              </w:rPr>
              <w:t>學生可</w:t>
            </w:r>
            <w:r w:rsidRPr="0059330B">
              <w:rPr>
                <w:rFonts w:ascii="Times New Roman" w:eastAsia="新細明體" w:hAnsi="Times New Roman" w:cs="Times New Roman" w:hint="eastAsia"/>
              </w:rPr>
              <w:t>瀏覽</w:t>
            </w:r>
            <w:r w:rsidRPr="00410D04">
              <w:rPr>
                <w:rFonts w:ascii="Times New Roman" w:eastAsia="新細明體" w:hAnsi="Times New Roman" w:cs="Times New Roman" w:hint="eastAsia"/>
              </w:rPr>
              <w:t>不同</w:t>
            </w:r>
            <w:r w:rsidRPr="00600607">
              <w:rPr>
                <w:rFonts w:ascii="Times New Roman" w:eastAsia="新細明體" w:hAnsi="Times New Roman" w:cs="Times New Roman" w:hint="eastAsia"/>
              </w:rPr>
              <w:t>國際組織</w:t>
            </w:r>
            <w:r w:rsidRPr="00410D04">
              <w:rPr>
                <w:rFonts w:ascii="Times New Roman" w:eastAsia="新細明體" w:hAnsi="Times New Roman" w:cs="Times New Roman" w:hint="eastAsia"/>
              </w:rPr>
              <w:t>的</w:t>
            </w:r>
            <w:r w:rsidRPr="00600607">
              <w:rPr>
                <w:rFonts w:ascii="Times New Roman" w:eastAsia="新細明體" w:hAnsi="Times New Roman" w:cs="Times New Roman" w:hint="eastAsia"/>
              </w:rPr>
              <w:t>網頁</w:t>
            </w:r>
            <w:r w:rsidRPr="00410D04">
              <w:rPr>
                <w:rFonts w:ascii="Times New Roman" w:eastAsia="新細明體" w:hAnsi="Times New Roman" w:cs="Times New Roman" w:hint="eastAsia"/>
              </w:rPr>
              <w:t>，</w:t>
            </w:r>
            <w:r w:rsidRPr="00AC19C4">
              <w:rPr>
                <w:rFonts w:ascii="Times New Roman" w:eastAsia="新細明體" w:hAnsi="Times New Roman" w:cs="Times New Roman" w:hint="eastAsia"/>
              </w:rPr>
              <w:t>關注全球疫情發展</w:t>
            </w:r>
            <w:r w:rsidRPr="00B81D09">
              <w:rPr>
                <w:rFonts w:ascii="Times New Roman" w:eastAsia="新細明體" w:hAnsi="Times New Roman" w:cs="Times New Roman" w:hint="eastAsia"/>
              </w:rPr>
              <w:t>，以及</w:t>
            </w:r>
            <w:r w:rsidR="007F0765" w:rsidRPr="007F0765">
              <w:rPr>
                <w:rFonts w:ascii="Times New Roman" w:eastAsia="新細明體" w:hAnsi="Times New Roman" w:cs="Times New Roman" w:hint="eastAsia"/>
              </w:rPr>
              <w:t>分析</w:t>
            </w:r>
            <w:bookmarkStart w:id="0" w:name="_GoBack"/>
            <w:bookmarkEnd w:id="0"/>
            <w:r w:rsidRPr="0059330B">
              <w:rPr>
                <w:rFonts w:ascii="Times New Roman" w:eastAsia="新細明體" w:hAnsi="Times New Roman" w:cs="Times New Roman" w:hint="eastAsia"/>
              </w:rPr>
              <w:t>國際組織</w:t>
            </w:r>
            <w:r w:rsidRPr="00B81D09">
              <w:rPr>
                <w:rFonts w:ascii="Times New Roman" w:eastAsia="新細明體" w:hAnsi="Times New Roman" w:cs="Times New Roman" w:hint="eastAsia"/>
              </w:rPr>
              <w:t>如何回應疫症的威脅</w:t>
            </w:r>
            <w:r w:rsidRPr="002B5E5F">
              <w:rPr>
                <w:rFonts w:ascii="Times New Roman" w:eastAsia="新細明體" w:hAnsi="Times New Roman" w:cs="Times New Roman" w:hint="eastAsia"/>
              </w:rPr>
              <w:t>，繼而</w:t>
            </w:r>
            <w:r w:rsidR="00B0578E" w:rsidRPr="00B0578E">
              <w:rPr>
                <w:rFonts w:ascii="Times New Roman" w:eastAsia="新細明體" w:hAnsi="Times New Roman" w:cs="Times New Roman" w:hint="eastAsia"/>
              </w:rPr>
              <w:t>探討</w:t>
            </w:r>
            <w:r w:rsidRPr="00B81D09">
              <w:rPr>
                <w:rFonts w:ascii="Times New Roman" w:eastAsia="新細明體" w:hAnsi="Times New Roman" w:cs="Times New Roman" w:hint="eastAsia"/>
              </w:rPr>
              <w:t>全球抗疫工作</w:t>
            </w:r>
            <w:r w:rsidRPr="0059330B">
              <w:rPr>
                <w:rFonts w:ascii="Times New Roman" w:eastAsia="新細明體" w:hAnsi="Times New Roman" w:cs="Times New Roman" w:hint="eastAsia"/>
              </w:rPr>
              <w:t>的</w:t>
            </w:r>
            <w:r w:rsidR="00B0578E" w:rsidRPr="00B0578E">
              <w:rPr>
                <w:rFonts w:ascii="Times New Roman" w:eastAsia="新細明體" w:hAnsi="Times New Roman" w:cs="Times New Roman" w:hint="eastAsia"/>
              </w:rPr>
              <w:t>進展</w:t>
            </w:r>
            <w:r w:rsidRPr="00410D04">
              <w:rPr>
                <w:rFonts w:ascii="Times New Roman" w:eastAsia="新細明體" w:hAnsi="Times New Roman" w:cs="Times New Roman" w:hint="eastAsia"/>
              </w:rPr>
              <w:t>。</w:t>
            </w:r>
            <w:r w:rsidRPr="002B5E5F">
              <w:rPr>
                <w:rFonts w:ascii="Times New Roman" w:eastAsia="新細明體" w:hAnsi="Times New Roman" w:cs="Times New Roman" w:hint="eastAsia"/>
              </w:rPr>
              <w:t>另一方面</w:t>
            </w:r>
            <w:r w:rsidRPr="00B81D09">
              <w:rPr>
                <w:rFonts w:ascii="Times New Roman" w:eastAsia="新細明體" w:hAnsi="Times New Roman" w:cs="Times New Roman" w:hint="eastAsia"/>
              </w:rPr>
              <w:t>，《疫境情真</w:t>
            </w:r>
            <w:r>
              <w:rPr>
                <w:rFonts w:ascii="Times New Roman" w:eastAsia="新細明體" w:hAnsi="Times New Roman" w:cs="Times New Roman" w:hint="eastAsia"/>
              </w:rPr>
              <w:t xml:space="preserve"> </w:t>
            </w:r>
            <w:r w:rsidRPr="00B81D09">
              <w:rPr>
                <w:rFonts w:ascii="Times New Roman" w:eastAsia="新細明體" w:hAnsi="Times New Roman" w:cs="Times New Roman" w:hint="eastAsia"/>
              </w:rPr>
              <w:t>生命光</w:t>
            </w:r>
            <w:r w:rsidRPr="003B7C51">
              <w:rPr>
                <w:rFonts w:ascii="Times New Roman" w:eastAsia="新細明體" w:hAnsi="Times New Roman" w:cs="Times New Roman" w:hint="eastAsia"/>
              </w:rPr>
              <w:t>輝</w:t>
            </w:r>
            <w:r>
              <w:rPr>
                <w:rFonts w:ascii="Times New Roman" w:eastAsia="新細明體" w:hAnsi="Times New Roman" w:cs="Times New Roman" w:hint="eastAsia"/>
              </w:rPr>
              <w:t xml:space="preserve"> </w:t>
            </w:r>
            <w:r w:rsidRPr="003B7C51">
              <w:rPr>
                <w:rFonts w:ascii="Times New Roman" w:eastAsia="新細明體" w:hAnsi="Times New Roman" w:cs="Times New Roman" w:hint="eastAsia"/>
              </w:rPr>
              <w:t>—</w:t>
            </w:r>
            <w:r>
              <w:rPr>
                <w:rFonts w:ascii="Times New Roman" w:eastAsia="新細明體" w:hAnsi="Times New Roman" w:cs="Times New Roman" w:hint="eastAsia"/>
              </w:rPr>
              <w:t xml:space="preserve"> </w:t>
            </w:r>
            <w:r w:rsidRPr="003B7C51">
              <w:rPr>
                <w:rFonts w:ascii="Times New Roman" w:eastAsia="新細明體" w:hAnsi="Times New Roman" w:cs="Times New Roman" w:hint="eastAsia"/>
              </w:rPr>
              <w:t>好人好事實錄</w:t>
            </w:r>
            <w:r w:rsidRPr="00B81D09">
              <w:rPr>
                <w:rFonts w:ascii="Times New Roman" w:eastAsia="新細明體" w:hAnsi="Times New Roman" w:cs="Times New Roman" w:hint="eastAsia"/>
              </w:rPr>
              <w:t>》</w:t>
            </w:r>
            <w:r w:rsidRPr="003B7C51">
              <w:rPr>
                <w:rFonts w:ascii="Times New Roman" w:eastAsia="新細明體" w:hAnsi="Times New Roman" w:cs="Times New Roman" w:hint="eastAsia"/>
              </w:rPr>
              <w:t>以「沙士」</w:t>
            </w:r>
            <w:r w:rsidRPr="00620383">
              <w:rPr>
                <w:rFonts w:ascii="Times New Roman" w:eastAsia="新細明體" w:hAnsi="Times New Roman" w:cs="Times New Roman" w:hint="eastAsia"/>
              </w:rPr>
              <w:t>的真實記錄</w:t>
            </w:r>
            <w:r w:rsidRPr="002B5E5F">
              <w:rPr>
                <w:rFonts w:ascii="Times New Roman" w:eastAsia="新細明體" w:hAnsi="Times New Roman" w:cs="Times New Roman" w:hint="eastAsia"/>
              </w:rPr>
              <w:t>帶出個別人物的價值取向，反映人性的光輝，</w:t>
            </w:r>
            <w:r w:rsidR="00B153F0" w:rsidRPr="00A27251">
              <w:rPr>
                <w:rFonts w:ascii="Times New Roman" w:eastAsia="新細明體" w:hAnsi="Times New Roman" w:cs="Times New Roman" w:hint="eastAsia"/>
              </w:rPr>
              <w:t>並</w:t>
            </w:r>
            <w:r w:rsidRPr="00620383">
              <w:rPr>
                <w:rFonts w:ascii="Times New Roman" w:eastAsia="新細明體" w:hAnsi="Times New Roman" w:cs="Times New Roman" w:hint="eastAsia"/>
              </w:rPr>
              <w:t>啟發學生作深入反思</w:t>
            </w:r>
            <w:r w:rsidRPr="002B5E5F">
              <w:rPr>
                <w:rFonts w:ascii="Times New Roman" w:eastAsia="新細明體" w:hAnsi="Times New Roman" w:cs="Times New Roman" w:hint="eastAsia"/>
              </w:rPr>
              <w:t>，</w:t>
            </w:r>
            <w:r w:rsidR="004B1F48" w:rsidRPr="004B1F48">
              <w:rPr>
                <w:rFonts w:ascii="Times New Roman" w:eastAsia="新細明體" w:hAnsi="Times New Roman" w:cs="Times New Roman" w:hint="eastAsia"/>
              </w:rPr>
              <w:t>提升他們的公共衛生意識</w:t>
            </w:r>
            <w:r w:rsidR="00A27251" w:rsidRPr="00A27251">
              <w:rPr>
                <w:rFonts w:ascii="Times New Roman" w:eastAsia="新細明體" w:hAnsi="Times New Roman" w:cs="Times New Roman" w:hint="eastAsia"/>
              </w:rPr>
              <w:t>和</w:t>
            </w:r>
            <w:r w:rsidR="00A27251" w:rsidRPr="004B1F48">
              <w:rPr>
                <w:rFonts w:ascii="Times New Roman" w:eastAsia="新細明體" w:hAnsi="Times New Roman" w:cs="Times New Roman" w:hint="eastAsia"/>
              </w:rPr>
              <w:t>「抗疫力」</w:t>
            </w:r>
            <w:r w:rsidR="004B1F48" w:rsidRPr="004B1F48">
              <w:rPr>
                <w:rFonts w:ascii="Times New Roman" w:eastAsia="新細明體" w:hAnsi="Times New Roman" w:cs="Times New Roman" w:hint="eastAsia"/>
              </w:rPr>
              <w:t>，</w:t>
            </w:r>
            <w:r w:rsidR="00B153F0" w:rsidRPr="00B153F0">
              <w:rPr>
                <w:rFonts w:ascii="Times New Roman" w:eastAsia="新細明體" w:hAnsi="Times New Roman" w:cs="Times New Roman" w:hint="eastAsia"/>
              </w:rPr>
              <w:t>繼而</w:t>
            </w:r>
            <w:r w:rsidR="004B1F48" w:rsidRPr="004B1F48">
              <w:rPr>
                <w:rFonts w:ascii="Times New Roman" w:eastAsia="新細明體" w:hAnsi="Times New Roman" w:cs="Times New Roman" w:hint="eastAsia"/>
              </w:rPr>
              <w:t>建立正面價值觀和積極的人生態度</w:t>
            </w:r>
            <w:r w:rsidRPr="002B5E5F">
              <w:rPr>
                <w:rFonts w:ascii="Times New Roman" w:eastAsia="新細明體" w:hAnsi="Times New Roman" w:cs="Times New Roman" w:hint="eastAsia"/>
              </w:rPr>
              <w:t>。</w:t>
            </w:r>
          </w:p>
        </w:tc>
      </w:tr>
      <w:tr w:rsidR="006462A2" w:rsidRPr="00C26D87" w14:paraId="0B49243E" w14:textId="77777777" w:rsidTr="002B5E5F">
        <w:tc>
          <w:tcPr>
            <w:tcW w:w="2127" w:type="dxa"/>
            <w:shd w:val="pct5" w:color="auto" w:fill="auto"/>
          </w:tcPr>
          <w:p w14:paraId="35FC5AC9" w14:textId="77777777" w:rsidR="006462A2" w:rsidRPr="00C26D87" w:rsidRDefault="006462A2" w:rsidP="0035169B">
            <w:pPr>
              <w:rPr>
                <w:rFonts w:ascii="Times New Roman" w:eastAsia="新細明體" w:hAnsi="Times New Roman" w:cs="Times New Roman"/>
                <w:b/>
              </w:rPr>
            </w:pPr>
            <w:r w:rsidRPr="00C26D87">
              <w:rPr>
                <w:rFonts w:ascii="Times New Roman" w:eastAsia="新細明體" w:hAnsi="Times New Roman" w:cs="Times New Roman" w:hint="eastAsia"/>
                <w:b/>
              </w:rPr>
              <w:t>需要應用的基本概念</w:t>
            </w:r>
          </w:p>
        </w:tc>
        <w:tc>
          <w:tcPr>
            <w:tcW w:w="7371" w:type="dxa"/>
          </w:tcPr>
          <w:p w14:paraId="2D33B2A7" w14:textId="7E7FC890" w:rsidR="006462A2" w:rsidRDefault="005906A4" w:rsidP="0035169B">
            <w:pPr>
              <w:numPr>
                <w:ilvl w:val="0"/>
                <w:numId w:val="10"/>
              </w:numPr>
              <w:ind w:left="480" w:hanging="480"/>
              <w:jc w:val="both"/>
              <w:rPr>
                <w:rFonts w:ascii="Times New Roman" w:eastAsia="新細明體" w:hAnsi="Times New Roman" w:cs="Times New Roman"/>
                <w:lang w:eastAsia="zh-HK"/>
              </w:rPr>
            </w:pPr>
            <w:r w:rsidRPr="005906A4">
              <w:rPr>
                <w:rFonts w:ascii="Times New Roman" w:eastAsia="新細明體" w:hAnsi="Times New Roman" w:cs="Times New Roman" w:hint="eastAsia"/>
                <w:lang w:eastAsia="zh-HK"/>
              </w:rPr>
              <w:t>公共衛生、傳染病及流行病、疾病預防、疾病診斷及治療、</w:t>
            </w:r>
            <w:r w:rsidRPr="005906A4">
              <w:rPr>
                <w:rFonts w:ascii="Times New Roman" w:hAnsi="Times New Roman" w:cs="Times New Roman"/>
                <w:szCs w:val="24"/>
              </w:rPr>
              <w:t>健康</w:t>
            </w:r>
            <w:r w:rsidRPr="005906A4">
              <w:rPr>
                <w:rFonts w:ascii="Times New Roman" w:hAnsi="Times New Roman" w:cs="Times New Roman" w:hint="eastAsia"/>
                <w:szCs w:val="24"/>
              </w:rPr>
              <w:t>、</w:t>
            </w:r>
            <w:r w:rsidR="006462A2" w:rsidRPr="004E7285">
              <w:rPr>
                <w:rFonts w:ascii="Times New Roman" w:eastAsia="新細明體" w:hAnsi="Times New Roman" w:cs="Times New Roman" w:hint="eastAsia"/>
                <w:lang w:eastAsia="zh-HK"/>
              </w:rPr>
              <w:t>全球</w:t>
            </w:r>
            <w:r w:rsidR="006462A2" w:rsidRPr="004E7285">
              <w:rPr>
                <w:rFonts w:ascii="Times New Roman" w:eastAsia="新細明體" w:hAnsi="Times New Roman" w:cs="Times New Roman" w:hint="eastAsia"/>
              </w:rPr>
              <w:t>化、</w:t>
            </w:r>
            <w:r w:rsidRPr="005906A4">
              <w:rPr>
                <w:rFonts w:ascii="Times New Roman" w:eastAsia="新細明體" w:hAnsi="Times New Roman" w:cs="Times New Roman" w:hint="eastAsia"/>
                <w:lang w:eastAsia="zh-HK"/>
              </w:rPr>
              <w:t>全球管治</w:t>
            </w:r>
            <w:r w:rsidR="006462A2">
              <w:rPr>
                <w:rFonts w:ascii="Times New Roman" w:eastAsia="新細明體" w:hAnsi="Times New Roman" w:cs="Times New Roman" w:hint="eastAsia"/>
                <w:lang w:eastAsia="zh-HK"/>
              </w:rPr>
              <w:t>、</w:t>
            </w:r>
            <w:r w:rsidRPr="005906A4">
              <w:rPr>
                <w:rFonts w:ascii="Times New Roman" w:eastAsia="新細明體" w:hAnsi="Times New Roman" w:cs="Times New Roman" w:hint="eastAsia"/>
                <w:lang w:eastAsia="zh-HK"/>
              </w:rPr>
              <w:t>生活素質</w:t>
            </w:r>
            <w:r w:rsidR="006462A2" w:rsidRPr="004E7285">
              <w:rPr>
                <w:rFonts w:ascii="Times New Roman" w:eastAsia="新細明體" w:hAnsi="Times New Roman" w:cs="Times New Roman" w:hint="eastAsia"/>
                <w:lang w:eastAsia="zh-HK"/>
              </w:rPr>
              <w:t>。</w:t>
            </w:r>
          </w:p>
          <w:p w14:paraId="33597E25" w14:textId="24F2036E" w:rsidR="006462A2" w:rsidRPr="004E7285" w:rsidRDefault="006462A2" w:rsidP="0035169B">
            <w:pPr>
              <w:numPr>
                <w:ilvl w:val="0"/>
                <w:numId w:val="10"/>
              </w:numPr>
              <w:ind w:left="480" w:hanging="480"/>
              <w:jc w:val="both"/>
              <w:rPr>
                <w:rFonts w:ascii="Times New Roman" w:eastAsia="新細明體" w:hAnsi="Times New Roman" w:cs="Times New Roman"/>
                <w:lang w:eastAsia="zh-HK"/>
              </w:rPr>
            </w:pPr>
            <w:r w:rsidRPr="004E7285">
              <w:rPr>
                <w:rFonts w:ascii="Times New Roman" w:eastAsia="新細明體" w:hAnsi="Times New Roman" w:cs="Times New Roman" w:hint="eastAsia"/>
                <w:szCs w:val="24"/>
              </w:rPr>
              <w:t>以</w:t>
            </w:r>
            <w:r w:rsidRPr="004E7285">
              <w:rPr>
                <w:rFonts w:ascii="Times New Roman" w:eastAsia="新細明體" w:hAnsi="Times New Roman" w:cs="Times New Roman"/>
                <w:szCs w:val="24"/>
              </w:rPr>
              <w:t>上各</w:t>
            </w:r>
            <w:r w:rsidRPr="004E7285">
              <w:rPr>
                <w:rFonts w:ascii="Times New Roman" w:eastAsia="新細明體" w:hAnsi="Times New Roman" w:cs="Times New Roman" w:hint="eastAsia"/>
                <w:szCs w:val="24"/>
              </w:rPr>
              <w:t>個</w:t>
            </w:r>
            <w:r w:rsidRPr="004E7285">
              <w:rPr>
                <w:rFonts w:ascii="Times New Roman" w:eastAsia="新細明體" w:hAnsi="Times New Roman" w:cs="Times New Roman"/>
                <w:szCs w:val="24"/>
              </w:rPr>
              <w:t>基本概念均見於</w:t>
            </w:r>
            <w:r w:rsidRPr="004E7285">
              <w:rPr>
                <w:rFonts w:ascii="Times New Roman" w:eastAsia="新細明體" w:hAnsi="Times New Roman" w:cs="Times New Roman" w:hint="eastAsia"/>
                <w:szCs w:val="24"/>
              </w:rPr>
              <w:t>《通</w:t>
            </w:r>
            <w:r w:rsidRPr="004E7285">
              <w:rPr>
                <w:rFonts w:ascii="Times New Roman" w:eastAsia="新細明體" w:hAnsi="Times New Roman" w:cs="Times New Roman"/>
                <w:szCs w:val="24"/>
              </w:rPr>
              <w:t>識教育科課程與</w:t>
            </w:r>
            <w:r w:rsidRPr="004E7285">
              <w:rPr>
                <w:rFonts w:ascii="Times New Roman" w:eastAsia="新細明體" w:hAnsi="Times New Roman" w:cs="Times New Roman" w:hint="eastAsia"/>
                <w:szCs w:val="24"/>
              </w:rPr>
              <w:t>評</w:t>
            </w:r>
            <w:r w:rsidRPr="004E7285">
              <w:rPr>
                <w:rFonts w:ascii="Times New Roman" w:eastAsia="新細明體" w:hAnsi="Times New Roman" w:cs="Times New Roman"/>
                <w:szCs w:val="24"/>
              </w:rPr>
              <w:t>估資源冊系列》</w:t>
            </w:r>
            <w:r w:rsidRPr="004E7285">
              <w:rPr>
                <w:rFonts w:ascii="Times New Roman" w:eastAsia="新細明體" w:hAnsi="Times New Roman" w:cs="Times New Roman" w:hint="eastAsia"/>
                <w:szCs w:val="24"/>
              </w:rPr>
              <w:t>的</w:t>
            </w:r>
            <w:r w:rsidRPr="004E7285">
              <w:rPr>
                <w:rFonts w:ascii="Times New Roman" w:eastAsia="新細明體" w:hAnsi="Times New Roman" w:cs="Times New Roman"/>
                <w:szCs w:val="24"/>
              </w:rPr>
              <w:t>「</w:t>
            </w:r>
            <w:r w:rsidR="002B5E5F" w:rsidRPr="002B5E5F">
              <w:rPr>
                <w:rFonts w:ascii="Times New Roman" w:eastAsia="新細明體" w:hAnsi="Times New Roman" w:cs="Times New Roman" w:hint="eastAsia"/>
                <w:szCs w:val="24"/>
              </w:rPr>
              <w:t>公共衛生</w:t>
            </w:r>
            <w:r w:rsidRPr="004E7285">
              <w:rPr>
                <w:rFonts w:ascii="Times New Roman" w:eastAsia="新細明體" w:hAnsi="Times New Roman" w:cs="Times New Roman" w:hint="eastAsia"/>
                <w:szCs w:val="24"/>
              </w:rPr>
              <w:t>」</w:t>
            </w:r>
            <w:r w:rsidR="002B5E5F" w:rsidRPr="002B5E5F">
              <w:rPr>
                <w:rFonts w:ascii="Times New Roman" w:eastAsia="新細明體" w:hAnsi="Times New Roman" w:cs="Times New Roman" w:hint="eastAsia"/>
                <w:szCs w:val="24"/>
              </w:rPr>
              <w:t>、</w:t>
            </w:r>
            <w:r w:rsidRPr="004E7285">
              <w:rPr>
                <w:rFonts w:ascii="Times New Roman" w:eastAsia="新細明體" w:hAnsi="Times New Roman" w:cs="Times New Roman"/>
                <w:szCs w:val="24"/>
              </w:rPr>
              <w:t>「</w:t>
            </w:r>
            <w:r w:rsidR="002B5E5F" w:rsidRPr="004E7285">
              <w:rPr>
                <w:rFonts w:ascii="Times New Roman" w:eastAsia="新細明體" w:hAnsi="Times New Roman" w:cs="Times New Roman" w:hint="eastAsia"/>
                <w:szCs w:val="24"/>
              </w:rPr>
              <w:t>全</w:t>
            </w:r>
            <w:r w:rsidR="002B5E5F" w:rsidRPr="004E7285">
              <w:rPr>
                <w:rFonts w:ascii="Times New Roman" w:eastAsia="新細明體" w:hAnsi="Times New Roman" w:cs="Times New Roman"/>
                <w:szCs w:val="24"/>
              </w:rPr>
              <w:t>球化</w:t>
            </w:r>
            <w:r w:rsidRPr="004E7285">
              <w:rPr>
                <w:rFonts w:ascii="Times New Roman" w:eastAsia="新細明體" w:hAnsi="Times New Roman" w:cs="Times New Roman"/>
                <w:szCs w:val="24"/>
              </w:rPr>
              <w:t>」</w:t>
            </w:r>
            <w:r w:rsidR="002B5E5F" w:rsidRPr="004E7285">
              <w:rPr>
                <w:rFonts w:ascii="Times New Roman" w:eastAsia="新細明體" w:hAnsi="Times New Roman" w:cs="Times New Roman"/>
                <w:szCs w:val="24"/>
              </w:rPr>
              <w:t>及</w:t>
            </w:r>
            <w:r w:rsidR="002B5E5F" w:rsidRPr="002B5E5F">
              <w:rPr>
                <w:rFonts w:ascii="Times New Roman" w:eastAsia="新細明體" w:hAnsi="Times New Roman" w:cs="Times New Roman" w:hint="eastAsia"/>
                <w:szCs w:val="24"/>
              </w:rPr>
              <w:t>「今日香港」</w:t>
            </w:r>
            <w:r w:rsidR="002B5E5F" w:rsidRPr="004E7285">
              <w:rPr>
                <w:rFonts w:ascii="Times New Roman" w:eastAsia="新細明體" w:hAnsi="Times New Roman" w:cs="Times New Roman" w:hint="eastAsia"/>
                <w:szCs w:val="24"/>
              </w:rPr>
              <w:t>單</w:t>
            </w:r>
            <w:r w:rsidR="002B5E5F" w:rsidRPr="004E7285">
              <w:rPr>
                <w:rFonts w:ascii="Times New Roman" w:eastAsia="新細明體" w:hAnsi="Times New Roman" w:cs="Times New Roman"/>
                <w:szCs w:val="24"/>
              </w:rPr>
              <w:t>元</w:t>
            </w:r>
            <w:r w:rsidRPr="004E7285">
              <w:rPr>
                <w:rFonts w:ascii="Times New Roman" w:eastAsia="新細明體" w:hAnsi="Times New Roman" w:cs="Times New Roman" w:hint="eastAsia"/>
                <w:szCs w:val="24"/>
              </w:rPr>
              <w:t>的</w:t>
            </w:r>
            <w:r w:rsidRPr="004E7285">
              <w:rPr>
                <w:rFonts w:ascii="Times New Roman" w:eastAsia="新細明體" w:hAnsi="Times New Roman" w:cs="Times New Roman"/>
                <w:szCs w:val="24"/>
              </w:rPr>
              <w:t>分冊之內</w:t>
            </w:r>
            <w:r w:rsidRPr="004E7285">
              <w:rPr>
                <w:rFonts w:ascii="Times New Roman" w:eastAsia="新細明體" w:hAnsi="Times New Roman" w:cs="Times New Roman" w:hint="eastAsia"/>
                <w:szCs w:val="24"/>
              </w:rPr>
              <w:t>。</w:t>
            </w:r>
            <w:r w:rsidRPr="004E7285">
              <w:rPr>
                <w:rFonts w:ascii="Times New Roman" w:eastAsia="新細明體" w:hAnsi="Times New Roman" w:cs="Times New Roman" w:hint="eastAsia"/>
                <w:szCs w:val="24"/>
                <w:lang w:eastAsia="zh-HK"/>
              </w:rPr>
              <w:t>可作為教師授課及學生閱讀的參考</w:t>
            </w:r>
            <w:r w:rsidRPr="004E7285">
              <w:rPr>
                <w:rFonts w:ascii="Times New Roman" w:eastAsia="新細明體" w:hAnsi="Times New Roman" w:cs="Times New Roman" w:hint="eastAsia"/>
                <w:szCs w:val="24"/>
              </w:rPr>
              <w:t>。</w:t>
            </w:r>
          </w:p>
        </w:tc>
      </w:tr>
    </w:tbl>
    <w:p w14:paraId="58E10A64" w14:textId="77777777" w:rsidR="002B5E5F" w:rsidRDefault="002B5E5F" w:rsidP="002B5E5F">
      <w:pPr>
        <w:adjustRightInd w:val="0"/>
        <w:snapToGrid w:val="0"/>
        <w:rPr>
          <w:rFonts w:ascii="標楷體" w:eastAsia="標楷體" w:hAnsi="標楷體" w:cs="新細明體"/>
          <w:b/>
          <w:sz w:val="28"/>
          <w:szCs w:val="28"/>
          <w:u w:val="thick"/>
        </w:rPr>
      </w:pPr>
    </w:p>
    <w:p w14:paraId="0EBDE0F3" w14:textId="29F7FDA3" w:rsidR="006462A2" w:rsidRDefault="000F485C" w:rsidP="006462A2">
      <w:pPr>
        <w:adjustRightInd w:val="0"/>
        <w:snapToGrid w:val="0"/>
        <w:jc w:val="both"/>
        <w:rPr>
          <w:rFonts w:ascii="標楷體" w:eastAsia="標楷體" w:hAnsi="標楷體" w:cs="新細明體"/>
          <w:b/>
          <w:sz w:val="28"/>
          <w:szCs w:val="28"/>
          <w:u w:val="thick"/>
        </w:rPr>
      </w:pPr>
      <w:r w:rsidRPr="000F485C">
        <w:rPr>
          <w:rFonts w:ascii="標楷體" w:eastAsia="標楷體" w:hAnsi="標楷體" w:cs="新細明體" w:hint="eastAsia"/>
          <w:b/>
          <w:sz w:val="28"/>
          <w:szCs w:val="28"/>
          <w:u w:val="thick"/>
        </w:rPr>
        <w:lastRenderedPageBreak/>
        <w:t>主題閱讀</w:t>
      </w:r>
      <w:r w:rsidR="00203825" w:rsidRPr="00203825">
        <w:rPr>
          <w:rFonts w:ascii="標楷體" w:eastAsia="標楷體" w:hAnsi="標楷體" w:cs="新細明體" w:hint="eastAsia"/>
          <w:b/>
          <w:sz w:val="28"/>
          <w:szCs w:val="28"/>
          <w:u w:val="thick"/>
        </w:rPr>
        <w:t>簡介</w:t>
      </w:r>
    </w:p>
    <w:p w14:paraId="20443BE0" w14:textId="77777777" w:rsidR="006F64A7" w:rsidRPr="006F64A7" w:rsidRDefault="006F64A7" w:rsidP="006462A2">
      <w:pPr>
        <w:adjustRightInd w:val="0"/>
        <w:snapToGrid w:val="0"/>
        <w:jc w:val="both"/>
        <w:rPr>
          <w:rFonts w:ascii="標楷體" w:eastAsia="標楷體" w:hAnsi="標楷體" w:cs="新細明體"/>
          <w:bCs/>
          <w:sz w:val="28"/>
          <w:szCs w:val="28"/>
        </w:rPr>
      </w:pPr>
    </w:p>
    <w:tbl>
      <w:tblPr>
        <w:tblpPr w:leftFromText="180" w:rightFromText="180" w:vertAnchor="text" w:tblpXSpec="center" w:tblpY="1"/>
        <w:tblOverlap w:val="neve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977"/>
        <w:gridCol w:w="708"/>
        <w:gridCol w:w="1985"/>
        <w:gridCol w:w="2715"/>
        <w:gridCol w:w="1129"/>
      </w:tblGrid>
      <w:tr w:rsidR="001C7229" w:rsidRPr="00AA2BF5" w14:paraId="3CD40390" w14:textId="77777777" w:rsidTr="006F64A7">
        <w:trPr>
          <w:trHeight w:val="397"/>
          <w:jc w:val="center"/>
        </w:trPr>
        <w:tc>
          <w:tcPr>
            <w:tcW w:w="846" w:type="dxa"/>
            <w:vMerge w:val="restart"/>
            <w:shd w:val="clear" w:color="auto" w:fill="EEECE1" w:themeFill="background2"/>
            <w:vAlign w:val="center"/>
          </w:tcPr>
          <w:p w14:paraId="51237F88" w14:textId="77777777" w:rsidR="001C7229" w:rsidRPr="00804A52" w:rsidRDefault="001C7229" w:rsidP="001C7229">
            <w:pPr>
              <w:spacing w:line="0" w:lineRule="atLeast"/>
              <w:jc w:val="center"/>
              <w:rPr>
                <w:b/>
                <w:bCs/>
                <w:szCs w:val="24"/>
              </w:rPr>
            </w:pPr>
            <w:bookmarkStart w:id="1" w:name="_Hlk36588972"/>
            <w:r w:rsidRPr="00804A52">
              <w:rPr>
                <w:rFonts w:hint="eastAsia"/>
                <w:b/>
                <w:bCs/>
                <w:szCs w:val="24"/>
              </w:rPr>
              <w:t>閱讀</w:t>
            </w:r>
          </w:p>
          <w:p w14:paraId="59E06D28" w14:textId="77777777" w:rsidR="001C7229" w:rsidRPr="0082223F" w:rsidRDefault="001C7229" w:rsidP="001C7229">
            <w:pPr>
              <w:spacing w:line="0" w:lineRule="atLeast"/>
              <w:jc w:val="center"/>
              <w:rPr>
                <w:b/>
                <w:bCs/>
                <w:szCs w:val="24"/>
                <w:u w:val="single"/>
              </w:rPr>
            </w:pPr>
            <w:r w:rsidRPr="00804A52">
              <w:rPr>
                <w:rFonts w:hint="eastAsia"/>
                <w:b/>
                <w:bCs/>
                <w:szCs w:val="24"/>
              </w:rPr>
              <w:t>重點</w:t>
            </w:r>
          </w:p>
        </w:tc>
        <w:tc>
          <w:tcPr>
            <w:tcW w:w="5670" w:type="dxa"/>
            <w:gridSpan w:val="3"/>
            <w:shd w:val="clear" w:color="auto" w:fill="EEECE1" w:themeFill="background2"/>
            <w:vAlign w:val="center"/>
          </w:tcPr>
          <w:p w14:paraId="11C86ED3" w14:textId="77777777" w:rsidR="001C7229" w:rsidRPr="00804A52" w:rsidRDefault="001C7229" w:rsidP="001C7229">
            <w:pPr>
              <w:spacing w:line="0" w:lineRule="atLeast"/>
              <w:jc w:val="center"/>
              <w:rPr>
                <w:b/>
                <w:bCs/>
                <w:szCs w:val="24"/>
              </w:rPr>
            </w:pPr>
            <w:r w:rsidRPr="00804A52">
              <w:rPr>
                <w:rFonts w:hint="eastAsia"/>
                <w:b/>
                <w:bCs/>
                <w:szCs w:val="24"/>
                <w:lang w:eastAsia="zh-HK"/>
              </w:rPr>
              <w:t>閱讀素材</w:t>
            </w:r>
          </w:p>
        </w:tc>
        <w:tc>
          <w:tcPr>
            <w:tcW w:w="2715" w:type="dxa"/>
            <w:vMerge w:val="restart"/>
            <w:shd w:val="clear" w:color="auto" w:fill="EEECE1" w:themeFill="background2"/>
            <w:vAlign w:val="center"/>
          </w:tcPr>
          <w:p w14:paraId="51505F94" w14:textId="77777777" w:rsidR="001C7229" w:rsidRPr="00804A52" w:rsidRDefault="001C7229" w:rsidP="001C7229">
            <w:pPr>
              <w:spacing w:line="0" w:lineRule="atLeast"/>
              <w:jc w:val="center"/>
              <w:rPr>
                <w:b/>
                <w:bCs/>
                <w:szCs w:val="24"/>
              </w:rPr>
            </w:pPr>
            <w:r w:rsidRPr="00804A52">
              <w:rPr>
                <w:rFonts w:hint="eastAsia"/>
                <w:b/>
                <w:bCs/>
                <w:szCs w:val="24"/>
                <w:lang w:eastAsia="zh-HK"/>
              </w:rPr>
              <w:t>知識鞏固練習</w:t>
            </w:r>
            <w:r w:rsidRPr="00804A52">
              <w:rPr>
                <w:rFonts w:hint="eastAsia"/>
                <w:b/>
                <w:bCs/>
                <w:szCs w:val="24"/>
                <w:lang w:eastAsia="zh-HK"/>
              </w:rPr>
              <w:t>/</w:t>
            </w:r>
            <w:r w:rsidRPr="00804A52">
              <w:rPr>
                <w:rFonts w:hint="eastAsia"/>
                <w:b/>
                <w:bCs/>
                <w:szCs w:val="24"/>
                <w:lang w:eastAsia="zh-HK"/>
              </w:rPr>
              <w:t>思考問題</w:t>
            </w:r>
          </w:p>
        </w:tc>
        <w:tc>
          <w:tcPr>
            <w:tcW w:w="1129" w:type="dxa"/>
            <w:vMerge w:val="restart"/>
            <w:shd w:val="clear" w:color="auto" w:fill="EEECE1" w:themeFill="background2"/>
            <w:vAlign w:val="center"/>
          </w:tcPr>
          <w:p w14:paraId="136FA32F" w14:textId="77777777" w:rsidR="001C7229" w:rsidRPr="00804A52" w:rsidRDefault="001C7229" w:rsidP="001C7229">
            <w:pPr>
              <w:spacing w:line="0" w:lineRule="atLeast"/>
              <w:jc w:val="center"/>
              <w:rPr>
                <w:b/>
                <w:bCs/>
                <w:szCs w:val="24"/>
              </w:rPr>
            </w:pPr>
            <w:r w:rsidRPr="00804A52">
              <w:rPr>
                <w:rFonts w:hint="eastAsia"/>
                <w:b/>
                <w:bCs/>
                <w:szCs w:val="24"/>
              </w:rPr>
              <w:t>相關概念</w:t>
            </w:r>
          </w:p>
        </w:tc>
      </w:tr>
      <w:tr w:rsidR="006F64A7" w:rsidRPr="00AA2BF5" w14:paraId="700D2597" w14:textId="77777777" w:rsidTr="00225207">
        <w:trPr>
          <w:trHeight w:val="397"/>
          <w:jc w:val="center"/>
        </w:trPr>
        <w:tc>
          <w:tcPr>
            <w:tcW w:w="846" w:type="dxa"/>
            <w:vMerge/>
            <w:tcBorders>
              <w:bottom w:val="single" w:sz="4" w:space="0" w:color="auto"/>
            </w:tcBorders>
            <w:shd w:val="clear" w:color="auto" w:fill="EEECE1" w:themeFill="background2"/>
            <w:vAlign w:val="center"/>
          </w:tcPr>
          <w:p w14:paraId="2C997BB6" w14:textId="77777777" w:rsidR="001C7229" w:rsidRPr="00203825" w:rsidRDefault="001C7229" w:rsidP="001C7229">
            <w:pPr>
              <w:spacing w:line="0" w:lineRule="atLeast"/>
              <w:jc w:val="center"/>
              <w:rPr>
                <w:b/>
                <w:bCs/>
                <w:szCs w:val="24"/>
                <w:u w:val="single"/>
              </w:rPr>
            </w:pPr>
          </w:p>
        </w:tc>
        <w:tc>
          <w:tcPr>
            <w:tcW w:w="2977" w:type="dxa"/>
            <w:tcBorders>
              <w:bottom w:val="single" w:sz="4" w:space="0" w:color="auto"/>
            </w:tcBorders>
            <w:shd w:val="clear" w:color="auto" w:fill="EEECE1" w:themeFill="background2"/>
            <w:vAlign w:val="center"/>
          </w:tcPr>
          <w:p w14:paraId="172BCB23" w14:textId="77777777" w:rsidR="001C7229" w:rsidRPr="00804A52" w:rsidRDefault="001C7229" w:rsidP="001C7229">
            <w:pPr>
              <w:spacing w:line="0" w:lineRule="atLeast"/>
              <w:jc w:val="center"/>
              <w:rPr>
                <w:b/>
                <w:bCs/>
                <w:szCs w:val="24"/>
                <w:lang w:eastAsia="zh-HK"/>
              </w:rPr>
            </w:pPr>
            <w:r w:rsidRPr="00804A52">
              <w:rPr>
                <w:rFonts w:hint="eastAsia"/>
                <w:b/>
                <w:bCs/>
                <w:szCs w:val="24"/>
                <w:lang w:eastAsia="zh-HK"/>
              </w:rPr>
              <w:t>資料來源</w:t>
            </w:r>
          </w:p>
        </w:tc>
        <w:tc>
          <w:tcPr>
            <w:tcW w:w="708" w:type="dxa"/>
            <w:tcBorders>
              <w:bottom w:val="single" w:sz="4" w:space="0" w:color="auto"/>
            </w:tcBorders>
            <w:shd w:val="clear" w:color="auto" w:fill="EEECE1" w:themeFill="background2"/>
            <w:vAlign w:val="center"/>
          </w:tcPr>
          <w:p w14:paraId="061CC546" w14:textId="77777777" w:rsidR="001C7229" w:rsidRPr="00804A52" w:rsidRDefault="001C7229" w:rsidP="001C7229">
            <w:pPr>
              <w:spacing w:line="0" w:lineRule="atLeast"/>
              <w:jc w:val="center"/>
              <w:rPr>
                <w:b/>
                <w:bCs/>
                <w:szCs w:val="24"/>
                <w:lang w:eastAsia="zh-HK"/>
              </w:rPr>
            </w:pPr>
            <w:r w:rsidRPr="00804A52">
              <w:rPr>
                <w:rFonts w:hint="eastAsia"/>
                <w:b/>
                <w:bCs/>
                <w:szCs w:val="24"/>
                <w:lang w:eastAsia="zh-HK"/>
              </w:rPr>
              <w:t>形式</w:t>
            </w:r>
          </w:p>
        </w:tc>
        <w:tc>
          <w:tcPr>
            <w:tcW w:w="1985" w:type="dxa"/>
            <w:tcBorders>
              <w:bottom w:val="single" w:sz="4" w:space="0" w:color="auto"/>
            </w:tcBorders>
            <w:shd w:val="clear" w:color="auto" w:fill="EEECE1" w:themeFill="background2"/>
            <w:vAlign w:val="center"/>
          </w:tcPr>
          <w:p w14:paraId="18C8D3D1" w14:textId="77777777" w:rsidR="001C7229" w:rsidRPr="00804A52" w:rsidRDefault="001C7229" w:rsidP="001C7229">
            <w:pPr>
              <w:spacing w:line="0" w:lineRule="atLeast"/>
              <w:jc w:val="center"/>
              <w:rPr>
                <w:b/>
                <w:bCs/>
                <w:szCs w:val="24"/>
                <w:lang w:eastAsia="zh-HK"/>
              </w:rPr>
            </w:pPr>
            <w:r w:rsidRPr="00804A52">
              <w:rPr>
                <w:rFonts w:hint="eastAsia"/>
                <w:b/>
                <w:bCs/>
                <w:szCs w:val="24"/>
                <w:lang w:eastAsia="zh-HK"/>
              </w:rPr>
              <w:t>簡介</w:t>
            </w:r>
          </w:p>
        </w:tc>
        <w:tc>
          <w:tcPr>
            <w:tcW w:w="2715" w:type="dxa"/>
            <w:vMerge/>
            <w:tcBorders>
              <w:bottom w:val="single" w:sz="4" w:space="0" w:color="auto"/>
            </w:tcBorders>
            <w:shd w:val="clear" w:color="auto" w:fill="EEECE1" w:themeFill="background2"/>
            <w:vAlign w:val="center"/>
          </w:tcPr>
          <w:p w14:paraId="6B72B40B" w14:textId="77777777" w:rsidR="001C7229" w:rsidRPr="00203825" w:rsidRDefault="001C7229" w:rsidP="001C7229">
            <w:pPr>
              <w:spacing w:line="0" w:lineRule="atLeast"/>
              <w:jc w:val="center"/>
              <w:rPr>
                <w:b/>
                <w:bCs/>
                <w:szCs w:val="24"/>
                <w:u w:val="single"/>
                <w:lang w:eastAsia="zh-HK"/>
              </w:rPr>
            </w:pPr>
          </w:p>
        </w:tc>
        <w:tc>
          <w:tcPr>
            <w:tcW w:w="1129" w:type="dxa"/>
            <w:vMerge/>
            <w:tcBorders>
              <w:bottom w:val="single" w:sz="4" w:space="0" w:color="auto"/>
            </w:tcBorders>
            <w:shd w:val="clear" w:color="auto" w:fill="EEECE1" w:themeFill="background2"/>
            <w:vAlign w:val="center"/>
          </w:tcPr>
          <w:p w14:paraId="2A71EFE6" w14:textId="77777777" w:rsidR="001C7229" w:rsidRPr="00203825" w:rsidRDefault="001C7229" w:rsidP="001C7229">
            <w:pPr>
              <w:spacing w:line="0" w:lineRule="atLeast"/>
              <w:jc w:val="center"/>
              <w:rPr>
                <w:b/>
                <w:bCs/>
                <w:szCs w:val="24"/>
                <w:u w:val="single"/>
              </w:rPr>
            </w:pPr>
          </w:p>
        </w:tc>
      </w:tr>
      <w:bookmarkEnd w:id="1"/>
      <w:tr w:rsidR="004A3E2F" w:rsidRPr="00AA2BF5" w14:paraId="2B04D15C" w14:textId="77777777" w:rsidTr="004A3E2F">
        <w:trPr>
          <w:trHeight w:val="4696"/>
          <w:jc w:val="center"/>
        </w:trPr>
        <w:tc>
          <w:tcPr>
            <w:tcW w:w="846" w:type="dxa"/>
            <w:vMerge w:val="restart"/>
            <w:shd w:val="clear" w:color="auto" w:fill="auto"/>
          </w:tcPr>
          <w:p w14:paraId="4368064B" w14:textId="77777777" w:rsidR="004A3E2F" w:rsidRPr="0019345D" w:rsidRDefault="004A3E2F" w:rsidP="00222D1B">
            <w:pPr>
              <w:spacing w:line="0" w:lineRule="atLeast"/>
              <w:jc w:val="center"/>
              <w:rPr>
                <w:rFonts w:ascii="Times New Roman" w:eastAsia="新細明體" w:hAnsi="Times New Roman" w:cs="Times New Roman"/>
                <w:b/>
                <w:bCs/>
              </w:rPr>
            </w:pPr>
            <w:r w:rsidRPr="0019345D">
              <w:rPr>
                <w:rFonts w:ascii="Times New Roman" w:eastAsia="新細明體" w:hAnsi="Times New Roman" w:cs="Times New Roman" w:hint="eastAsia"/>
                <w:b/>
                <w:bCs/>
              </w:rPr>
              <w:t>（一）</w:t>
            </w:r>
          </w:p>
          <w:p w14:paraId="08C64F94" w14:textId="77777777" w:rsidR="004A3E2F" w:rsidRPr="00804A52" w:rsidRDefault="004A3E2F" w:rsidP="00222D1B">
            <w:pPr>
              <w:spacing w:line="0" w:lineRule="atLeast"/>
              <w:jc w:val="center"/>
              <w:rPr>
                <w:b/>
                <w:bCs/>
                <w:szCs w:val="24"/>
              </w:rPr>
            </w:pPr>
            <w:r w:rsidRPr="0019345D">
              <w:rPr>
                <w:rFonts w:hint="eastAsia"/>
                <w:b/>
                <w:bCs/>
                <w:szCs w:val="24"/>
              </w:rPr>
              <w:t>常見的疫症</w:t>
            </w:r>
          </w:p>
        </w:tc>
        <w:tc>
          <w:tcPr>
            <w:tcW w:w="2977" w:type="dxa"/>
            <w:shd w:val="clear" w:color="auto" w:fill="auto"/>
          </w:tcPr>
          <w:p w14:paraId="3AE79C8F" w14:textId="42BE0928" w:rsidR="004A3E2F" w:rsidRPr="002E5833" w:rsidRDefault="004A3E2F" w:rsidP="002E5833">
            <w:pPr>
              <w:pStyle w:val="aa"/>
              <w:numPr>
                <w:ilvl w:val="0"/>
                <w:numId w:val="24"/>
              </w:numPr>
              <w:ind w:leftChars="0" w:left="232" w:hanging="232"/>
              <w:jc w:val="both"/>
              <w:rPr>
                <w:rFonts w:ascii="Times New Roman" w:hAnsi="Times New Roman" w:cs="Times New Roman"/>
              </w:rPr>
            </w:pPr>
            <w:r w:rsidRPr="002E5833">
              <w:rPr>
                <w:rFonts w:ascii="Times New Roman" w:hAnsi="Times New Roman" w:cs="Times New Roman" w:hint="eastAsia"/>
              </w:rPr>
              <w:t>衛生署</w:t>
            </w:r>
            <w:r w:rsidRPr="002E5833">
              <w:rPr>
                <w:rFonts w:ascii="Times New Roman" w:hAnsi="Times New Roman" w:cs="Times New Roman"/>
              </w:rPr>
              <w:t>\</w:t>
            </w:r>
            <w:r w:rsidRPr="002E5833">
              <w:rPr>
                <w:rFonts w:ascii="Times New Roman" w:hAnsi="Times New Roman" w:cs="Times New Roman" w:hint="eastAsia"/>
              </w:rPr>
              <w:t>衞生防護中心</w:t>
            </w:r>
            <w:r w:rsidRPr="002E5833">
              <w:rPr>
                <w:rFonts w:ascii="Times New Roman" w:hAnsi="Times New Roman" w:cs="Times New Roman"/>
              </w:rPr>
              <w:t>\</w:t>
            </w:r>
            <w:r w:rsidRPr="002E5833">
              <w:rPr>
                <w:rFonts w:ascii="Times New Roman" w:hAnsi="Times New Roman" w:cs="Times New Roman" w:hint="eastAsia"/>
              </w:rPr>
              <w:t>健康資訊</w:t>
            </w:r>
            <w:r w:rsidRPr="002E5833">
              <w:rPr>
                <w:rFonts w:ascii="Times New Roman" w:hAnsi="Times New Roman" w:cs="Times New Roman"/>
              </w:rPr>
              <w:t>\</w:t>
            </w:r>
            <w:r w:rsidRPr="002E5833">
              <w:rPr>
                <w:rFonts w:ascii="Times New Roman" w:hAnsi="Times New Roman" w:cs="Times New Roman" w:hint="eastAsia"/>
              </w:rPr>
              <w:t>傳染病</w:t>
            </w:r>
            <w:r>
              <w:rPr>
                <w:rFonts w:ascii="Times New Roman" w:hAnsi="Times New Roman" w:cs="Times New Roman"/>
              </w:rPr>
              <w:t>\</w:t>
            </w:r>
            <w:r w:rsidRPr="00857A67">
              <w:rPr>
                <w:rFonts w:ascii="Times New Roman" w:hAnsi="Times New Roman" w:cs="Times New Roman" w:hint="eastAsia"/>
              </w:rPr>
              <w:t>（嚴重急性呼吸系統綜合症、禽流感、登革熱及</w:t>
            </w:r>
            <w:r w:rsidRPr="00857A67">
              <w:rPr>
                <w:rFonts w:ascii="Times New Roman" w:hAnsi="Times New Roman" w:cs="Times New Roman" w:hint="eastAsia"/>
              </w:rPr>
              <w:t>2019</w:t>
            </w:r>
            <w:r w:rsidRPr="00857A67">
              <w:rPr>
                <w:rFonts w:ascii="Times New Roman" w:hAnsi="Times New Roman" w:cs="Times New Roman" w:hint="eastAsia"/>
              </w:rPr>
              <w:t>冠狀病毒病）</w:t>
            </w:r>
          </w:p>
          <w:p w14:paraId="65ABF1F1" w14:textId="77777777" w:rsidR="004A3E2F" w:rsidRDefault="004A3E2F" w:rsidP="002E5833">
            <w:pPr>
              <w:spacing w:line="0" w:lineRule="atLeast"/>
              <w:ind w:leftChars="96" w:left="231" w:hanging="1"/>
              <w:jc w:val="both"/>
              <w:rPr>
                <w:rFonts w:ascii="Times New Roman" w:hAnsi="Times New Roman" w:cs="Times New Roman"/>
                <w:sz w:val="20"/>
                <w:szCs w:val="18"/>
              </w:rPr>
            </w:pPr>
            <w:r w:rsidRPr="00222D1B">
              <w:rPr>
                <w:rFonts w:ascii="Times New Roman" w:hAnsi="Times New Roman" w:cs="Times New Roman"/>
                <w:sz w:val="20"/>
                <w:szCs w:val="18"/>
              </w:rPr>
              <w:t>https://www.chp.gov.hk/tc/healthtopics/24/index.html</w:t>
            </w:r>
            <w:r w:rsidRPr="00222D1B">
              <w:rPr>
                <w:rFonts w:ascii="Times New Roman" w:hAnsi="Times New Roman" w:cs="Times New Roman" w:hint="eastAsia"/>
                <w:sz w:val="20"/>
                <w:szCs w:val="18"/>
              </w:rPr>
              <w:t>（中）</w:t>
            </w:r>
          </w:p>
          <w:p w14:paraId="18C2AA99" w14:textId="2089E892" w:rsidR="004A3E2F" w:rsidRDefault="004A3E2F" w:rsidP="002E5833">
            <w:pPr>
              <w:spacing w:line="0" w:lineRule="atLeast"/>
              <w:ind w:leftChars="96" w:left="231" w:hanging="1"/>
              <w:jc w:val="both"/>
              <w:rPr>
                <w:rFonts w:ascii="Times New Roman" w:hAnsi="Times New Roman" w:cs="Times New Roman"/>
                <w:sz w:val="20"/>
                <w:szCs w:val="18"/>
              </w:rPr>
            </w:pPr>
            <w:r w:rsidRPr="00222D1B">
              <w:rPr>
                <w:rFonts w:ascii="Times New Roman" w:hAnsi="Times New Roman" w:cs="Times New Roman"/>
                <w:sz w:val="20"/>
                <w:szCs w:val="18"/>
              </w:rPr>
              <w:t>https://www.chp.gov.hk/en/healthtopics/24/index.html</w:t>
            </w:r>
            <w:r w:rsidRPr="00222D1B">
              <w:rPr>
                <w:rFonts w:ascii="Times New Roman" w:hAnsi="Times New Roman" w:cs="Times New Roman" w:hint="eastAsia"/>
                <w:sz w:val="20"/>
                <w:szCs w:val="18"/>
              </w:rPr>
              <w:t>（英）</w:t>
            </w:r>
          </w:p>
          <w:p w14:paraId="67506DE1" w14:textId="77777777" w:rsidR="004A3E2F" w:rsidRPr="002E5833" w:rsidRDefault="004A3E2F" w:rsidP="002E5833">
            <w:pPr>
              <w:pStyle w:val="aa"/>
              <w:numPr>
                <w:ilvl w:val="0"/>
                <w:numId w:val="24"/>
              </w:numPr>
              <w:spacing w:line="0" w:lineRule="atLeast"/>
              <w:ind w:leftChars="0" w:left="232" w:hanging="232"/>
              <w:jc w:val="both"/>
              <w:rPr>
                <w:rFonts w:ascii="Times New Roman" w:hAnsi="Times New Roman" w:cs="Times New Roman"/>
              </w:rPr>
            </w:pPr>
            <w:r w:rsidRPr="002E5833">
              <w:rPr>
                <w:rFonts w:ascii="Times New Roman" w:hAnsi="Times New Roman" w:cs="Times New Roman" w:hint="eastAsia"/>
              </w:rPr>
              <w:t>﹤有</w:t>
            </w:r>
            <w:r w:rsidRPr="002E5833">
              <w:rPr>
                <w:rFonts w:ascii="Times New Roman" w:hAnsi="Times New Roman" w:cs="Times New Roman" w:hint="eastAsia"/>
              </w:rPr>
              <w:t>2019</w:t>
            </w:r>
            <w:r w:rsidRPr="002E5833">
              <w:rPr>
                <w:rFonts w:ascii="Times New Roman" w:hAnsi="Times New Roman" w:cs="Times New Roman" w:hint="eastAsia"/>
              </w:rPr>
              <w:t>冠狀病毒病報告個案的國家</w:t>
            </w:r>
            <w:r w:rsidRPr="002E5833">
              <w:rPr>
                <w:rFonts w:ascii="Times New Roman" w:hAnsi="Times New Roman" w:cs="Times New Roman" w:hint="eastAsia"/>
              </w:rPr>
              <w:t>/</w:t>
            </w:r>
            <w:r w:rsidRPr="002E5833">
              <w:rPr>
                <w:rFonts w:ascii="Times New Roman" w:hAnsi="Times New Roman" w:cs="Times New Roman" w:hint="eastAsia"/>
              </w:rPr>
              <w:t>地區﹥</w:t>
            </w:r>
          </w:p>
          <w:p w14:paraId="3A70D08E" w14:textId="28DF6179" w:rsidR="004A3E2F" w:rsidRPr="002E5833" w:rsidRDefault="004A3E2F" w:rsidP="002E5833">
            <w:pPr>
              <w:spacing w:line="0" w:lineRule="atLeast"/>
              <w:ind w:leftChars="96" w:left="230"/>
              <w:jc w:val="both"/>
              <w:rPr>
                <w:rFonts w:ascii="Times New Roman" w:hAnsi="Times New Roman" w:cs="Times New Roman"/>
                <w:sz w:val="20"/>
                <w:szCs w:val="18"/>
              </w:rPr>
            </w:pPr>
            <w:r w:rsidRPr="002E5833">
              <w:rPr>
                <w:rFonts w:ascii="Times New Roman" w:hAnsi="Times New Roman" w:cs="Times New Roman"/>
                <w:sz w:val="20"/>
                <w:szCs w:val="18"/>
              </w:rPr>
              <w:t>https://www.chp.gov.hk/files/pdf/statistics_of_the_cases_novel_coronavirus_infection_tc.pdf</w:t>
            </w:r>
            <w:r w:rsidRPr="00222D1B">
              <w:rPr>
                <w:rFonts w:ascii="Times New Roman" w:hAnsi="Times New Roman" w:cs="Times New Roman" w:hint="eastAsia"/>
                <w:sz w:val="20"/>
                <w:szCs w:val="18"/>
              </w:rPr>
              <w:t>（中）</w:t>
            </w:r>
          </w:p>
          <w:p w14:paraId="2EE3A16B" w14:textId="0CB7F4AA" w:rsidR="004A3E2F" w:rsidRPr="00804A52" w:rsidRDefault="004A3E2F" w:rsidP="006F64A7">
            <w:pPr>
              <w:spacing w:line="0" w:lineRule="atLeast"/>
              <w:ind w:leftChars="96" w:left="230" w:firstLineChars="1" w:firstLine="2"/>
              <w:jc w:val="both"/>
              <w:rPr>
                <w:rFonts w:ascii="Times New Roman" w:hAnsi="Times New Roman" w:cs="Times New Roman"/>
              </w:rPr>
            </w:pPr>
            <w:r w:rsidRPr="006F64A7">
              <w:rPr>
                <w:rFonts w:ascii="Times New Roman" w:hAnsi="Times New Roman" w:cs="Times New Roman"/>
                <w:sz w:val="20"/>
                <w:szCs w:val="18"/>
              </w:rPr>
              <w:t>https://www.chp.gov.hk/files/pdf/statistics_of_the_cases_novel_coronavirus_infection_en.pdf</w:t>
            </w:r>
            <w:r w:rsidRPr="00222D1B">
              <w:rPr>
                <w:rFonts w:ascii="Times New Roman" w:hAnsi="Times New Roman" w:cs="Times New Roman" w:hint="eastAsia"/>
                <w:sz w:val="20"/>
                <w:szCs w:val="18"/>
              </w:rPr>
              <w:t>（英）</w:t>
            </w:r>
          </w:p>
        </w:tc>
        <w:tc>
          <w:tcPr>
            <w:tcW w:w="708" w:type="dxa"/>
            <w:shd w:val="clear" w:color="auto" w:fill="auto"/>
          </w:tcPr>
          <w:p w14:paraId="6DB45751" w14:textId="77777777" w:rsidR="004A3E2F" w:rsidRPr="00804A52" w:rsidRDefault="004A3E2F" w:rsidP="0027755B">
            <w:pPr>
              <w:jc w:val="center"/>
              <w:rPr>
                <w:rFonts w:ascii="Times New Roman" w:hAnsi="Times New Roman" w:cs="Times New Roman"/>
              </w:rPr>
            </w:pPr>
            <w:r w:rsidRPr="00CB75AD">
              <w:rPr>
                <w:rFonts w:ascii="Times New Roman" w:hAnsi="Times New Roman" w:cs="Times New Roman" w:hint="eastAsia"/>
              </w:rPr>
              <w:t>衞生防護中心網頁</w:t>
            </w:r>
          </w:p>
        </w:tc>
        <w:tc>
          <w:tcPr>
            <w:tcW w:w="1985" w:type="dxa"/>
            <w:shd w:val="clear" w:color="auto" w:fill="auto"/>
          </w:tcPr>
          <w:p w14:paraId="25FF5A2A" w14:textId="77777777" w:rsidR="004A3E2F" w:rsidRDefault="004A3E2F" w:rsidP="001C7229">
            <w:pPr>
              <w:pStyle w:val="aa"/>
              <w:numPr>
                <w:ilvl w:val="0"/>
                <w:numId w:val="24"/>
              </w:numPr>
              <w:ind w:leftChars="0" w:left="258" w:hanging="258"/>
              <w:jc w:val="both"/>
              <w:rPr>
                <w:rFonts w:ascii="Times New Roman" w:eastAsia="新細明體" w:hAnsi="Times New Roman" w:cs="Times New Roman"/>
                <w:lang w:eastAsia="zh-HK"/>
              </w:rPr>
            </w:pPr>
            <w:r w:rsidRPr="004B53AC">
              <w:rPr>
                <w:rFonts w:hint="eastAsia"/>
                <w:szCs w:val="24"/>
              </w:rPr>
              <w:t>在衞生防護中心的專題網頁瀏覽香港常見的疫症，包括：</w:t>
            </w:r>
            <w:r w:rsidRPr="004B53AC">
              <w:rPr>
                <w:rFonts w:ascii="Times New Roman" w:eastAsia="新細明體" w:hAnsi="Times New Roman" w:cs="Times New Roman" w:hint="eastAsia"/>
                <w:lang w:eastAsia="zh-HK"/>
              </w:rPr>
              <w:t>嚴重急性呼吸系統綜合症（沙士）、禽流感、登革熱及</w:t>
            </w:r>
            <w:r w:rsidRPr="004B53AC">
              <w:rPr>
                <w:rFonts w:ascii="Times New Roman" w:eastAsia="新細明體" w:hAnsi="Times New Roman" w:cs="Times New Roman" w:hint="eastAsia"/>
                <w:lang w:eastAsia="zh-HK"/>
              </w:rPr>
              <w:t>2019</w:t>
            </w:r>
            <w:r w:rsidRPr="004B53AC">
              <w:rPr>
                <w:rFonts w:ascii="Times New Roman" w:eastAsia="新細明體" w:hAnsi="Times New Roman" w:cs="Times New Roman" w:hint="eastAsia"/>
                <w:lang w:eastAsia="zh-HK"/>
              </w:rPr>
              <w:t>冠狀病毒病。</w:t>
            </w:r>
          </w:p>
          <w:p w14:paraId="3A86A946" w14:textId="28281D78" w:rsidR="004A3E2F" w:rsidRPr="004B53AC" w:rsidRDefault="004A3E2F" w:rsidP="001C7229">
            <w:pPr>
              <w:pStyle w:val="aa"/>
              <w:numPr>
                <w:ilvl w:val="0"/>
                <w:numId w:val="24"/>
              </w:numPr>
              <w:ind w:leftChars="0" w:left="258" w:hanging="258"/>
              <w:jc w:val="both"/>
              <w:rPr>
                <w:rFonts w:ascii="Times New Roman" w:eastAsia="新細明體" w:hAnsi="Times New Roman" w:cs="Times New Roman"/>
                <w:lang w:eastAsia="zh-HK"/>
              </w:rPr>
            </w:pPr>
            <w:r w:rsidRPr="004B53AC">
              <w:rPr>
                <w:rFonts w:ascii="Times New Roman" w:hAnsi="Times New Roman" w:cs="Times New Roman" w:hint="eastAsia"/>
              </w:rPr>
              <w:t>衞生防護中心亦定時更新</w:t>
            </w:r>
            <w:r w:rsidRPr="004B53AC">
              <w:rPr>
                <w:rFonts w:ascii="Times New Roman" w:hAnsi="Times New Roman" w:cs="Times New Roman" w:hint="eastAsia"/>
              </w:rPr>
              <w:t>2019</w:t>
            </w:r>
            <w:r w:rsidRPr="004B53AC">
              <w:rPr>
                <w:rFonts w:ascii="Times New Roman" w:hAnsi="Times New Roman" w:cs="Times New Roman" w:hint="eastAsia"/>
              </w:rPr>
              <w:t>冠狀病毒病的疫情。</w:t>
            </w:r>
          </w:p>
        </w:tc>
        <w:tc>
          <w:tcPr>
            <w:tcW w:w="2715" w:type="dxa"/>
            <w:vMerge w:val="restart"/>
            <w:shd w:val="clear" w:color="auto" w:fill="auto"/>
          </w:tcPr>
          <w:p w14:paraId="5B18BD2B" w14:textId="04CB318C" w:rsidR="004A3E2F" w:rsidRPr="00222D1B" w:rsidRDefault="004A3E2F" w:rsidP="00222D1B">
            <w:pPr>
              <w:pStyle w:val="aa"/>
              <w:numPr>
                <w:ilvl w:val="0"/>
                <w:numId w:val="23"/>
              </w:numPr>
              <w:ind w:leftChars="0"/>
              <w:jc w:val="both"/>
              <w:rPr>
                <w:rFonts w:ascii="Times New Roman" w:hAnsi="Times New Roman" w:cs="Times New Roman"/>
              </w:rPr>
            </w:pPr>
            <w:r w:rsidRPr="00222D1B">
              <w:rPr>
                <w:rFonts w:ascii="Times New Roman" w:hAnsi="Times New Roman" w:cs="Times New Roman" w:hint="eastAsia"/>
              </w:rPr>
              <w:t>就以下</w:t>
            </w:r>
            <w:r w:rsidRPr="00840E0F">
              <w:rPr>
                <w:rFonts w:ascii="Times New Roman" w:hAnsi="Times New Roman" w:cs="Times New Roman" w:hint="eastAsia"/>
              </w:rPr>
              <w:t>各</w:t>
            </w:r>
            <w:r w:rsidRPr="00222D1B">
              <w:rPr>
                <w:rFonts w:ascii="Times New Roman" w:hAnsi="Times New Roman" w:cs="Times New Roman" w:hint="eastAsia"/>
              </w:rPr>
              <w:t>方面，扼要說明香港常見疫症（嚴重急性呼吸系統綜合症、禽流感、登革熱及</w:t>
            </w:r>
            <w:r w:rsidRPr="00222D1B">
              <w:rPr>
                <w:rFonts w:ascii="Times New Roman" w:hAnsi="Times New Roman" w:cs="Times New Roman" w:hint="eastAsia"/>
              </w:rPr>
              <w:t>2019</w:t>
            </w:r>
            <w:r w:rsidRPr="00222D1B">
              <w:rPr>
                <w:rFonts w:ascii="Times New Roman" w:hAnsi="Times New Roman" w:cs="Times New Roman" w:hint="eastAsia"/>
              </w:rPr>
              <w:t>冠狀病毒病</w:t>
            </w:r>
            <w:r w:rsidRPr="001E49BC">
              <w:rPr>
                <w:rFonts w:ascii="Times New Roman" w:hAnsi="Times New Roman" w:cs="Times New Roman" w:hint="eastAsia"/>
              </w:rPr>
              <w:t>等</w:t>
            </w:r>
            <w:r w:rsidRPr="00222D1B">
              <w:rPr>
                <w:rFonts w:ascii="Times New Roman" w:hAnsi="Times New Roman" w:cs="Times New Roman" w:hint="eastAsia"/>
              </w:rPr>
              <w:t>）的特徵：</w:t>
            </w:r>
          </w:p>
          <w:p w14:paraId="5F1DF32F" w14:textId="77777777" w:rsidR="004A3E2F" w:rsidRDefault="004A3E2F" w:rsidP="00222D1B">
            <w:pPr>
              <w:pStyle w:val="aa"/>
              <w:numPr>
                <w:ilvl w:val="0"/>
                <w:numId w:val="22"/>
              </w:numPr>
              <w:ind w:leftChars="0" w:left="662" w:hanging="284"/>
              <w:jc w:val="both"/>
              <w:rPr>
                <w:rFonts w:ascii="Times New Roman" w:hAnsi="Times New Roman" w:cs="Times New Roman"/>
              </w:rPr>
            </w:pPr>
            <w:r w:rsidRPr="00481C98">
              <w:rPr>
                <w:rFonts w:ascii="Times New Roman" w:hAnsi="Times New Roman" w:cs="Times New Roman" w:hint="eastAsia"/>
              </w:rPr>
              <w:t>病原體</w:t>
            </w:r>
          </w:p>
          <w:p w14:paraId="1B0746BD" w14:textId="77777777" w:rsidR="004A3E2F" w:rsidRDefault="004A3E2F" w:rsidP="00222D1B">
            <w:pPr>
              <w:pStyle w:val="aa"/>
              <w:numPr>
                <w:ilvl w:val="0"/>
                <w:numId w:val="22"/>
              </w:numPr>
              <w:ind w:leftChars="0" w:left="662" w:hanging="284"/>
              <w:jc w:val="both"/>
              <w:rPr>
                <w:rFonts w:ascii="Times New Roman" w:hAnsi="Times New Roman" w:cs="Times New Roman"/>
              </w:rPr>
            </w:pPr>
            <w:r w:rsidRPr="00481C98">
              <w:rPr>
                <w:rFonts w:ascii="Times New Roman" w:hAnsi="Times New Roman" w:cs="Times New Roman" w:hint="eastAsia"/>
              </w:rPr>
              <w:t>病徵</w:t>
            </w:r>
          </w:p>
          <w:p w14:paraId="01319363" w14:textId="77777777" w:rsidR="004A3E2F" w:rsidRDefault="004A3E2F" w:rsidP="00222D1B">
            <w:pPr>
              <w:pStyle w:val="aa"/>
              <w:numPr>
                <w:ilvl w:val="0"/>
                <w:numId w:val="22"/>
              </w:numPr>
              <w:ind w:leftChars="0" w:left="662" w:hanging="284"/>
              <w:jc w:val="both"/>
              <w:rPr>
                <w:rFonts w:ascii="Times New Roman" w:hAnsi="Times New Roman" w:cs="Times New Roman"/>
              </w:rPr>
            </w:pPr>
            <w:r w:rsidRPr="003A1DD3">
              <w:rPr>
                <w:rFonts w:ascii="Times New Roman" w:hAnsi="Times New Roman" w:cs="Times New Roman" w:hint="eastAsia"/>
              </w:rPr>
              <w:t>傳播途徑</w:t>
            </w:r>
          </w:p>
          <w:p w14:paraId="65EFDE75" w14:textId="77777777" w:rsidR="004A3E2F" w:rsidRDefault="004A3E2F" w:rsidP="00222D1B">
            <w:pPr>
              <w:pStyle w:val="aa"/>
              <w:numPr>
                <w:ilvl w:val="0"/>
                <w:numId w:val="22"/>
              </w:numPr>
              <w:ind w:leftChars="0" w:left="662" w:hanging="284"/>
              <w:jc w:val="both"/>
              <w:rPr>
                <w:rFonts w:ascii="Times New Roman" w:hAnsi="Times New Roman" w:cs="Times New Roman"/>
              </w:rPr>
            </w:pPr>
            <w:r w:rsidRPr="003A1DD3">
              <w:rPr>
                <w:rFonts w:ascii="Times New Roman" w:hAnsi="Times New Roman" w:cs="Times New Roman" w:hint="eastAsia"/>
              </w:rPr>
              <w:t>治理方法</w:t>
            </w:r>
          </w:p>
          <w:p w14:paraId="0BFB3036" w14:textId="77777777" w:rsidR="004A3E2F" w:rsidRPr="00F24D3A" w:rsidRDefault="004A3E2F" w:rsidP="00222D1B">
            <w:pPr>
              <w:pStyle w:val="aa"/>
              <w:numPr>
                <w:ilvl w:val="0"/>
                <w:numId w:val="22"/>
              </w:numPr>
              <w:ind w:leftChars="0" w:left="662" w:hanging="284"/>
              <w:jc w:val="both"/>
              <w:rPr>
                <w:rFonts w:ascii="Times New Roman" w:hAnsi="Times New Roman" w:cs="Times New Roman"/>
              </w:rPr>
            </w:pPr>
            <w:r w:rsidRPr="003A1DD3">
              <w:rPr>
                <w:rFonts w:ascii="Times New Roman" w:hAnsi="Times New Roman" w:cs="Times New Roman" w:hint="eastAsia"/>
              </w:rPr>
              <w:t>預防方法</w:t>
            </w:r>
          </w:p>
          <w:p w14:paraId="3E360FC3" w14:textId="3BA53F0C" w:rsidR="004A3E2F" w:rsidRPr="004A3E2F" w:rsidRDefault="004A3E2F" w:rsidP="004A3E2F">
            <w:pPr>
              <w:pStyle w:val="aa"/>
              <w:numPr>
                <w:ilvl w:val="0"/>
                <w:numId w:val="23"/>
              </w:numPr>
              <w:ind w:leftChars="0"/>
              <w:jc w:val="both"/>
              <w:rPr>
                <w:rFonts w:ascii="Times New Roman" w:hAnsi="Times New Roman" w:cs="Times New Roman"/>
              </w:rPr>
            </w:pPr>
            <w:r w:rsidRPr="00222D1B">
              <w:rPr>
                <w:rFonts w:ascii="Times New Roman" w:hAnsi="Times New Roman" w:cs="Times New Roman" w:hint="eastAsia"/>
              </w:rPr>
              <w:t>什麼因素導致</w:t>
            </w:r>
            <w:r w:rsidRPr="00587B7E">
              <w:rPr>
                <w:rFonts w:ascii="Times New Roman" w:hAnsi="Times New Roman" w:cs="Times New Roman"/>
              </w:rPr>
              <w:t>2019</w:t>
            </w:r>
            <w:r w:rsidRPr="00587B7E">
              <w:rPr>
                <w:rFonts w:ascii="Times New Roman" w:hAnsi="Times New Roman" w:cs="Times New Roman" w:hint="eastAsia"/>
              </w:rPr>
              <w:t xml:space="preserve"> </w:t>
            </w:r>
            <w:r w:rsidRPr="00222D1B">
              <w:rPr>
                <w:rFonts w:ascii="Times New Roman" w:hAnsi="Times New Roman" w:cs="Times New Roman" w:hint="eastAsia"/>
              </w:rPr>
              <w:t>冠狀病毒病在全球蔓延？</w:t>
            </w:r>
          </w:p>
        </w:tc>
        <w:tc>
          <w:tcPr>
            <w:tcW w:w="1129" w:type="dxa"/>
            <w:vMerge w:val="restart"/>
            <w:shd w:val="clear" w:color="auto" w:fill="auto"/>
          </w:tcPr>
          <w:p w14:paraId="3B07884D" w14:textId="59CE3DD0" w:rsidR="004A3E2F" w:rsidRPr="00804A52" w:rsidRDefault="004A3E2F" w:rsidP="00987871">
            <w:pPr>
              <w:ind w:rightChars="-5" w:right="-12"/>
              <w:jc w:val="both"/>
              <w:rPr>
                <w:rFonts w:ascii="Times New Roman" w:hAnsi="Times New Roman" w:cs="Times New Roman"/>
              </w:rPr>
            </w:pPr>
            <w:r w:rsidRPr="00987871">
              <w:rPr>
                <w:rFonts w:ascii="Times New Roman" w:hAnsi="Times New Roman" w:cs="Times New Roman" w:hint="eastAsia"/>
              </w:rPr>
              <w:t>傳染病及流行病、疾病預防、疾病診斷及治療、全球化</w:t>
            </w:r>
          </w:p>
        </w:tc>
      </w:tr>
      <w:tr w:rsidR="00044807" w:rsidRPr="00AA2BF5" w14:paraId="691991E5" w14:textId="77777777" w:rsidTr="00225207">
        <w:trPr>
          <w:trHeight w:val="397"/>
          <w:jc w:val="center"/>
        </w:trPr>
        <w:tc>
          <w:tcPr>
            <w:tcW w:w="846" w:type="dxa"/>
            <w:vMerge/>
            <w:shd w:val="clear" w:color="auto" w:fill="auto"/>
          </w:tcPr>
          <w:p w14:paraId="72E072A9" w14:textId="77777777" w:rsidR="00044807" w:rsidRPr="00203825" w:rsidRDefault="00044807" w:rsidP="00222D1B">
            <w:pPr>
              <w:spacing w:line="0" w:lineRule="atLeast"/>
              <w:jc w:val="center"/>
              <w:rPr>
                <w:rFonts w:ascii="Times New Roman" w:eastAsia="新細明體" w:hAnsi="Times New Roman" w:cs="Times New Roman"/>
              </w:rPr>
            </w:pPr>
          </w:p>
        </w:tc>
        <w:tc>
          <w:tcPr>
            <w:tcW w:w="2977" w:type="dxa"/>
            <w:shd w:val="clear" w:color="auto" w:fill="auto"/>
          </w:tcPr>
          <w:p w14:paraId="7671853A" w14:textId="5A8F68F2" w:rsidR="00044807" w:rsidRDefault="00044807" w:rsidP="006F64A7">
            <w:pPr>
              <w:pStyle w:val="aa"/>
              <w:numPr>
                <w:ilvl w:val="0"/>
                <w:numId w:val="24"/>
              </w:numPr>
              <w:ind w:leftChars="0" w:left="232" w:hanging="232"/>
              <w:jc w:val="both"/>
              <w:rPr>
                <w:rFonts w:ascii="Times New Roman" w:hAnsi="Times New Roman" w:cs="Times New Roman"/>
              </w:rPr>
            </w:pPr>
            <w:r w:rsidRPr="007B2E1E">
              <w:rPr>
                <w:rFonts w:ascii="Times New Roman" w:hAnsi="Times New Roman" w:cs="Times New Roman" w:hint="eastAsia"/>
              </w:rPr>
              <w:t>世衛組織：關於新型冠狀病毒的已知資訊</w:t>
            </w:r>
          </w:p>
          <w:p w14:paraId="4AB9E05C" w14:textId="0A60B783" w:rsidR="00044807" w:rsidRPr="007B2E1E" w:rsidRDefault="00044807" w:rsidP="007B2E1E">
            <w:pPr>
              <w:pStyle w:val="aa"/>
              <w:spacing w:line="0" w:lineRule="atLeast"/>
              <w:ind w:leftChars="0" w:left="232"/>
              <w:jc w:val="both"/>
              <w:rPr>
                <w:rFonts w:ascii="Times New Roman" w:hAnsi="Times New Roman" w:cs="Times New Roman"/>
                <w:sz w:val="20"/>
                <w:szCs w:val="18"/>
              </w:rPr>
            </w:pPr>
            <w:r w:rsidRPr="007B2E1E">
              <w:rPr>
                <w:rFonts w:ascii="Times New Roman" w:hAnsi="Times New Roman" w:cs="Times New Roman"/>
                <w:sz w:val="20"/>
                <w:szCs w:val="18"/>
              </w:rPr>
              <w:t>https://www.who.int/zh/emergencies/diseases/novel-coronavirus-2019#</w:t>
            </w:r>
            <w:r w:rsidRPr="007B2E1E">
              <w:rPr>
                <w:rFonts w:ascii="Times New Roman" w:hAnsi="Times New Roman" w:cs="Times New Roman" w:hint="eastAsia"/>
                <w:sz w:val="20"/>
                <w:szCs w:val="18"/>
              </w:rPr>
              <w:t>（英文版，中文字幕）</w:t>
            </w:r>
          </w:p>
          <w:p w14:paraId="0A6C72D2" w14:textId="6A205BE0" w:rsidR="00044807" w:rsidRDefault="00044807" w:rsidP="006F64A7">
            <w:pPr>
              <w:pStyle w:val="aa"/>
              <w:numPr>
                <w:ilvl w:val="0"/>
                <w:numId w:val="24"/>
              </w:numPr>
              <w:ind w:leftChars="0" w:left="232" w:hanging="232"/>
              <w:jc w:val="both"/>
              <w:rPr>
                <w:rFonts w:ascii="Times New Roman" w:hAnsi="Times New Roman" w:cs="Times New Roman"/>
              </w:rPr>
            </w:pPr>
            <w:r w:rsidRPr="00BA2B41">
              <w:rPr>
                <w:rFonts w:ascii="Times New Roman" w:hAnsi="Times New Roman" w:cs="Times New Roman" w:hint="eastAsia"/>
              </w:rPr>
              <w:t>﹤</w:t>
            </w:r>
            <w:r w:rsidRPr="00BA2B41">
              <w:rPr>
                <w:rFonts w:ascii="Times New Roman" w:hAnsi="Times New Roman" w:cs="Times New Roman"/>
              </w:rPr>
              <w:t>COVID-19</w:t>
            </w:r>
            <w:r w:rsidRPr="00BA2B41">
              <w:rPr>
                <w:rFonts w:ascii="Times New Roman" w:hAnsi="Times New Roman" w:cs="Times New Roman" w:hint="eastAsia"/>
              </w:rPr>
              <w:t>病毒是如何傳播的？我們如何自我防範？﹥</w:t>
            </w:r>
          </w:p>
          <w:p w14:paraId="65D76A5C" w14:textId="46B7EF03" w:rsidR="00044807" w:rsidRPr="004B53AC" w:rsidRDefault="00044807" w:rsidP="00BA2B41">
            <w:pPr>
              <w:pStyle w:val="aa"/>
              <w:spacing w:line="0" w:lineRule="atLeast"/>
              <w:ind w:leftChars="0" w:left="232"/>
              <w:jc w:val="both"/>
              <w:rPr>
                <w:rFonts w:ascii="Times New Roman" w:hAnsi="Times New Roman" w:cs="Times New Roman"/>
                <w:sz w:val="16"/>
                <w:szCs w:val="14"/>
              </w:rPr>
            </w:pPr>
            <w:r w:rsidRPr="00BA2B41">
              <w:rPr>
                <w:rFonts w:ascii="Times New Roman" w:hAnsi="Times New Roman" w:cs="Times New Roman"/>
                <w:sz w:val="20"/>
                <w:szCs w:val="18"/>
              </w:rPr>
              <w:t>https://www.youtube.com/watch?v=iX0ilDtZu6w</w:t>
            </w:r>
            <w:r w:rsidRPr="004B53AC">
              <w:rPr>
                <w:rFonts w:ascii="Times New Roman" w:hAnsi="Times New Roman" w:cs="Times New Roman" w:hint="eastAsia"/>
                <w:sz w:val="20"/>
                <w:szCs w:val="18"/>
              </w:rPr>
              <w:t>（英文版，中文字幕）</w:t>
            </w:r>
          </w:p>
          <w:p w14:paraId="1CFEE5BF" w14:textId="17C7C4D9" w:rsidR="00044807" w:rsidRPr="006F64A7" w:rsidRDefault="00044807" w:rsidP="006F64A7">
            <w:pPr>
              <w:pStyle w:val="aa"/>
              <w:numPr>
                <w:ilvl w:val="0"/>
                <w:numId w:val="24"/>
              </w:numPr>
              <w:ind w:leftChars="0" w:left="232" w:hanging="232"/>
              <w:jc w:val="both"/>
              <w:rPr>
                <w:rFonts w:ascii="Times New Roman" w:hAnsi="Times New Roman" w:cs="Times New Roman"/>
              </w:rPr>
            </w:pPr>
            <w:r w:rsidRPr="006F64A7">
              <w:rPr>
                <w:rFonts w:ascii="Times New Roman" w:hAnsi="Times New Roman" w:cs="Times New Roman" w:hint="eastAsia"/>
              </w:rPr>
              <w:t>﹤導致</w:t>
            </w:r>
            <w:r w:rsidRPr="006F64A7">
              <w:rPr>
                <w:rFonts w:ascii="Times New Roman" w:hAnsi="Times New Roman" w:cs="Times New Roman" w:hint="eastAsia"/>
              </w:rPr>
              <w:t>COVID-19</w:t>
            </w:r>
            <w:r w:rsidRPr="006F64A7">
              <w:rPr>
                <w:rFonts w:ascii="Times New Roman" w:hAnsi="Times New Roman" w:cs="Times New Roman" w:hint="eastAsia"/>
              </w:rPr>
              <w:t>的病毒傳播模式：對感染預防和控制方面的預防建議的影響﹥</w:t>
            </w:r>
          </w:p>
          <w:p w14:paraId="79C084AF" w14:textId="77777777" w:rsidR="00044807" w:rsidRPr="00222D1B" w:rsidRDefault="00044807" w:rsidP="006F64A7">
            <w:pPr>
              <w:spacing w:line="0" w:lineRule="atLeast"/>
              <w:ind w:leftChars="96" w:left="230"/>
              <w:jc w:val="both"/>
              <w:rPr>
                <w:rFonts w:ascii="Times New Roman" w:hAnsi="Times New Roman" w:cs="Times New Roman"/>
                <w:sz w:val="20"/>
                <w:szCs w:val="18"/>
              </w:rPr>
            </w:pPr>
            <w:r w:rsidRPr="00222D1B">
              <w:rPr>
                <w:rFonts w:ascii="Times New Roman" w:hAnsi="Times New Roman" w:cs="Times New Roman"/>
                <w:sz w:val="20"/>
                <w:szCs w:val="18"/>
              </w:rPr>
              <w:t>https://www.who.int/zh/news-room/commentaries/detail/modes-of-transmission-of-virus-causing-covid-19-implications-for-ipc-precaution-recommendations</w:t>
            </w:r>
            <w:r w:rsidRPr="00222D1B">
              <w:rPr>
                <w:rFonts w:ascii="Times New Roman" w:hAnsi="Times New Roman" w:cs="Times New Roman" w:hint="eastAsia"/>
                <w:sz w:val="20"/>
                <w:szCs w:val="18"/>
              </w:rPr>
              <w:t>（中）</w:t>
            </w:r>
          </w:p>
          <w:p w14:paraId="69AF2588" w14:textId="77777777" w:rsidR="00044807" w:rsidRPr="00CB75AD" w:rsidRDefault="00044807" w:rsidP="006F64A7">
            <w:pPr>
              <w:spacing w:line="0" w:lineRule="atLeast"/>
              <w:ind w:leftChars="96" w:left="230"/>
              <w:jc w:val="both"/>
              <w:rPr>
                <w:rFonts w:ascii="Times New Roman" w:hAnsi="Times New Roman" w:cs="Times New Roman"/>
              </w:rPr>
            </w:pPr>
            <w:r w:rsidRPr="00222D1B">
              <w:rPr>
                <w:rFonts w:ascii="Times New Roman" w:hAnsi="Times New Roman" w:cs="Times New Roman"/>
                <w:sz w:val="20"/>
                <w:szCs w:val="18"/>
              </w:rPr>
              <w:t>https://www.who.int/news-room/commentaries/detail/modes-of-transmission-of-virus-causing-covid-19-implications-for-ipc-precaution-recommendations</w:t>
            </w:r>
            <w:r w:rsidRPr="00222D1B">
              <w:rPr>
                <w:rFonts w:ascii="Times New Roman" w:hAnsi="Times New Roman" w:cs="Times New Roman" w:hint="eastAsia"/>
                <w:sz w:val="20"/>
                <w:szCs w:val="18"/>
              </w:rPr>
              <w:t>（英）</w:t>
            </w:r>
          </w:p>
        </w:tc>
        <w:tc>
          <w:tcPr>
            <w:tcW w:w="708" w:type="dxa"/>
            <w:shd w:val="clear" w:color="auto" w:fill="auto"/>
          </w:tcPr>
          <w:p w14:paraId="7F3FCB43" w14:textId="7365423C" w:rsidR="00044807" w:rsidRPr="00CB75AD" w:rsidRDefault="00044807" w:rsidP="0027755B">
            <w:pPr>
              <w:jc w:val="center"/>
              <w:rPr>
                <w:rFonts w:ascii="Times New Roman" w:hAnsi="Times New Roman" w:cs="Times New Roman"/>
              </w:rPr>
            </w:pPr>
            <w:r w:rsidRPr="00BF54FF">
              <w:rPr>
                <w:rFonts w:ascii="Times New Roman" w:hAnsi="Times New Roman" w:cs="Times New Roman" w:hint="eastAsia"/>
              </w:rPr>
              <w:t>世衛組織</w:t>
            </w:r>
            <w:r w:rsidRPr="00BA2B41">
              <w:rPr>
                <w:rFonts w:ascii="Times New Roman" w:hAnsi="Times New Roman" w:cs="Times New Roman" w:hint="eastAsia"/>
                <w:szCs w:val="24"/>
              </w:rPr>
              <w:t>的動畫片段及</w:t>
            </w:r>
            <w:r w:rsidRPr="00BF54FF">
              <w:rPr>
                <w:rFonts w:ascii="Times New Roman" w:hAnsi="Times New Roman" w:cs="Times New Roman" w:hint="eastAsia"/>
              </w:rPr>
              <w:t>網頁</w:t>
            </w:r>
          </w:p>
        </w:tc>
        <w:tc>
          <w:tcPr>
            <w:tcW w:w="1985" w:type="dxa"/>
            <w:shd w:val="clear" w:color="auto" w:fill="auto"/>
          </w:tcPr>
          <w:p w14:paraId="77E12670" w14:textId="2B72BC61" w:rsidR="00044807" w:rsidRDefault="00044807" w:rsidP="001C7229">
            <w:pPr>
              <w:pStyle w:val="aa"/>
              <w:numPr>
                <w:ilvl w:val="0"/>
                <w:numId w:val="24"/>
              </w:numPr>
              <w:ind w:leftChars="0" w:left="258" w:hanging="258"/>
              <w:jc w:val="both"/>
              <w:rPr>
                <w:rFonts w:ascii="Times New Roman" w:hAnsi="Times New Roman" w:cs="Times New Roman"/>
                <w:szCs w:val="24"/>
              </w:rPr>
            </w:pPr>
            <w:r w:rsidRPr="004B53AC">
              <w:rPr>
                <w:rFonts w:ascii="Times New Roman" w:hAnsi="Times New Roman" w:cs="Times New Roman" w:hint="eastAsia"/>
                <w:szCs w:val="24"/>
              </w:rPr>
              <w:t>觀看世衛組織的簡短動畫，以瞭解有關</w:t>
            </w:r>
            <w:r w:rsidRPr="004B53AC">
              <w:rPr>
                <w:rFonts w:ascii="Times New Roman" w:hAnsi="Times New Roman" w:cs="Times New Roman"/>
                <w:szCs w:val="24"/>
              </w:rPr>
              <w:t>2019</w:t>
            </w:r>
            <w:r w:rsidRPr="004B53AC">
              <w:rPr>
                <w:rFonts w:ascii="Times New Roman" w:hAnsi="Times New Roman" w:cs="Times New Roman" w:hint="eastAsia"/>
                <w:szCs w:val="24"/>
              </w:rPr>
              <w:t>冠狀病毒病的傳播途徑及</w:t>
            </w:r>
            <w:r w:rsidRPr="001E49BC">
              <w:rPr>
                <w:rFonts w:ascii="Times New Roman" w:hAnsi="Times New Roman" w:cs="Times New Roman" w:hint="eastAsia"/>
                <w:szCs w:val="24"/>
              </w:rPr>
              <w:t>相關</w:t>
            </w:r>
            <w:r w:rsidRPr="004B53AC">
              <w:rPr>
                <w:rFonts w:ascii="Times New Roman" w:hAnsi="Times New Roman" w:cs="Times New Roman" w:hint="eastAsia"/>
                <w:szCs w:val="24"/>
              </w:rPr>
              <w:t>資訊。</w:t>
            </w:r>
          </w:p>
          <w:p w14:paraId="4D65C904" w14:textId="4C371303" w:rsidR="00044807" w:rsidRPr="004B53AC" w:rsidRDefault="00044807" w:rsidP="001C7229">
            <w:pPr>
              <w:pStyle w:val="aa"/>
              <w:numPr>
                <w:ilvl w:val="0"/>
                <w:numId w:val="24"/>
              </w:numPr>
              <w:ind w:leftChars="0" w:left="258" w:hanging="258"/>
              <w:jc w:val="both"/>
              <w:rPr>
                <w:rFonts w:ascii="Times New Roman" w:hAnsi="Times New Roman" w:cs="Times New Roman"/>
                <w:szCs w:val="24"/>
              </w:rPr>
            </w:pPr>
            <w:r w:rsidRPr="004B53AC">
              <w:rPr>
                <w:rFonts w:ascii="Times New Roman" w:hAnsi="Times New Roman" w:cs="Times New Roman" w:hint="eastAsia"/>
                <w:szCs w:val="24"/>
              </w:rPr>
              <w:t>於</w:t>
            </w:r>
            <w:r w:rsidRPr="004B53AC">
              <w:rPr>
                <w:rFonts w:ascii="Times New Roman" w:hAnsi="Times New Roman" w:cs="Times New Roman"/>
                <w:szCs w:val="24"/>
              </w:rPr>
              <w:t>2020</w:t>
            </w:r>
            <w:r w:rsidRPr="004B53AC">
              <w:rPr>
                <w:rFonts w:ascii="Times New Roman" w:hAnsi="Times New Roman" w:cs="Times New Roman"/>
                <w:szCs w:val="24"/>
              </w:rPr>
              <w:t>年</w:t>
            </w:r>
            <w:r w:rsidRPr="004B53AC">
              <w:rPr>
                <w:rFonts w:ascii="Times New Roman" w:hAnsi="Times New Roman" w:cs="Times New Roman"/>
                <w:szCs w:val="24"/>
              </w:rPr>
              <w:t>3</w:t>
            </w:r>
            <w:r w:rsidRPr="004B53AC">
              <w:rPr>
                <w:rFonts w:ascii="Times New Roman" w:hAnsi="Times New Roman" w:cs="Times New Roman"/>
                <w:szCs w:val="24"/>
              </w:rPr>
              <w:t>月</w:t>
            </w:r>
            <w:r w:rsidRPr="004B53AC">
              <w:rPr>
                <w:rFonts w:ascii="Times New Roman" w:hAnsi="Times New Roman" w:cs="Times New Roman"/>
                <w:szCs w:val="24"/>
              </w:rPr>
              <w:t>29</w:t>
            </w:r>
            <w:r w:rsidRPr="004B53AC">
              <w:rPr>
                <w:rFonts w:ascii="Times New Roman" w:hAnsi="Times New Roman" w:cs="Times New Roman"/>
                <w:szCs w:val="24"/>
              </w:rPr>
              <w:t>日</w:t>
            </w:r>
            <w:r w:rsidRPr="004B53AC">
              <w:rPr>
                <w:rFonts w:ascii="Times New Roman" w:hAnsi="Times New Roman" w:cs="Times New Roman" w:hint="eastAsia"/>
                <w:szCs w:val="24"/>
              </w:rPr>
              <w:t>，世界衛生組織發表</w:t>
            </w:r>
            <w:r w:rsidRPr="004B53AC">
              <w:rPr>
                <w:rFonts w:ascii="Times New Roman" w:hAnsi="Times New Roman" w:cs="Times New Roman"/>
                <w:szCs w:val="24"/>
              </w:rPr>
              <w:t>科學簡報</w:t>
            </w:r>
            <w:r w:rsidRPr="004B53AC">
              <w:rPr>
                <w:rFonts w:ascii="Times New Roman" w:hAnsi="Times New Roman" w:cs="Times New Roman" w:hint="eastAsia"/>
                <w:szCs w:val="24"/>
              </w:rPr>
              <w:t>，指出</w:t>
            </w:r>
            <w:r w:rsidRPr="004B53AC">
              <w:rPr>
                <w:rFonts w:ascii="Times New Roman" w:hAnsi="Times New Roman" w:cs="Times New Roman"/>
                <w:szCs w:val="24"/>
              </w:rPr>
              <w:t>COVID-19</w:t>
            </w:r>
            <w:r w:rsidRPr="004B53AC">
              <w:rPr>
                <w:rFonts w:ascii="Times New Roman" w:hAnsi="Times New Roman" w:cs="Times New Roman" w:hint="eastAsia"/>
                <w:szCs w:val="24"/>
              </w:rPr>
              <w:t>病毒的主要傳播模式。</w:t>
            </w:r>
          </w:p>
        </w:tc>
        <w:tc>
          <w:tcPr>
            <w:tcW w:w="2715" w:type="dxa"/>
            <w:vMerge/>
            <w:shd w:val="clear" w:color="auto" w:fill="auto"/>
          </w:tcPr>
          <w:p w14:paraId="54DD8C13" w14:textId="4108DC60" w:rsidR="00044807" w:rsidRPr="00481C98" w:rsidRDefault="00044807" w:rsidP="001C7229">
            <w:pPr>
              <w:jc w:val="both"/>
              <w:rPr>
                <w:rFonts w:ascii="Times New Roman" w:hAnsi="Times New Roman" w:cs="Times New Roman"/>
              </w:rPr>
            </w:pPr>
          </w:p>
        </w:tc>
        <w:tc>
          <w:tcPr>
            <w:tcW w:w="1129" w:type="dxa"/>
            <w:vMerge/>
            <w:shd w:val="clear" w:color="auto" w:fill="auto"/>
          </w:tcPr>
          <w:p w14:paraId="525384C6" w14:textId="77777777" w:rsidR="00044807" w:rsidRPr="00804A52" w:rsidRDefault="00044807" w:rsidP="001C7229">
            <w:pPr>
              <w:jc w:val="both"/>
              <w:rPr>
                <w:rFonts w:ascii="Times New Roman" w:hAnsi="Times New Roman" w:cs="Times New Roman"/>
              </w:rPr>
            </w:pPr>
          </w:p>
        </w:tc>
      </w:tr>
      <w:tr w:rsidR="00302677" w:rsidRPr="00AA2BF5" w14:paraId="5B249C38" w14:textId="77777777" w:rsidTr="00B04550">
        <w:trPr>
          <w:trHeight w:val="904"/>
          <w:jc w:val="center"/>
        </w:trPr>
        <w:tc>
          <w:tcPr>
            <w:tcW w:w="846" w:type="dxa"/>
            <w:vMerge w:val="restart"/>
            <w:shd w:val="clear" w:color="auto" w:fill="auto"/>
          </w:tcPr>
          <w:p w14:paraId="14FEE299" w14:textId="77777777" w:rsidR="00302677" w:rsidRPr="0019345D" w:rsidRDefault="00302677" w:rsidP="00222D1B">
            <w:pPr>
              <w:spacing w:line="0" w:lineRule="atLeast"/>
              <w:jc w:val="center"/>
              <w:rPr>
                <w:rFonts w:ascii="Times New Roman" w:eastAsia="新細明體" w:hAnsi="Times New Roman" w:cs="Times New Roman"/>
                <w:b/>
                <w:bCs/>
              </w:rPr>
            </w:pPr>
            <w:r w:rsidRPr="0019345D">
              <w:rPr>
                <w:rFonts w:ascii="Times New Roman" w:eastAsia="新細明體" w:hAnsi="Times New Roman" w:cs="Times New Roman" w:hint="eastAsia"/>
                <w:b/>
                <w:bCs/>
              </w:rPr>
              <w:lastRenderedPageBreak/>
              <w:t>（二）</w:t>
            </w:r>
          </w:p>
          <w:p w14:paraId="1147CA59" w14:textId="77777777" w:rsidR="00302677" w:rsidRPr="00203825" w:rsidRDefault="00302677" w:rsidP="00222D1B">
            <w:pPr>
              <w:spacing w:line="0" w:lineRule="atLeast"/>
              <w:jc w:val="center"/>
              <w:rPr>
                <w:rFonts w:ascii="Times New Roman" w:eastAsia="新細明體" w:hAnsi="Times New Roman" w:cs="Times New Roman"/>
              </w:rPr>
            </w:pPr>
            <w:r w:rsidRPr="0019345D">
              <w:rPr>
                <w:rFonts w:ascii="Times New Roman" w:eastAsia="新細明體" w:hAnsi="Times New Roman" w:cs="Times New Roman" w:hint="eastAsia"/>
                <w:b/>
                <w:bCs/>
              </w:rPr>
              <w:t>個人防疫方法</w:t>
            </w:r>
          </w:p>
        </w:tc>
        <w:tc>
          <w:tcPr>
            <w:tcW w:w="2977" w:type="dxa"/>
            <w:shd w:val="clear" w:color="auto" w:fill="auto"/>
          </w:tcPr>
          <w:p w14:paraId="2BA4DEB7" w14:textId="13CB607A" w:rsidR="00302677" w:rsidRDefault="00302677" w:rsidP="00C156AB">
            <w:pPr>
              <w:pStyle w:val="aa"/>
              <w:numPr>
                <w:ilvl w:val="0"/>
                <w:numId w:val="24"/>
              </w:numPr>
              <w:ind w:leftChars="0" w:left="257" w:hanging="257"/>
              <w:jc w:val="both"/>
              <w:rPr>
                <w:rFonts w:ascii="Times New Roman" w:hAnsi="Times New Roman" w:cs="Times New Roman"/>
              </w:rPr>
            </w:pPr>
            <w:r w:rsidRPr="004B53AC">
              <w:rPr>
                <w:rFonts w:ascii="Times New Roman" w:hAnsi="Times New Roman" w:cs="Times New Roman" w:hint="eastAsia"/>
              </w:rPr>
              <w:t>衛生署</w:t>
            </w:r>
            <w:r w:rsidRPr="004B53AC">
              <w:rPr>
                <w:rFonts w:ascii="Times New Roman" w:hAnsi="Times New Roman" w:cs="Times New Roman"/>
              </w:rPr>
              <w:t>\</w:t>
            </w:r>
            <w:r w:rsidRPr="004B53AC">
              <w:rPr>
                <w:rFonts w:ascii="Times New Roman" w:hAnsi="Times New Roman" w:cs="Times New Roman" w:hint="eastAsia"/>
              </w:rPr>
              <w:t>衞生防護中心</w:t>
            </w:r>
            <w:r w:rsidRPr="004B53AC">
              <w:rPr>
                <w:rFonts w:ascii="Times New Roman" w:hAnsi="Times New Roman" w:cs="Times New Roman"/>
              </w:rPr>
              <w:t>\</w:t>
            </w:r>
            <w:r w:rsidRPr="00225207">
              <w:rPr>
                <w:rFonts w:ascii="Times New Roman" w:hAnsi="Times New Roman" w:cs="Times New Roman" w:hint="eastAsia"/>
              </w:rPr>
              <w:t>專題報導</w:t>
            </w:r>
            <w:r>
              <w:rPr>
                <w:rFonts w:ascii="Times New Roman" w:hAnsi="Times New Roman" w:cs="Times New Roman" w:hint="eastAsia"/>
              </w:rPr>
              <w:t>\</w:t>
            </w:r>
            <w:r w:rsidRPr="004B53AC">
              <w:rPr>
                <w:rFonts w:ascii="Times New Roman" w:hAnsi="Times New Roman" w:cs="Times New Roman" w:hint="eastAsia"/>
              </w:rPr>
              <w:t>健康教育資源</w:t>
            </w:r>
            <w:r>
              <w:rPr>
                <w:rFonts w:ascii="Times New Roman" w:hAnsi="Times New Roman" w:cs="Times New Roman" w:hint="eastAsia"/>
              </w:rPr>
              <w:t>\</w:t>
            </w:r>
            <w:r w:rsidRPr="004B53AC">
              <w:rPr>
                <w:rFonts w:ascii="Times New Roman" w:hAnsi="Times New Roman" w:cs="Times New Roman" w:hint="eastAsia"/>
              </w:rPr>
              <w:t>（海報、小冊子、宣傳短片）</w:t>
            </w:r>
          </w:p>
          <w:p w14:paraId="5F6DD095" w14:textId="5BF2F0A3" w:rsidR="00302677" w:rsidRDefault="00302677" w:rsidP="00F07EE6">
            <w:pPr>
              <w:pStyle w:val="aa"/>
              <w:spacing w:line="0" w:lineRule="atLeast"/>
              <w:ind w:leftChars="0" w:left="255"/>
              <w:jc w:val="both"/>
              <w:rPr>
                <w:rFonts w:ascii="Times New Roman" w:hAnsi="Times New Roman" w:cs="Times New Roman"/>
                <w:sz w:val="20"/>
                <w:szCs w:val="18"/>
              </w:rPr>
            </w:pPr>
            <w:r w:rsidRPr="00225207">
              <w:rPr>
                <w:rFonts w:ascii="Times New Roman" w:hAnsi="Times New Roman" w:cs="Times New Roman"/>
                <w:sz w:val="20"/>
                <w:szCs w:val="18"/>
              </w:rPr>
              <w:t>https://www.chp.gov.hk/tc/features/102745.html</w:t>
            </w:r>
            <w:r w:rsidRPr="00225207">
              <w:rPr>
                <w:rFonts w:ascii="Times New Roman" w:hAnsi="Times New Roman" w:cs="Times New Roman" w:hint="eastAsia"/>
                <w:sz w:val="20"/>
                <w:szCs w:val="18"/>
              </w:rPr>
              <w:t>（中）</w:t>
            </w:r>
          </w:p>
          <w:p w14:paraId="0A2A65BE" w14:textId="76CFE16E" w:rsidR="00302677" w:rsidRPr="00B04550" w:rsidRDefault="00302677" w:rsidP="00B04550">
            <w:pPr>
              <w:pStyle w:val="aa"/>
              <w:spacing w:line="0" w:lineRule="atLeast"/>
              <w:ind w:leftChars="0" w:left="255"/>
              <w:jc w:val="both"/>
              <w:rPr>
                <w:rFonts w:ascii="Times New Roman" w:hAnsi="Times New Roman" w:cs="Times New Roman"/>
                <w:sz w:val="20"/>
                <w:szCs w:val="18"/>
              </w:rPr>
            </w:pPr>
            <w:r w:rsidRPr="00225207">
              <w:rPr>
                <w:rFonts w:ascii="Times New Roman" w:hAnsi="Times New Roman" w:cs="Times New Roman"/>
                <w:sz w:val="20"/>
                <w:szCs w:val="18"/>
              </w:rPr>
              <w:t>https://www.chp.gov.hk/en/features/102745.html</w:t>
            </w:r>
            <w:r w:rsidRPr="00225207">
              <w:rPr>
                <w:rFonts w:ascii="Times New Roman" w:hAnsi="Times New Roman" w:cs="Times New Roman" w:hint="eastAsia"/>
                <w:sz w:val="20"/>
                <w:szCs w:val="18"/>
              </w:rPr>
              <w:t>（英）</w:t>
            </w:r>
          </w:p>
        </w:tc>
        <w:tc>
          <w:tcPr>
            <w:tcW w:w="708" w:type="dxa"/>
            <w:shd w:val="clear" w:color="auto" w:fill="auto"/>
          </w:tcPr>
          <w:p w14:paraId="707335E8" w14:textId="62EFD42E" w:rsidR="00302677" w:rsidRPr="0027755B" w:rsidRDefault="00096CE0" w:rsidP="0027755B">
            <w:pPr>
              <w:jc w:val="center"/>
            </w:pPr>
            <w:r w:rsidRPr="0027755B">
              <w:rPr>
                <w:rFonts w:hint="eastAsia"/>
              </w:rPr>
              <w:t>衞生防護中心的宣傳</w:t>
            </w:r>
            <w:r w:rsidR="00302677" w:rsidRPr="0027755B">
              <w:rPr>
                <w:rFonts w:hint="eastAsia"/>
              </w:rPr>
              <w:t>海報</w:t>
            </w:r>
          </w:p>
          <w:p w14:paraId="739D9505" w14:textId="77777777" w:rsidR="00302677" w:rsidRPr="0027755B" w:rsidRDefault="00302677" w:rsidP="0027755B">
            <w:pPr>
              <w:jc w:val="center"/>
            </w:pPr>
            <w:r w:rsidRPr="0027755B">
              <w:rPr>
                <w:rFonts w:hint="eastAsia"/>
              </w:rPr>
              <w:t>、小冊子</w:t>
            </w:r>
          </w:p>
          <w:p w14:paraId="178DE059" w14:textId="0CA64D4A" w:rsidR="00302677" w:rsidRPr="0027755B" w:rsidRDefault="00302677" w:rsidP="0027755B">
            <w:pPr>
              <w:jc w:val="center"/>
            </w:pPr>
            <w:r w:rsidRPr="0027755B">
              <w:rPr>
                <w:rFonts w:hint="eastAsia"/>
              </w:rPr>
              <w:t>、短片</w:t>
            </w:r>
          </w:p>
        </w:tc>
        <w:tc>
          <w:tcPr>
            <w:tcW w:w="1985" w:type="dxa"/>
            <w:shd w:val="clear" w:color="auto" w:fill="auto"/>
          </w:tcPr>
          <w:p w14:paraId="38E48442" w14:textId="42A53CDC" w:rsidR="00302677" w:rsidRPr="003A14C2" w:rsidRDefault="00302677" w:rsidP="001C7229">
            <w:pPr>
              <w:jc w:val="both"/>
              <w:rPr>
                <w:szCs w:val="24"/>
              </w:rPr>
            </w:pPr>
            <w:r w:rsidRPr="00090AE1">
              <w:rPr>
                <w:rFonts w:ascii="Times New Roman" w:hAnsi="Times New Roman" w:cs="Times New Roman" w:hint="eastAsia"/>
              </w:rPr>
              <w:t>衞生防護中心的健康教育資源</w:t>
            </w:r>
            <w:r w:rsidRPr="00633F1F">
              <w:rPr>
                <w:rFonts w:ascii="Times New Roman" w:hAnsi="Times New Roman" w:cs="Times New Roman" w:hint="eastAsia"/>
              </w:rPr>
              <w:t>教導市民如何保持個人衛生及加強公共衛生意識，以預防感染</w:t>
            </w:r>
            <w:r w:rsidRPr="00633F1F">
              <w:rPr>
                <w:rFonts w:ascii="Times New Roman" w:hAnsi="Times New Roman" w:cs="Times New Roman" w:hint="eastAsia"/>
              </w:rPr>
              <w:t>2019</w:t>
            </w:r>
            <w:r w:rsidRPr="00633F1F">
              <w:rPr>
                <w:rFonts w:ascii="Times New Roman" w:hAnsi="Times New Roman" w:cs="Times New Roman" w:hint="eastAsia"/>
              </w:rPr>
              <w:t>冠狀病毒病。</w:t>
            </w:r>
          </w:p>
        </w:tc>
        <w:tc>
          <w:tcPr>
            <w:tcW w:w="2715" w:type="dxa"/>
            <w:vMerge w:val="restart"/>
            <w:shd w:val="clear" w:color="auto" w:fill="auto"/>
          </w:tcPr>
          <w:p w14:paraId="1FE871A3" w14:textId="6BAE0029" w:rsidR="00302677" w:rsidRPr="00633F1F" w:rsidRDefault="00302677" w:rsidP="00633F1F">
            <w:pPr>
              <w:pStyle w:val="aa"/>
              <w:numPr>
                <w:ilvl w:val="0"/>
                <w:numId w:val="26"/>
              </w:numPr>
              <w:ind w:leftChars="0"/>
              <w:jc w:val="both"/>
              <w:rPr>
                <w:rFonts w:ascii="Times New Roman" w:hAnsi="Times New Roman" w:cs="Times New Roman"/>
              </w:rPr>
            </w:pPr>
            <w:r w:rsidRPr="00633F1F">
              <w:rPr>
                <w:rFonts w:ascii="Times New Roman" w:hAnsi="Times New Roman" w:cs="Times New Roman" w:hint="eastAsia"/>
              </w:rPr>
              <w:t>試從以下</w:t>
            </w:r>
            <w:r w:rsidR="00D30147" w:rsidRPr="00D30147">
              <w:rPr>
                <w:rFonts w:ascii="Times New Roman" w:hAnsi="Times New Roman" w:cs="Times New Roman" w:hint="eastAsia"/>
              </w:rPr>
              <w:t>四</w:t>
            </w:r>
            <w:r w:rsidRPr="00633F1F">
              <w:rPr>
                <w:rFonts w:ascii="Times New Roman" w:hAnsi="Times New Roman" w:cs="Times New Roman" w:hint="eastAsia"/>
              </w:rPr>
              <w:t>方面，</w:t>
            </w:r>
            <w:r w:rsidR="00B0578E" w:rsidRPr="00B0578E">
              <w:rPr>
                <w:rFonts w:ascii="Times New Roman" w:hAnsi="Times New Roman" w:cs="Times New Roman" w:hint="eastAsia"/>
              </w:rPr>
              <w:t>建議</w:t>
            </w:r>
            <w:r w:rsidRPr="00633F1F">
              <w:rPr>
                <w:rFonts w:ascii="Times New Roman" w:hAnsi="Times New Roman" w:cs="Times New Roman" w:hint="eastAsia"/>
              </w:rPr>
              <w:t>一些預防</w:t>
            </w:r>
            <w:r w:rsidRPr="00633F1F">
              <w:rPr>
                <w:rFonts w:ascii="Times New Roman" w:hAnsi="Times New Roman" w:cs="Times New Roman" w:hint="eastAsia"/>
              </w:rPr>
              <w:t>2019</w:t>
            </w:r>
            <w:r w:rsidRPr="00633F1F">
              <w:rPr>
                <w:rFonts w:ascii="Times New Roman" w:hAnsi="Times New Roman" w:cs="Times New Roman" w:hint="eastAsia"/>
              </w:rPr>
              <w:t>冠狀病毒病的健康</w:t>
            </w:r>
            <w:r w:rsidR="00B0578E" w:rsidRPr="00B0578E">
              <w:rPr>
                <w:rFonts w:ascii="Times New Roman" w:hAnsi="Times New Roman" w:cs="Times New Roman" w:hint="eastAsia"/>
              </w:rPr>
              <w:t>提示</w:t>
            </w:r>
            <w:r w:rsidRPr="00633F1F">
              <w:rPr>
                <w:rFonts w:ascii="Times New Roman" w:hAnsi="Times New Roman" w:cs="Times New Roman" w:hint="eastAsia"/>
              </w:rPr>
              <w:t>：</w:t>
            </w:r>
          </w:p>
          <w:p w14:paraId="4ECEABC8" w14:textId="77777777" w:rsidR="00302677" w:rsidRDefault="00302677" w:rsidP="00633F1F">
            <w:pPr>
              <w:pStyle w:val="aa"/>
              <w:numPr>
                <w:ilvl w:val="0"/>
                <w:numId w:val="25"/>
              </w:numPr>
              <w:ind w:leftChars="0" w:left="254" w:firstLine="0"/>
              <w:jc w:val="both"/>
              <w:rPr>
                <w:rFonts w:ascii="Times New Roman" w:hAnsi="Times New Roman" w:cs="Times New Roman"/>
              </w:rPr>
            </w:pPr>
            <w:r w:rsidRPr="00840E0F">
              <w:rPr>
                <w:rFonts w:ascii="Times New Roman" w:hAnsi="Times New Roman" w:cs="Times New Roman" w:hint="eastAsia"/>
              </w:rPr>
              <w:t>個人衛生</w:t>
            </w:r>
          </w:p>
          <w:p w14:paraId="42856564" w14:textId="77777777" w:rsidR="00302677" w:rsidRDefault="00302677" w:rsidP="00633F1F">
            <w:pPr>
              <w:pStyle w:val="aa"/>
              <w:numPr>
                <w:ilvl w:val="0"/>
                <w:numId w:val="25"/>
              </w:numPr>
              <w:ind w:leftChars="0" w:left="254" w:firstLine="0"/>
              <w:jc w:val="both"/>
              <w:rPr>
                <w:rFonts w:ascii="Times New Roman" w:hAnsi="Times New Roman" w:cs="Times New Roman"/>
              </w:rPr>
            </w:pPr>
            <w:r w:rsidRPr="00840E0F">
              <w:rPr>
                <w:rFonts w:ascii="Times New Roman" w:hAnsi="Times New Roman" w:cs="Times New Roman" w:hint="eastAsia"/>
              </w:rPr>
              <w:t>家居清潔</w:t>
            </w:r>
          </w:p>
          <w:p w14:paraId="0328C2B8" w14:textId="32881753" w:rsidR="00302677" w:rsidRDefault="00302677" w:rsidP="00633F1F">
            <w:pPr>
              <w:pStyle w:val="aa"/>
              <w:numPr>
                <w:ilvl w:val="0"/>
                <w:numId w:val="25"/>
              </w:numPr>
              <w:ind w:leftChars="0" w:left="254" w:firstLine="0"/>
              <w:jc w:val="both"/>
              <w:rPr>
                <w:rFonts w:ascii="Times New Roman" w:hAnsi="Times New Roman" w:cs="Times New Roman"/>
              </w:rPr>
            </w:pPr>
            <w:r w:rsidRPr="00840E0F">
              <w:rPr>
                <w:rFonts w:ascii="Times New Roman" w:hAnsi="Times New Roman" w:cs="Times New Roman" w:hint="eastAsia"/>
              </w:rPr>
              <w:t>學校</w:t>
            </w:r>
            <w:r>
              <w:rPr>
                <w:rFonts w:ascii="Times New Roman" w:hAnsi="Times New Roman" w:cs="Times New Roman" w:hint="eastAsia"/>
              </w:rPr>
              <w:t>/</w:t>
            </w:r>
            <w:r w:rsidRPr="00840E0F">
              <w:rPr>
                <w:rFonts w:ascii="Times New Roman" w:hAnsi="Times New Roman" w:cs="Times New Roman" w:hint="eastAsia"/>
              </w:rPr>
              <w:t>工作環境</w:t>
            </w:r>
          </w:p>
          <w:p w14:paraId="29F3A72A" w14:textId="2495E826" w:rsidR="00B90F9D" w:rsidRDefault="00B90F9D" w:rsidP="00633F1F">
            <w:pPr>
              <w:pStyle w:val="aa"/>
              <w:numPr>
                <w:ilvl w:val="0"/>
                <w:numId w:val="25"/>
              </w:numPr>
              <w:ind w:leftChars="0" w:left="254" w:firstLine="0"/>
              <w:jc w:val="both"/>
              <w:rPr>
                <w:rFonts w:ascii="Times New Roman" w:hAnsi="Times New Roman" w:cs="Times New Roman"/>
              </w:rPr>
            </w:pPr>
            <w:r w:rsidRPr="00B90F9D">
              <w:rPr>
                <w:rFonts w:ascii="Times New Roman" w:hAnsi="Times New Roman" w:cs="Times New Roman" w:hint="eastAsia"/>
              </w:rPr>
              <w:t>使用公共交通工具</w:t>
            </w:r>
          </w:p>
          <w:p w14:paraId="31B2AE38" w14:textId="0196E722" w:rsidR="00302677" w:rsidRPr="00633F1F" w:rsidRDefault="00302677" w:rsidP="00633F1F">
            <w:pPr>
              <w:pStyle w:val="aa"/>
              <w:numPr>
                <w:ilvl w:val="0"/>
                <w:numId w:val="26"/>
              </w:numPr>
              <w:ind w:leftChars="0"/>
              <w:jc w:val="both"/>
              <w:rPr>
                <w:rFonts w:ascii="Times New Roman" w:hAnsi="Times New Roman" w:cs="Times New Roman"/>
              </w:rPr>
            </w:pPr>
            <w:r w:rsidRPr="00302677">
              <w:rPr>
                <w:rFonts w:ascii="Times New Roman" w:hAnsi="Times New Roman" w:cs="Times New Roman" w:hint="eastAsia"/>
              </w:rPr>
              <w:t>特區</w:t>
            </w:r>
            <w:r w:rsidRPr="00633F1F">
              <w:rPr>
                <w:rFonts w:ascii="Times New Roman" w:hAnsi="Times New Roman" w:cs="Times New Roman" w:hint="eastAsia"/>
              </w:rPr>
              <w:t>政府</w:t>
            </w:r>
            <w:r w:rsidR="00B0578E" w:rsidRPr="00B0578E">
              <w:rPr>
                <w:rFonts w:ascii="Times New Roman" w:hAnsi="Times New Roman" w:cs="Times New Roman" w:hint="eastAsia"/>
              </w:rPr>
              <w:t>及非政府組織可</w:t>
            </w:r>
            <w:r w:rsidRPr="00633F1F">
              <w:rPr>
                <w:rFonts w:ascii="Times New Roman" w:hAnsi="Times New Roman" w:cs="Times New Roman" w:hint="eastAsia"/>
              </w:rPr>
              <w:t>如何提升</w:t>
            </w:r>
            <w:r w:rsidR="00B0578E" w:rsidRPr="00B0578E">
              <w:rPr>
                <w:rFonts w:ascii="Times New Roman" w:hAnsi="Times New Roman" w:cs="Times New Roman" w:hint="eastAsia"/>
              </w:rPr>
              <w:t>香港</w:t>
            </w:r>
            <w:r w:rsidRPr="00633F1F">
              <w:rPr>
                <w:rFonts w:ascii="Times New Roman" w:hAnsi="Times New Roman" w:cs="Times New Roman" w:hint="eastAsia"/>
              </w:rPr>
              <w:t>市民的</w:t>
            </w:r>
            <w:r w:rsidRPr="002E72B6">
              <w:rPr>
                <w:rFonts w:ascii="Times New Roman" w:hAnsi="Times New Roman" w:cs="Times New Roman" w:hint="eastAsia"/>
              </w:rPr>
              <w:t>抗</w:t>
            </w:r>
            <w:proofErr w:type="gramStart"/>
            <w:r w:rsidRPr="002E72B6">
              <w:rPr>
                <w:rFonts w:ascii="Times New Roman" w:hAnsi="Times New Roman" w:cs="Times New Roman" w:hint="eastAsia"/>
              </w:rPr>
              <w:t>疫</w:t>
            </w:r>
            <w:proofErr w:type="gramEnd"/>
            <w:r w:rsidRPr="002E72B6">
              <w:rPr>
                <w:rFonts w:ascii="Times New Roman" w:hAnsi="Times New Roman" w:cs="Times New Roman" w:hint="eastAsia"/>
              </w:rPr>
              <w:t>能力和加強</w:t>
            </w:r>
            <w:r w:rsidRPr="00633F1F">
              <w:rPr>
                <w:rFonts w:ascii="Times New Roman" w:hAnsi="Times New Roman" w:cs="Times New Roman" w:hint="eastAsia"/>
              </w:rPr>
              <w:t>公共衛生意識？</w:t>
            </w:r>
          </w:p>
        </w:tc>
        <w:tc>
          <w:tcPr>
            <w:tcW w:w="1129" w:type="dxa"/>
            <w:vMerge w:val="restart"/>
            <w:shd w:val="clear" w:color="auto" w:fill="auto"/>
          </w:tcPr>
          <w:p w14:paraId="2ED276CE" w14:textId="45C3F15B" w:rsidR="00302677" w:rsidRPr="00804A52" w:rsidRDefault="00302677" w:rsidP="00AA76E0">
            <w:pPr>
              <w:tabs>
                <w:tab w:val="left" w:pos="416"/>
              </w:tabs>
              <w:jc w:val="both"/>
              <w:rPr>
                <w:rFonts w:ascii="Times New Roman" w:hAnsi="Times New Roman" w:cs="Times New Roman"/>
              </w:rPr>
            </w:pPr>
            <w:r w:rsidRPr="00AA76E0">
              <w:rPr>
                <w:rFonts w:ascii="Times New Roman" w:hAnsi="Times New Roman" w:cs="Times New Roman" w:hint="eastAsia"/>
              </w:rPr>
              <w:t>健康、公共衛生、傳染病及流行病、疾病預防、疾病診斷及治療、</w:t>
            </w:r>
            <w:r w:rsidRPr="003025EC">
              <w:rPr>
                <w:rFonts w:ascii="Times New Roman" w:hAnsi="Times New Roman" w:cs="Times New Roman" w:hint="eastAsia"/>
              </w:rPr>
              <w:t>生活素質</w:t>
            </w:r>
          </w:p>
        </w:tc>
      </w:tr>
      <w:tr w:rsidR="00302677" w:rsidRPr="00AA2BF5" w14:paraId="309BC8DF" w14:textId="77777777" w:rsidTr="00302677">
        <w:trPr>
          <w:trHeight w:val="576"/>
          <w:jc w:val="center"/>
        </w:trPr>
        <w:tc>
          <w:tcPr>
            <w:tcW w:w="846" w:type="dxa"/>
            <w:vMerge/>
            <w:shd w:val="clear" w:color="auto" w:fill="auto"/>
          </w:tcPr>
          <w:p w14:paraId="0278149F" w14:textId="77777777" w:rsidR="00302677" w:rsidRPr="00DA52A3" w:rsidRDefault="00302677" w:rsidP="00222D1B">
            <w:pPr>
              <w:spacing w:line="0" w:lineRule="atLeast"/>
              <w:jc w:val="center"/>
              <w:rPr>
                <w:rFonts w:ascii="Times New Roman" w:eastAsia="新細明體" w:hAnsi="Times New Roman" w:cs="Times New Roman"/>
              </w:rPr>
            </w:pPr>
          </w:p>
        </w:tc>
        <w:tc>
          <w:tcPr>
            <w:tcW w:w="2977" w:type="dxa"/>
            <w:shd w:val="clear" w:color="auto" w:fill="auto"/>
          </w:tcPr>
          <w:p w14:paraId="155B8E08" w14:textId="6B984350" w:rsidR="00302677" w:rsidRPr="00281259" w:rsidRDefault="00302677" w:rsidP="00281259">
            <w:pPr>
              <w:pStyle w:val="aa"/>
              <w:numPr>
                <w:ilvl w:val="0"/>
                <w:numId w:val="24"/>
              </w:numPr>
              <w:ind w:leftChars="0" w:left="257" w:hanging="257"/>
              <w:jc w:val="both"/>
              <w:rPr>
                <w:rFonts w:ascii="Times New Roman" w:hAnsi="Times New Roman" w:cs="Times New Roman"/>
              </w:rPr>
            </w:pPr>
            <w:r w:rsidRPr="00602AB9">
              <w:rPr>
                <w:rFonts w:ascii="Times New Roman" w:hAnsi="Times New Roman" w:cs="Times New Roman" w:hint="eastAsia"/>
              </w:rPr>
              <w:t>政府新聞網</w:t>
            </w:r>
            <w:r>
              <w:rPr>
                <w:rFonts w:ascii="Times New Roman" w:hAnsi="Times New Roman" w:cs="Times New Roman" w:hint="eastAsia"/>
              </w:rPr>
              <w:t>\</w:t>
            </w:r>
            <w:r w:rsidRPr="00281259">
              <w:rPr>
                <w:rFonts w:ascii="Times New Roman" w:hAnsi="Times New Roman" w:cs="Times New Roman" w:hint="eastAsia"/>
              </w:rPr>
              <w:t>2019</w:t>
            </w:r>
            <w:r w:rsidRPr="00281259">
              <w:rPr>
                <w:rFonts w:ascii="Times New Roman" w:hAnsi="Times New Roman" w:cs="Times New Roman" w:hint="eastAsia"/>
              </w:rPr>
              <w:t>冠狀病毒病專題網站</w:t>
            </w:r>
            <w:r w:rsidRPr="00281259">
              <w:rPr>
                <w:rFonts w:ascii="Times New Roman" w:hAnsi="Times New Roman" w:cs="Times New Roman" w:hint="eastAsia"/>
              </w:rPr>
              <w:t>\</w:t>
            </w:r>
            <w:r w:rsidRPr="00281259">
              <w:rPr>
                <w:rFonts w:ascii="Times New Roman" w:hAnsi="Times New Roman" w:cs="Times New Roman" w:hint="eastAsia"/>
              </w:rPr>
              <w:t>同心抗疫</w:t>
            </w:r>
            <w:r w:rsidRPr="00281259">
              <w:rPr>
                <w:rFonts w:ascii="Times New Roman" w:hAnsi="Times New Roman" w:cs="Times New Roman" w:hint="eastAsia"/>
              </w:rPr>
              <w:t>\</w:t>
            </w:r>
            <w:r w:rsidRPr="00281259">
              <w:rPr>
                <w:rFonts w:ascii="Times New Roman" w:hAnsi="Times New Roman" w:cs="Times New Roman" w:hint="eastAsia"/>
              </w:rPr>
              <w:t>病毒資訊</w:t>
            </w:r>
            <w:r w:rsidRPr="00281259">
              <w:rPr>
                <w:rFonts w:ascii="Times New Roman" w:hAnsi="Times New Roman" w:cs="Times New Roman" w:hint="eastAsia"/>
              </w:rPr>
              <w:t>\</w:t>
            </w:r>
            <w:r w:rsidRPr="00281259">
              <w:rPr>
                <w:rFonts w:ascii="Times New Roman" w:hAnsi="Times New Roman" w:cs="Times New Roman" w:hint="eastAsia"/>
              </w:rPr>
              <w:t>健康指引</w:t>
            </w:r>
          </w:p>
          <w:p w14:paraId="74648A2A" w14:textId="53BC4A57" w:rsidR="00302677" w:rsidRPr="00281259" w:rsidRDefault="00302677" w:rsidP="00281259">
            <w:pPr>
              <w:pStyle w:val="aa"/>
              <w:spacing w:line="0" w:lineRule="atLeast"/>
              <w:ind w:leftChars="0" w:left="257"/>
              <w:jc w:val="both"/>
              <w:rPr>
                <w:rFonts w:ascii="Times New Roman" w:hAnsi="Times New Roman" w:cs="Times New Roman"/>
                <w:sz w:val="20"/>
                <w:szCs w:val="18"/>
              </w:rPr>
            </w:pPr>
            <w:r w:rsidRPr="00281259">
              <w:rPr>
                <w:rFonts w:ascii="Times New Roman" w:hAnsi="Times New Roman" w:cs="Times New Roman"/>
                <w:sz w:val="20"/>
                <w:szCs w:val="18"/>
              </w:rPr>
              <w:t>https://www.coronavirus.gov.hk/chi/health-advice.html</w:t>
            </w:r>
            <w:r w:rsidRPr="00281259">
              <w:rPr>
                <w:rFonts w:ascii="Times New Roman" w:hAnsi="Times New Roman" w:cs="Times New Roman" w:hint="eastAsia"/>
                <w:sz w:val="20"/>
                <w:szCs w:val="18"/>
              </w:rPr>
              <w:t>（中）</w:t>
            </w:r>
          </w:p>
          <w:p w14:paraId="53BBB642" w14:textId="509A9135" w:rsidR="00302677" w:rsidRPr="004B53AC" w:rsidRDefault="00302677" w:rsidP="00281259">
            <w:pPr>
              <w:pStyle w:val="aa"/>
              <w:spacing w:line="0" w:lineRule="atLeast"/>
              <w:ind w:leftChars="0" w:left="257"/>
              <w:jc w:val="both"/>
              <w:rPr>
                <w:rFonts w:ascii="Times New Roman" w:hAnsi="Times New Roman" w:cs="Times New Roman"/>
              </w:rPr>
            </w:pPr>
            <w:r w:rsidRPr="00281259">
              <w:rPr>
                <w:rFonts w:ascii="Times New Roman" w:hAnsi="Times New Roman" w:cs="Times New Roman"/>
                <w:sz w:val="20"/>
                <w:szCs w:val="18"/>
              </w:rPr>
              <w:t>https://www.coronavirus.gov.hk/eng/health-advice.html</w:t>
            </w:r>
            <w:r w:rsidRPr="00281259">
              <w:rPr>
                <w:rFonts w:ascii="Times New Roman" w:hAnsi="Times New Roman" w:cs="Times New Roman" w:hint="eastAsia"/>
                <w:sz w:val="20"/>
                <w:szCs w:val="18"/>
              </w:rPr>
              <w:t>（英）</w:t>
            </w:r>
          </w:p>
        </w:tc>
        <w:tc>
          <w:tcPr>
            <w:tcW w:w="708" w:type="dxa"/>
            <w:shd w:val="clear" w:color="auto" w:fill="auto"/>
          </w:tcPr>
          <w:p w14:paraId="634BD90B" w14:textId="557430A6" w:rsidR="00302677" w:rsidRPr="00225207" w:rsidRDefault="00302677" w:rsidP="0027755B">
            <w:pPr>
              <w:jc w:val="center"/>
              <w:rPr>
                <w:rFonts w:ascii="Times New Roman" w:hAnsi="Times New Roman" w:cs="Times New Roman"/>
                <w:spacing w:val="20"/>
              </w:rPr>
            </w:pPr>
            <w:r w:rsidRPr="00602AB9">
              <w:rPr>
                <w:rFonts w:ascii="Times New Roman" w:hAnsi="Times New Roman" w:cs="Times New Roman" w:hint="eastAsia"/>
                <w:spacing w:val="20"/>
              </w:rPr>
              <w:t>政府新聞網站資訊</w:t>
            </w:r>
          </w:p>
        </w:tc>
        <w:tc>
          <w:tcPr>
            <w:tcW w:w="1985" w:type="dxa"/>
            <w:shd w:val="clear" w:color="auto" w:fill="auto"/>
          </w:tcPr>
          <w:p w14:paraId="6FD26E62" w14:textId="2F7F96AB" w:rsidR="00302677" w:rsidRPr="00090AE1" w:rsidRDefault="00302677" w:rsidP="001C7229">
            <w:pPr>
              <w:jc w:val="both"/>
              <w:rPr>
                <w:rFonts w:ascii="Times New Roman" w:hAnsi="Times New Roman" w:cs="Times New Roman"/>
              </w:rPr>
            </w:pPr>
            <w:r w:rsidRPr="00281259">
              <w:rPr>
                <w:rFonts w:ascii="Times New Roman" w:hAnsi="Times New Roman" w:cs="Times New Roman" w:hint="eastAsia"/>
              </w:rPr>
              <w:t>在「同心抗疫」專題網站可瀏覽關於</w:t>
            </w:r>
            <w:r w:rsidRPr="00281259">
              <w:rPr>
                <w:rFonts w:ascii="Times New Roman" w:hAnsi="Times New Roman" w:cs="Times New Roman" w:hint="eastAsia"/>
              </w:rPr>
              <w:t>2019</w:t>
            </w:r>
            <w:r w:rsidRPr="00281259">
              <w:rPr>
                <w:rFonts w:ascii="Times New Roman" w:hAnsi="Times New Roman" w:cs="Times New Roman" w:hint="eastAsia"/>
              </w:rPr>
              <w:t>冠狀病毒病的健康指引。</w:t>
            </w:r>
          </w:p>
        </w:tc>
        <w:tc>
          <w:tcPr>
            <w:tcW w:w="2715" w:type="dxa"/>
            <w:vMerge/>
            <w:shd w:val="clear" w:color="auto" w:fill="auto"/>
          </w:tcPr>
          <w:p w14:paraId="76E19B50" w14:textId="77777777" w:rsidR="00302677" w:rsidRPr="00633F1F" w:rsidRDefault="00302677" w:rsidP="00633F1F">
            <w:pPr>
              <w:pStyle w:val="aa"/>
              <w:numPr>
                <w:ilvl w:val="0"/>
                <w:numId w:val="26"/>
              </w:numPr>
              <w:ind w:leftChars="0"/>
              <w:jc w:val="both"/>
              <w:rPr>
                <w:rFonts w:ascii="Times New Roman" w:hAnsi="Times New Roman" w:cs="Times New Roman"/>
              </w:rPr>
            </w:pPr>
          </w:p>
        </w:tc>
        <w:tc>
          <w:tcPr>
            <w:tcW w:w="1129" w:type="dxa"/>
            <w:vMerge/>
            <w:shd w:val="clear" w:color="auto" w:fill="auto"/>
          </w:tcPr>
          <w:p w14:paraId="481033B0" w14:textId="77777777" w:rsidR="00302677" w:rsidRPr="00AA76E0" w:rsidRDefault="00302677" w:rsidP="00AA76E0">
            <w:pPr>
              <w:tabs>
                <w:tab w:val="left" w:pos="416"/>
              </w:tabs>
              <w:jc w:val="both"/>
              <w:rPr>
                <w:rFonts w:ascii="Times New Roman" w:hAnsi="Times New Roman" w:cs="Times New Roman"/>
              </w:rPr>
            </w:pPr>
          </w:p>
        </w:tc>
      </w:tr>
      <w:tr w:rsidR="00302677" w:rsidRPr="00AA2BF5" w14:paraId="0058365D" w14:textId="77777777" w:rsidTr="00225207">
        <w:trPr>
          <w:trHeight w:val="576"/>
          <w:jc w:val="center"/>
        </w:trPr>
        <w:tc>
          <w:tcPr>
            <w:tcW w:w="846" w:type="dxa"/>
            <w:vMerge/>
            <w:shd w:val="clear" w:color="auto" w:fill="auto"/>
          </w:tcPr>
          <w:p w14:paraId="7077FB43" w14:textId="77777777" w:rsidR="00302677" w:rsidRPr="00DA52A3" w:rsidRDefault="00302677" w:rsidP="00222D1B">
            <w:pPr>
              <w:spacing w:line="0" w:lineRule="atLeast"/>
              <w:jc w:val="center"/>
              <w:rPr>
                <w:rFonts w:ascii="Times New Roman" w:eastAsia="新細明體" w:hAnsi="Times New Roman" w:cs="Times New Roman"/>
              </w:rPr>
            </w:pPr>
          </w:p>
        </w:tc>
        <w:tc>
          <w:tcPr>
            <w:tcW w:w="2977" w:type="dxa"/>
            <w:shd w:val="clear" w:color="auto" w:fill="auto"/>
          </w:tcPr>
          <w:p w14:paraId="4D65DED5" w14:textId="5A3BFFA1" w:rsidR="00731F73" w:rsidRDefault="00302677" w:rsidP="00302677">
            <w:pPr>
              <w:pStyle w:val="aa"/>
              <w:numPr>
                <w:ilvl w:val="0"/>
                <w:numId w:val="24"/>
              </w:numPr>
              <w:ind w:leftChars="0" w:left="257" w:hanging="257"/>
              <w:jc w:val="both"/>
              <w:rPr>
                <w:rFonts w:ascii="Times New Roman" w:hAnsi="Times New Roman" w:cs="Times New Roman"/>
              </w:rPr>
            </w:pPr>
            <w:r w:rsidRPr="00302677">
              <w:rPr>
                <w:rFonts w:ascii="Times New Roman" w:hAnsi="Times New Roman" w:cs="Times New Roman" w:hint="eastAsia"/>
              </w:rPr>
              <w:t>疫症下的小故事</w:t>
            </w:r>
            <w:r w:rsidR="00731F73" w:rsidRPr="00731F73">
              <w:rPr>
                <w:rFonts w:ascii="Times New Roman" w:hAnsi="Times New Roman" w:cs="Times New Roman" w:hint="eastAsia"/>
                <w:sz w:val="20"/>
                <w:szCs w:val="18"/>
              </w:rPr>
              <w:t>（中文版，中文字幕）</w:t>
            </w:r>
            <w:r w:rsidR="00731F73" w:rsidRPr="00731F73">
              <w:rPr>
                <w:rFonts w:ascii="Times New Roman" w:hAnsi="Times New Roman" w:cs="Times New Roman" w:hint="eastAsia"/>
              </w:rPr>
              <w:t>：</w:t>
            </w:r>
          </w:p>
          <w:p w14:paraId="72C5CB31" w14:textId="77777777" w:rsidR="00302677" w:rsidRDefault="00302677" w:rsidP="00731F73">
            <w:pPr>
              <w:pStyle w:val="aa"/>
              <w:ind w:leftChars="0" w:left="257"/>
              <w:jc w:val="both"/>
              <w:rPr>
                <w:rFonts w:ascii="Times New Roman" w:hAnsi="Times New Roman" w:cs="Times New Roman"/>
              </w:rPr>
            </w:pPr>
            <w:r w:rsidRPr="00302677">
              <w:rPr>
                <w:rFonts w:ascii="Times New Roman" w:hAnsi="Times New Roman" w:cs="Times New Roman" w:hint="eastAsia"/>
              </w:rPr>
              <w:t>「小明就是傳染病」</w:t>
            </w:r>
          </w:p>
          <w:p w14:paraId="2CEECAA1" w14:textId="46CA4EC0" w:rsidR="00731F73" w:rsidRPr="00731F73" w:rsidRDefault="00731F73" w:rsidP="00731F73">
            <w:pPr>
              <w:pStyle w:val="aa"/>
              <w:spacing w:line="0" w:lineRule="atLeast"/>
              <w:ind w:leftChars="0" w:left="255"/>
              <w:jc w:val="both"/>
              <w:rPr>
                <w:rFonts w:ascii="Times New Roman" w:hAnsi="Times New Roman" w:cs="Times New Roman"/>
                <w:sz w:val="20"/>
                <w:szCs w:val="18"/>
              </w:rPr>
            </w:pPr>
            <w:r w:rsidRPr="00731F73">
              <w:rPr>
                <w:rFonts w:ascii="Times New Roman" w:hAnsi="Times New Roman" w:cs="Times New Roman"/>
                <w:sz w:val="20"/>
                <w:szCs w:val="18"/>
              </w:rPr>
              <w:t>https://www.youtube.com/watch?v=Ya9jHSRYvD0&amp;feature=youtu.be</w:t>
            </w:r>
          </w:p>
          <w:p w14:paraId="4B66E4C3" w14:textId="55CE4F7E" w:rsidR="00731F73" w:rsidRPr="00731F73" w:rsidRDefault="00731F73" w:rsidP="00731F73">
            <w:pPr>
              <w:ind w:leftChars="107" w:left="257"/>
              <w:jc w:val="both"/>
              <w:rPr>
                <w:rFonts w:ascii="Times New Roman" w:hAnsi="Times New Roman" w:cs="Times New Roman"/>
              </w:rPr>
            </w:pPr>
            <w:r w:rsidRPr="00731F73">
              <w:rPr>
                <w:rFonts w:ascii="Times New Roman" w:hAnsi="Times New Roman" w:cs="Times New Roman" w:hint="eastAsia"/>
              </w:rPr>
              <w:t>「同理」防疫</w:t>
            </w:r>
          </w:p>
          <w:p w14:paraId="4562F5F7" w14:textId="4ACAA233" w:rsidR="00731F73" w:rsidRPr="00731F73" w:rsidRDefault="00731F73" w:rsidP="00731F73">
            <w:pPr>
              <w:spacing w:line="0" w:lineRule="atLeast"/>
              <w:ind w:leftChars="107" w:left="257"/>
              <w:jc w:val="both"/>
              <w:rPr>
                <w:rFonts w:ascii="Times New Roman" w:hAnsi="Times New Roman" w:cs="Times New Roman"/>
                <w:sz w:val="20"/>
                <w:szCs w:val="18"/>
              </w:rPr>
            </w:pPr>
            <w:r w:rsidRPr="00731F73">
              <w:rPr>
                <w:rFonts w:ascii="Times New Roman" w:hAnsi="Times New Roman" w:cs="Times New Roman"/>
                <w:sz w:val="20"/>
                <w:szCs w:val="18"/>
              </w:rPr>
              <w:t>https://www.youtube.com/watch?v=roFe3X1aOWM</w:t>
            </w:r>
          </w:p>
          <w:p w14:paraId="36B88330" w14:textId="2434C956" w:rsidR="00731F73" w:rsidRPr="00731F73" w:rsidRDefault="00731F73" w:rsidP="00731F73">
            <w:pPr>
              <w:ind w:leftChars="107" w:left="257"/>
              <w:jc w:val="both"/>
              <w:rPr>
                <w:rFonts w:ascii="Times New Roman" w:hAnsi="Times New Roman" w:cs="Times New Roman"/>
              </w:rPr>
            </w:pPr>
            <w:r w:rsidRPr="00731F73">
              <w:rPr>
                <w:rFonts w:ascii="Times New Roman" w:hAnsi="Times New Roman" w:cs="Times New Roman" w:hint="eastAsia"/>
              </w:rPr>
              <w:t>「疫境上班」</w:t>
            </w:r>
          </w:p>
          <w:p w14:paraId="45EF1CFF" w14:textId="5ABD48C8" w:rsidR="00731F73" w:rsidRPr="00731F73" w:rsidRDefault="00731F73" w:rsidP="00731F73">
            <w:pPr>
              <w:spacing w:line="0" w:lineRule="atLeast"/>
              <w:ind w:leftChars="107" w:left="257"/>
              <w:jc w:val="both"/>
              <w:rPr>
                <w:rFonts w:ascii="Times New Roman" w:hAnsi="Times New Roman" w:cs="Times New Roman"/>
              </w:rPr>
            </w:pPr>
            <w:r w:rsidRPr="00731F73">
              <w:rPr>
                <w:rFonts w:ascii="Times New Roman" w:hAnsi="Times New Roman" w:cs="Times New Roman"/>
                <w:sz w:val="20"/>
                <w:szCs w:val="18"/>
              </w:rPr>
              <w:t>https://www.youtube.com/watch?v=2Ihgy4GmTJk</w:t>
            </w:r>
          </w:p>
        </w:tc>
        <w:tc>
          <w:tcPr>
            <w:tcW w:w="708" w:type="dxa"/>
            <w:shd w:val="clear" w:color="auto" w:fill="auto"/>
          </w:tcPr>
          <w:p w14:paraId="01382C98" w14:textId="000FA82D" w:rsidR="00302677" w:rsidRPr="00602AB9" w:rsidRDefault="00731F73" w:rsidP="0027755B">
            <w:pPr>
              <w:jc w:val="center"/>
              <w:rPr>
                <w:rFonts w:ascii="Times New Roman" w:hAnsi="Times New Roman" w:cs="Times New Roman"/>
                <w:spacing w:val="20"/>
              </w:rPr>
            </w:pPr>
            <w:r w:rsidRPr="00731F73">
              <w:rPr>
                <w:rFonts w:ascii="Times New Roman" w:hAnsi="Times New Roman" w:cs="Times New Roman" w:hint="eastAsia"/>
                <w:spacing w:val="20"/>
              </w:rPr>
              <w:t>香港紅十字會的動畫片段</w:t>
            </w:r>
          </w:p>
        </w:tc>
        <w:tc>
          <w:tcPr>
            <w:tcW w:w="1985" w:type="dxa"/>
            <w:shd w:val="clear" w:color="auto" w:fill="auto"/>
          </w:tcPr>
          <w:p w14:paraId="63138168" w14:textId="13879A23" w:rsidR="00302677" w:rsidRPr="00281259" w:rsidRDefault="00731F73" w:rsidP="001C7229">
            <w:pPr>
              <w:jc w:val="both"/>
              <w:rPr>
                <w:rFonts w:ascii="Times New Roman" w:hAnsi="Times New Roman" w:cs="Times New Roman"/>
              </w:rPr>
            </w:pPr>
            <w:r w:rsidRPr="00731F73">
              <w:rPr>
                <w:rFonts w:ascii="Times New Roman" w:hAnsi="Times New Roman" w:cs="Times New Roman" w:hint="eastAsia"/>
              </w:rPr>
              <w:t>「疫症下的小故事」共有三集，</w:t>
            </w:r>
            <w:r w:rsidR="007B5F38" w:rsidRPr="007B5F38">
              <w:rPr>
                <w:rFonts w:ascii="Times New Roman" w:hAnsi="Times New Roman" w:cs="Times New Roman" w:hint="eastAsia"/>
              </w:rPr>
              <w:t>以生動有趣的動畫片段解釋關於防疫行動的常見謬誤，並提升市民的公共衛生意識。</w:t>
            </w:r>
          </w:p>
        </w:tc>
        <w:tc>
          <w:tcPr>
            <w:tcW w:w="2715" w:type="dxa"/>
            <w:vMerge/>
            <w:shd w:val="clear" w:color="auto" w:fill="auto"/>
          </w:tcPr>
          <w:p w14:paraId="7E5869D7" w14:textId="77777777" w:rsidR="00302677" w:rsidRPr="00633F1F" w:rsidRDefault="00302677" w:rsidP="00633F1F">
            <w:pPr>
              <w:pStyle w:val="aa"/>
              <w:numPr>
                <w:ilvl w:val="0"/>
                <w:numId w:val="26"/>
              </w:numPr>
              <w:ind w:leftChars="0"/>
              <w:jc w:val="both"/>
              <w:rPr>
                <w:rFonts w:ascii="Times New Roman" w:hAnsi="Times New Roman" w:cs="Times New Roman"/>
              </w:rPr>
            </w:pPr>
          </w:p>
        </w:tc>
        <w:tc>
          <w:tcPr>
            <w:tcW w:w="1129" w:type="dxa"/>
            <w:vMerge/>
            <w:shd w:val="clear" w:color="auto" w:fill="auto"/>
          </w:tcPr>
          <w:p w14:paraId="20E15A76" w14:textId="77777777" w:rsidR="00302677" w:rsidRPr="00AA76E0" w:rsidRDefault="00302677" w:rsidP="00AA76E0">
            <w:pPr>
              <w:tabs>
                <w:tab w:val="left" w:pos="416"/>
              </w:tabs>
              <w:jc w:val="both"/>
              <w:rPr>
                <w:rFonts w:ascii="Times New Roman" w:hAnsi="Times New Roman" w:cs="Times New Roman"/>
              </w:rPr>
            </w:pPr>
          </w:p>
        </w:tc>
      </w:tr>
      <w:tr w:rsidR="004C50E5" w:rsidRPr="00AA2BF5" w14:paraId="027B3C79" w14:textId="77777777" w:rsidTr="004C50E5">
        <w:trPr>
          <w:trHeight w:val="1266"/>
          <w:jc w:val="center"/>
        </w:trPr>
        <w:tc>
          <w:tcPr>
            <w:tcW w:w="846" w:type="dxa"/>
            <w:vMerge w:val="restart"/>
            <w:shd w:val="clear" w:color="auto" w:fill="auto"/>
          </w:tcPr>
          <w:p w14:paraId="2689F2F4" w14:textId="77777777" w:rsidR="004C50E5" w:rsidRPr="0019345D" w:rsidRDefault="004C50E5" w:rsidP="00222D1B">
            <w:pPr>
              <w:spacing w:line="0" w:lineRule="atLeast"/>
              <w:jc w:val="center"/>
              <w:rPr>
                <w:rFonts w:ascii="Times New Roman" w:eastAsia="新細明體" w:hAnsi="Times New Roman" w:cs="Times New Roman"/>
                <w:b/>
                <w:bCs/>
              </w:rPr>
            </w:pPr>
            <w:r w:rsidRPr="0019345D">
              <w:rPr>
                <w:rFonts w:ascii="Times New Roman" w:eastAsia="新細明體" w:hAnsi="Times New Roman" w:cs="Times New Roman" w:hint="eastAsia"/>
                <w:b/>
                <w:bCs/>
              </w:rPr>
              <w:t>（三）</w:t>
            </w:r>
          </w:p>
          <w:p w14:paraId="153A2F9E" w14:textId="77777777" w:rsidR="004C50E5" w:rsidRPr="00DA52A3" w:rsidRDefault="004C50E5" w:rsidP="00222D1B">
            <w:pPr>
              <w:spacing w:line="0" w:lineRule="atLeast"/>
              <w:jc w:val="center"/>
              <w:rPr>
                <w:rFonts w:ascii="Times New Roman" w:eastAsia="新細明體" w:hAnsi="Times New Roman" w:cs="Times New Roman"/>
              </w:rPr>
            </w:pPr>
            <w:r w:rsidRPr="0019345D">
              <w:rPr>
                <w:rFonts w:ascii="Times New Roman" w:eastAsia="新細明體" w:hAnsi="Times New Roman" w:cs="Times New Roman" w:hint="eastAsia"/>
                <w:b/>
                <w:bCs/>
              </w:rPr>
              <w:t>社區抗疫措施</w:t>
            </w:r>
          </w:p>
        </w:tc>
        <w:tc>
          <w:tcPr>
            <w:tcW w:w="2977" w:type="dxa"/>
            <w:shd w:val="clear" w:color="auto" w:fill="auto"/>
          </w:tcPr>
          <w:p w14:paraId="28481D87" w14:textId="4E33619E" w:rsidR="004C50E5" w:rsidRPr="0073797F" w:rsidRDefault="004C50E5" w:rsidP="0073797F">
            <w:pPr>
              <w:pStyle w:val="aa"/>
              <w:numPr>
                <w:ilvl w:val="0"/>
                <w:numId w:val="24"/>
              </w:numPr>
              <w:ind w:leftChars="0" w:left="257" w:hanging="257"/>
              <w:jc w:val="both"/>
              <w:rPr>
                <w:rFonts w:ascii="Times New Roman" w:hAnsi="Times New Roman" w:cs="Times New Roman"/>
              </w:rPr>
            </w:pPr>
            <w:r w:rsidRPr="0073797F">
              <w:rPr>
                <w:rFonts w:ascii="Times New Roman" w:hAnsi="Times New Roman" w:cs="Times New Roman" w:hint="eastAsia"/>
              </w:rPr>
              <w:t>﹤香港特別行政區政府對公共衞生有重要性的新型傳染病預備及應變計劃</w:t>
            </w:r>
            <w:r w:rsidRPr="0073797F">
              <w:rPr>
                <w:rFonts w:ascii="Times New Roman" w:hAnsi="Times New Roman" w:cs="Times New Roman"/>
              </w:rPr>
              <w:t>2020</w:t>
            </w:r>
            <w:r w:rsidRPr="0073797F">
              <w:rPr>
                <w:rFonts w:ascii="Times New Roman" w:hAnsi="Times New Roman" w:cs="Times New Roman" w:hint="eastAsia"/>
              </w:rPr>
              <w:t>﹥</w:t>
            </w:r>
          </w:p>
          <w:p w14:paraId="5D92EDE1" w14:textId="395D7F40" w:rsidR="004C50E5" w:rsidRPr="005B1DE5" w:rsidRDefault="004C50E5" w:rsidP="00493DDA">
            <w:pPr>
              <w:spacing w:line="0" w:lineRule="atLeast"/>
              <w:ind w:leftChars="107" w:left="258" w:hanging="1"/>
              <w:jc w:val="both"/>
              <w:rPr>
                <w:rFonts w:ascii="Times New Roman" w:hAnsi="Times New Roman" w:cs="Times New Roman"/>
                <w:sz w:val="20"/>
                <w:szCs w:val="18"/>
              </w:rPr>
            </w:pPr>
            <w:r w:rsidRPr="005B1DE5">
              <w:rPr>
                <w:rFonts w:ascii="Times New Roman" w:hAnsi="Times New Roman" w:cs="Times New Roman"/>
                <w:sz w:val="20"/>
                <w:szCs w:val="18"/>
              </w:rPr>
              <w:t>https://www.chp.gov.hk/files/pdf/govt_preparedness_and_response_plan_for_novel_infectious_disease_of_public_health_significance_chi.pdf</w:t>
            </w:r>
            <w:r w:rsidR="000B4A4B" w:rsidRPr="000B4A4B">
              <w:rPr>
                <w:rFonts w:ascii="Times New Roman" w:hAnsi="Times New Roman" w:cs="Times New Roman" w:hint="eastAsia"/>
                <w:sz w:val="20"/>
                <w:szCs w:val="18"/>
              </w:rPr>
              <w:t>（中）</w:t>
            </w:r>
          </w:p>
          <w:p w14:paraId="3D6EBEF6" w14:textId="1E8284EF" w:rsidR="004C50E5" w:rsidRPr="005B1DE5" w:rsidRDefault="004C50E5" w:rsidP="00493DDA">
            <w:pPr>
              <w:spacing w:line="0" w:lineRule="atLeast"/>
              <w:ind w:leftChars="107" w:left="258" w:hanging="1"/>
              <w:jc w:val="both"/>
              <w:rPr>
                <w:rFonts w:ascii="Times New Roman" w:hAnsi="Times New Roman" w:cs="Times New Roman"/>
                <w:sz w:val="20"/>
                <w:szCs w:val="18"/>
              </w:rPr>
            </w:pPr>
            <w:r w:rsidRPr="005B1DE5">
              <w:rPr>
                <w:rFonts w:ascii="Times New Roman" w:hAnsi="Times New Roman" w:cs="Times New Roman"/>
                <w:sz w:val="20"/>
                <w:szCs w:val="18"/>
              </w:rPr>
              <w:t>https://www.chp.gov.hk/files/pdf/govt_preparedness_and_response_plan_for_novel_infectious_disease_of_public_health_significance_eng.pdf</w:t>
            </w:r>
            <w:r w:rsidR="000B4A4B" w:rsidRPr="000B4A4B">
              <w:rPr>
                <w:rFonts w:ascii="Times New Roman" w:hAnsi="Times New Roman" w:cs="Times New Roman" w:hint="eastAsia"/>
                <w:sz w:val="20"/>
                <w:szCs w:val="18"/>
              </w:rPr>
              <w:t>（英）</w:t>
            </w:r>
          </w:p>
          <w:p w14:paraId="0D362D09" w14:textId="54B42043" w:rsidR="004C50E5" w:rsidRPr="00493DDA" w:rsidRDefault="00493DDA" w:rsidP="00493DDA">
            <w:pPr>
              <w:pStyle w:val="aa"/>
              <w:numPr>
                <w:ilvl w:val="0"/>
                <w:numId w:val="24"/>
              </w:numPr>
              <w:ind w:leftChars="0" w:left="257" w:hanging="257"/>
              <w:jc w:val="both"/>
              <w:rPr>
                <w:rFonts w:ascii="Times New Roman" w:hAnsi="Times New Roman" w:cs="Times New Roman"/>
              </w:rPr>
            </w:pPr>
            <w:r w:rsidRPr="00493DDA">
              <w:rPr>
                <w:rFonts w:ascii="Times New Roman" w:hAnsi="Times New Roman" w:cs="Times New Roman" w:hint="eastAsia"/>
              </w:rPr>
              <w:t>﹤</w:t>
            </w:r>
            <w:r w:rsidR="004C50E5" w:rsidRPr="00493DDA">
              <w:rPr>
                <w:rFonts w:ascii="Times New Roman" w:hAnsi="Times New Roman" w:cs="Times New Roman" w:hint="eastAsia"/>
              </w:rPr>
              <w:t>預防肺炎及呼吸道傳染病的健康建議</w:t>
            </w:r>
            <w:r w:rsidR="00096CE0" w:rsidRPr="00096CE0">
              <w:rPr>
                <w:rFonts w:ascii="Times New Roman" w:hAnsi="Times New Roman" w:cs="Times New Roman" w:hint="eastAsia"/>
              </w:rPr>
              <w:t>﹥</w:t>
            </w:r>
          </w:p>
          <w:p w14:paraId="3A2ACDB2" w14:textId="7CCE3496" w:rsidR="004C50E5" w:rsidRPr="005B1DE5" w:rsidRDefault="004C50E5" w:rsidP="00493DDA">
            <w:pPr>
              <w:spacing w:line="0" w:lineRule="atLeast"/>
              <w:ind w:leftChars="107" w:left="258" w:hanging="1"/>
              <w:jc w:val="both"/>
              <w:rPr>
                <w:rFonts w:ascii="Times New Roman" w:hAnsi="Times New Roman" w:cs="Times New Roman"/>
                <w:sz w:val="20"/>
                <w:szCs w:val="18"/>
              </w:rPr>
            </w:pPr>
            <w:r w:rsidRPr="005B1DE5">
              <w:rPr>
                <w:rFonts w:ascii="Times New Roman" w:hAnsi="Times New Roman" w:cs="Times New Roman"/>
                <w:sz w:val="20"/>
                <w:szCs w:val="18"/>
              </w:rPr>
              <w:t>https://www.youtube.com/watch?v=RARoFRupny4</w:t>
            </w:r>
            <w:r w:rsidR="000B4A4B" w:rsidRPr="000B4A4B">
              <w:rPr>
                <w:rFonts w:ascii="Times New Roman" w:hAnsi="Times New Roman" w:cs="Times New Roman" w:hint="eastAsia"/>
                <w:sz w:val="20"/>
                <w:szCs w:val="18"/>
              </w:rPr>
              <w:t>（中）</w:t>
            </w:r>
          </w:p>
          <w:p w14:paraId="185C8E29" w14:textId="6D499D17" w:rsidR="004C50E5" w:rsidRPr="005B1DE5" w:rsidRDefault="004C50E5" w:rsidP="00493DDA">
            <w:pPr>
              <w:spacing w:line="0" w:lineRule="atLeast"/>
              <w:ind w:leftChars="107" w:left="258" w:hanging="1"/>
              <w:jc w:val="both"/>
              <w:rPr>
                <w:rFonts w:ascii="Times New Roman" w:hAnsi="Times New Roman" w:cs="Times New Roman"/>
                <w:sz w:val="20"/>
                <w:szCs w:val="18"/>
              </w:rPr>
            </w:pPr>
            <w:r w:rsidRPr="005B1DE5">
              <w:rPr>
                <w:rFonts w:ascii="Times New Roman" w:hAnsi="Times New Roman" w:cs="Times New Roman"/>
                <w:sz w:val="20"/>
                <w:szCs w:val="18"/>
              </w:rPr>
              <w:lastRenderedPageBreak/>
              <w:t>https://www.youtube.com/watch?v=vo5GBFFwyG4</w:t>
            </w:r>
            <w:r w:rsidR="000B4A4B" w:rsidRPr="000B4A4B">
              <w:rPr>
                <w:rFonts w:ascii="Times New Roman" w:hAnsi="Times New Roman" w:cs="Times New Roman" w:hint="eastAsia"/>
                <w:sz w:val="20"/>
                <w:szCs w:val="18"/>
              </w:rPr>
              <w:t>（英）</w:t>
            </w:r>
          </w:p>
          <w:p w14:paraId="0465AC43" w14:textId="7A4CD65E" w:rsidR="004C50E5" w:rsidRPr="00493DDA" w:rsidRDefault="00096CE0" w:rsidP="00493DDA">
            <w:pPr>
              <w:pStyle w:val="aa"/>
              <w:numPr>
                <w:ilvl w:val="0"/>
                <w:numId w:val="24"/>
              </w:numPr>
              <w:ind w:leftChars="0" w:left="257" w:hanging="257"/>
              <w:jc w:val="both"/>
              <w:rPr>
                <w:rFonts w:ascii="Times New Roman" w:hAnsi="Times New Roman" w:cs="Times New Roman"/>
              </w:rPr>
            </w:pPr>
            <w:r w:rsidRPr="00096CE0">
              <w:rPr>
                <w:rFonts w:ascii="Times New Roman" w:hAnsi="Times New Roman" w:cs="Times New Roman" w:hint="eastAsia"/>
              </w:rPr>
              <w:t>﹤</w:t>
            </w:r>
            <w:r w:rsidR="004C50E5" w:rsidRPr="00493DDA">
              <w:rPr>
                <w:rFonts w:ascii="Times New Roman" w:hAnsi="Times New Roman" w:cs="Times New Roman" w:hint="eastAsia"/>
              </w:rPr>
              <w:t>檢疫須知</w:t>
            </w:r>
            <w:r w:rsidRPr="00096CE0">
              <w:rPr>
                <w:rFonts w:ascii="Times New Roman" w:hAnsi="Times New Roman" w:cs="Times New Roman" w:hint="eastAsia"/>
              </w:rPr>
              <w:t>﹥</w:t>
            </w:r>
          </w:p>
          <w:p w14:paraId="4B8E3FE2" w14:textId="12FB193C" w:rsidR="004C50E5" w:rsidRPr="004F51F2" w:rsidRDefault="004C50E5" w:rsidP="00493DDA">
            <w:pPr>
              <w:spacing w:line="0" w:lineRule="atLeast"/>
              <w:ind w:leftChars="107" w:left="257"/>
              <w:jc w:val="both"/>
              <w:rPr>
                <w:rFonts w:ascii="Times New Roman" w:hAnsi="Times New Roman" w:cs="Times New Roman"/>
                <w:sz w:val="20"/>
                <w:szCs w:val="18"/>
              </w:rPr>
            </w:pPr>
            <w:r w:rsidRPr="004F51F2">
              <w:rPr>
                <w:rFonts w:ascii="Times New Roman" w:hAnsi="Times New Roman" w:cs="Times New Roman"/>
                <w:sz w:val="20"/>
                <w:szCs w:val="18"/>
              </w:rPr>
              <w:t>https://www.chp.gov.hk/tc/features/102932.html</w:t>
            </w:r>
            <w:r w:rsidR="000B4A4B" w:rsidRPr="000B4A4B">
              <w:rPr>
                <w:rFonts w:ascii="Times New Roman" w:hAnsi="Times New Roman" w:cs="Times New Roman" w:hint="eastAsia"/>
                <w:sz w:val="20"/>
                <w:szCs w:val="18"/>
              </w:rPr>
              <w:t>（中）</w:t>
            </w:r>
          </w:p>
          <w:p w14:paraId="2C5859DE" w14:textId="744A96AC" w:rsidR="004C50E5" w:rsidRDefault="004C50E5" w:rsidP="00493DDA">
            <w:pPr>
              <w:spacing w:line="0" w:lineRule="atLeast"/>
              <w:ind w:leftChars="107" w:left="257"/>
              <w:jc w:val="both"/>
              <w:rPr>
                <w:rFonts w:ascii="Times New Roman" w:hAnsi="Times New Roman" w:cs="Times New Roman"/>
              </w:rPr>
            </w:pPr>
            <w:r w:rsidRPr="004F51F2">
              <w:rPr>
                <w:rFonts w:ascii="Times New Roman" w:hAnsi="Times New Roman" w:cs="Times New Roman"/>
                <w:sz w:val="20"/>
                <w:szCs w:val="18"/>
              </w:rPr>
              <w:t>https://www.chp.gov.hk/en/features/102932.html</w:t>
            </w:r>
            <w:r w:rsidR="000B4A4B" w:rsidRPr="000B4A4B">
              <w:rPr>
                <w:rFonts w:ascii="Times New Roman" w:hAnsi="Times New Roman" w:cs="Times New Roman" w:hint="eastAsia"/>
                <w:sz w:val="20"/>
                <w:szCs w:val="18"/>
              </w:rPr>
              <w:t>（英）</w:t>
            </w:r>
          </w:p>
          <w:p w14:paraId="6B8F552A" w14:textId="6F1056A7" w:rsidR="004C50E5" w:rsidRPr="00493DDA" w:rsidRDefault="00096CE0" w:rsidP="00493DDA">
            <w:pPr>
              <w:pStyle w:val="aa"/>
              <w:numPr>
                <w:ilvl w:val="0"/>
                <w:numId w:val="24"/>
              </w:numPr>
              <w:ind w:leftChars="0" w:left="257" w:hanging="257"/>
              <w:jc w:val="both"/>
              <w:rPr>
                <w:rFonts w:ascii="Times New Roman" w:hAnsi="Times New Roman" w:cs="Times New Roman"/>
              </w:rPr>
            </w:pPr>
            <w:r w:rsidRPr="00096CE0">
              <w:rPr>
                <w:rFonts w:ascii="Times New Roman" w:hAnsi="Times New Roman" w:cs="Times New Roman" w:hint="eastAsia"/>
              </w:rPr>
              <w:t>﹤</w:t>
            </w:r>
            <w:r w:rsidR="004C50E5" w:rsidRPr="00493DDA">
              <w:rPr>
                <w:rFonts w:ascii="Times New Roman" w:hAnsi="Times New Roman" w:cs="Times New Roman" w:hint="eastAsia"/>
              </w:rPr>
              <w:t>同心抗疫</w:t>
            </w:r>
            <w:r w:rsidR="00493DDA" w:rsidRPr="00493DDA">
              <w:rPr>
                <w:rFonts w:ascii="Times New Roman" w:hAnsi="Times New Roman" w:cs="Times New Roman" w:hint="eastAsia"/>
              </w:rPr>
              <w:t>：</w:t>
            </w:r>
            <w:r w:rsidR="004C50E5" w:rsidRPr="00493DDA">
              <w:rPr>
                <w:rFonts w:ascii="Times New Roman" w:hAnsi="Times New Roman" w:cs="Times New Roman" w:hint="eastAsia"/>
              </w:rPr>
              <w:t>減少社交接觸</w:t>
            </w:r>
            <w:r w:rsidRPr="00096CE0">
              <w:rPr>
                <w:rFonts w:ascii="Times New Roman" w:hAnsi="Times New Roman" w:cs="Times New Roman" w:hint="eastAsia"/>
              </w:rPr>
              <w:t>﹥</w:t>
            </w:r>
          </w:p>
          <w:p w14:paraId="74C327F6" w14:textId="4559FA88" w:rsidR="004C50E5" w:rsidRPr="004F51F2" w:rsidRDefault="004C50E5" w:rsidP="00493DDA">
            <w:pPr>
              <w:spacing w:line="0" w:lineRule="atLeast"/>
              <w:ind w:leftChars="107" w:left="258" w:hanging="1"/>
              <w:jc w:val="both"/>
              <w:rPr>
                <w:rFonts w:ascii="Times New Roman" w:hAnsi="Times New Roman" w:cs="Times New Roman"/>
                <w:sz w:val="20"/>
                <w:szCs w:val="18"/>
              </w:rPr>
            </w:pPr>
            <w:r w:rsidRPr="004F51F2">
              <w:rPr>
                <w:rFonts w:ascii="Times New Roman" w:hAnsi="Times New Roman" w:cs="Times New Roman"/>
                <w:sz w:val="20"/>
                <w:szCs w:val="18"/>
              </w:rPr>
              <w:t>https://www.youtube.com/watch?v=i8j_4Rn3xNQ</w:t>
            </w:r>
            <w:r w:rsidR="000B4A4B" w:rsidRPr="000B4A4B">
              <w:rPr>
                <w:rFonts w:ascii="Times New Roman" w:hAnsi="Times New Roman" w:cs="Times New Roman" w:hint="eastAsia"/>
                <w:sz w:val="20"/>
                <w:szCs w:val="18"/>
              </w:rPr>
              <w:t>（中）</w:t>
            </w:r>
          </w:p>
          <w:p w14:paraId="744183FB" w14:textId="7A50AA69" w:rsidR="004C50E5" w:rsidRPr="004C50E5" w:rsidRDefault="004C50E5" w:rsidP="00493DDA">
            <w:pPr>
              <w:spacing w:line="0" w:lineRule="atLeast"/>
              <w:ind w:leftChars="107" w:left="258" w:hanging="1"/>
              <w:jc w:val="both"/>
              <w:rPr>
                <w:rFonts w:ascii="Times New Roman" w:hAnsi="Times New Roman" w:cs="Times New Roman"/>
                <w:sz w:val="20"/>
                <w:szCs w:val="18"/>
              </w:rPr>
            </w:pPr>
            <w:r w:rsidRPr="004F51F2">
              <w:rPr>
                <w:rFonts w:ascii="Times New Roman" w:hAnsi="Times New Roman" w:cs="Times New Roman"/>
                <w:sz w:val="20"/>
                <w:szCs w:val="18"/>
              </w:rPr>
              <w:t>https://www.youtube.com/watch?v=KRvNk_8Jprk</w:t>
            </w:r>
            <w:r w:rsidR="000B4A4B" w:rsidRPr="000B4A4B">
              <w:rPr>
                <w:rFonts w:ascii="Times New Roman" w:hAnsi="Times New Roman" w:cs="Times New Roman" w:hint="eastAsia"/>
                <w:sz w:val="20"/>
                <w:szCs w:val="18"/>
              </w:rPr>
              <w:t>（英）</w:t>
            </w:r>
          </w:p>
        </w:tc>
        <w:tc>
          <w:tcPr>
            <w:tcW w:w="708" w:type="dxa"/>
            <w:shd w:val="clear" w:color="auto" w:fill="auto"/>
          </w:tcPr>
          <w:p w14:paraId="10712E3F" w14:textId="68368DDF" w:rsidR="004C50E5" w:rsidRPr="00804A52" w:rsidRDefault="00096CE0" w:rsidP="0027755B">
            <w:pPr>
              <w:jc w:val="center"/>
              <w:rPr>
                <w:rFonts w:ascii="Times New Roman" w:hAnsi="Times New Roman" w:cs="Times New Roman"/>
              </w:rPr>
            </w:pPr>
            <w:r w:rsidRPr="00096CE0">
              <w:rPr>
                <w:rFonts w:ascii="Times New Roman" w:hAnsi="Times New Roman" w:cs="Times New Roman" w:hint="eastAsia"/>
              </w:rPr>
              <w:lastRenderedPageBreak/>
              <w:t>衞生防護中心的宣傳短片、網站資訊</w:t>
            </w:r>
          </w:p>
        </w:tc>
        <w:tc>
          <w:tcPr>
            <w:tcW w:w="1985" w:type="dxa"/>
            <w:shd w:val="clear" w:color="auto" w:fill="auto"/>
          </w:tcPr>
          <w:p w14:paraId="5ECE9DA6" w14:textId="77777777" w:rsidR="00E572EA" w:rsidRDefault="00E572EA" w:rsidP="00E572EA">
            <w:pPr>
              <w:pStyle w:val="aa"/>
              <w:numPr>
                <w:ilvl w:val="0"/>
                <w:numId w:val="24"/>
              </w:numPr>
              <w:ind w:leftChars="0" w:left="259" w:hanging="259"/>
              <w:jc w:val="both"/>
              <w:rPr>
                <w:szCs w:val="24"/>
              </w:rPr>
            </w:pPr>
            <w:r w:rsidRPr="00E572EA">
              <w:rPr>
                <w:rFonts w:hint="eastAsia"/>
                <w:szCs w:val="24"/>
              </w:rPr>
              <w:t>預備及應變</w:t>
            </w:r>
            <w:r w:rsidR="00096CE0" w:rsidRPr="00E572EA">
              <w:rPr>
                <w:rFonts w:hint="eastAsia"/>
                <w:szCs w:val="24"/>
              </w:rPr>
              <w:t>計劃旨在制訂應變系統框架，讓不同政府部門和相關組織互相協調，按議定的機制採取行動，</w:t>
            </w:r>
            <w:r w:rsidRPr="00E572EA">
              <w:rPr>
                <w:rFonts w:hint="eastAsia"/>
                <w:szCs w:val="24"/>
              </w:rPr>
              <w:t>以應對特定的新型傳染病。</w:t>
            </w:r>
          </w:p>
          <w:p w14:paraId="6107D651" w14:textId="7258E8BC" w:rsidR="004C50E5" w:rsidRPr="00E572EA" w:rsidRDefault="00E572EA" w:rsidP="00E572EA">
            <w:pPr>
              <w:pStyle w:val="aa"/>
              <w:numPr>
                <w:ilvl w:val="0"/>
                <w:numId w:val="24"/>
              </w:numPr>
              <w:ind w:leftChars="0" w:left="259" w:hanging="259"/>
              <w:jc w:val="both"/>
              <w:rPr>
                <w:szCs w:val="24"/>
              </w:rPr>
            </w:pPr>
            <w:r w:rsidRPr="00E572EA">
              <w:rPr>
                <w:rFonts w:hint="eastAsia"/>
                <w:szCs w:val="24"/>
              </w:rPr>
              <w:t>政府</w:t>
            </w:r>
            <w:r w:rsidR="00B0578E" w:rsidRPr="00B0578E">
              <w:rPr>
                <w:rFonts w:hint="eastAsia"/>
                <w:szCs w:val="24"/>
              </w:rPr>
              <w:t>於</w:t>
            </w:r>
            <w:r w:rsidR="00B0578E" w:rsidRPr="000F485C">
              <w:rPr>
                <w:rFonts w:ascii="Times New Roman" w:hAnsi="Times New Roman" w:cs="Times New Roman"/>
                <w:szCs w:val="24"/>
              </w:rPr>
              <w:t>2020</w:t>
            </w:r>
            <w:r w:rsidR="00B0578E" w:rsidRPr="00B0578E">
              <w:rPr>
                <w:rFonts w:ascii="Times New Roman" w:hAnsi="Times New Roman" w:cs="Times New Roman" w:hint="eastAsia"/>
                <w:szCs w:val="24"/>
              </w:rPr>
              <w:t>年初</w:t>
            </w:r>
            <w:r w:rsidRPr="00E572EA">
              <w:rPr>
                <w:rFonts w:hint="eastAsia"/>
                <w:szCs w:val="24"/>
              </w:rPr>
              <w:t>宣布一系列措施，包括停課、部分公務員</w:t>
            </w:r>
            <w:r w:rsidRPr="00E572EA">
              <w:rPr>
                <w:rFonts w:hint="eastAsia"/>
                <w:szCs w:val="24"/>
              </w:rPr>
              <w:lastRenderedPageBreak/>
              <w:t>在家工作、暫停部分公共服務、取消部分由政府舉辦的活動等，以減少社交接觸。</w:t>
            </w:r>
          </w:p>
        </w:tc>
        <w:tc>
          <w:tcPr>
            <w:tcW w:w="2715" w:type="dxa"/>
            <w:vMerge w:val="restart"/>
            <w:shd w:val="clear" w:color="auto" w:fill="auto"/>
          </w:tcPr>
          <w:p w14:paraId="6665E488" w14:textId="64DF8C5E" w:rsidR="00D2107A" w:rsidRDefault="00D2107A" w:rsidP="00302677">
            <w:pPr>
              <w:pStyle w:val="aa"/>
              <w:numPr>
                <w:ilvl w:val="0"/>
                <w:numId w:val="27"/>
              </w:numPr>
              <w:ind w:leftChars="0"/>
              <w:jc w:val="both"/>
              <w:rPr>
                <w:rFonts w:ascii="Times New Roman" w:hAnsi="Times New Roman" w:cs="Times New Roman"/>
              </w:rPr>
            </w:pPr>
            <w:r w:rsidRPr="00D2107A">
              <w:rPr>
                <w:rFonts w:ascii="Times New Roman" w:hAnsi="Times New Roman" w:cs="Times New Roman" w:hint="eastAsia"/>
              </w:rPr>
              <w:lastRenderedPageBreak/>
              <w:t>在制訂措施以應對疫症爆發時，香港政府需要考慮哪些因素？</w:t>
            </w:r>
          </w:p>
          <w:p w14:paraId="422C4568" w14:textId="62EAD7CE" w:rsidR="004C50E5" w:rsidRDefault="004C50E5" w:rsidP="00302677">
            <w:pPr>
              <w:pStyle w:val="aa"/>
              <w:numPr>
                <w:ilvl w:val="0"/>
                <w:numId w:val="27"/>
              </w:numPr>
              <w:ind w:leftChars="0"/>
              <w:jc w:val="both"/>
              <w:rPr>
                <w:rFonts w:ascii="Times New Roman" w:hAnsi="Times New Roman" w:cs="Times New Roman"/>
              </w:rPr>
            </w:pPr>
            <w:r w:rsidRPr="004F51F2">
              <w:rPr>
                <w:rFonts w:ascii="Times New Roman" w:hAnsi="Times New Roman" w:cs="Times New Roman" w:hint="eastAsia"/>
              </w:rPr>
              <w:t>指出及解釋五項</w:t>
            </w:r>
            <w:r w:rsidRPr="004C50E5">
              <w:rPr>
                <w:rFonts w:ascii="Times New Roman" w:hAnsi="Times New Roman" w:cs="Times New Roman" w:hint="eastAsia"/>
              </w:rPr>
              <w:t>特區</w:t>
            </w:r>
            <w:r w:rsidRPr="004F51F2">
              <w:rPr>
                <w:rFonts w:ascii="Times New Roman" w:hAnsi="Times New Roman" w:cs="Times New Roman" w:hint="eastAsia"/>
              </w:rPr>
              <w:t>政府推行的主要社區抗疫措施。</w:t>
            </w:r>
          </w:p>
          <w:p w14:paraId="3C01C49A" w14:textId="679557FA" w:rsidR="00493DDA" w:rsidRDefault="00493DDA" w:rsidP="00302677">
            <w:pPr>
              <w:pStyle w:val="aa"/>
              <w:numPr>
                <w:ilvl w:val="0"/>
                <w:numId w:val="27"/>
              </w:numPr>
              <w:ind w:leftChars="0"/>
              <w:jc w:val="both"/>
              <w:rPr>
                <w:rFonts w:ascii="Times New Roman" w:hAnsi="Times New Roman" w:cs="Times New Roman"/>
              </w:rPr>
            </w:pPr>
            <w:r w:rsidRPr="00493DDA">
              <w:rPr>
                <w:rFonts w:ascii="Times New Roman" w:hAnsi="Times New Roman" w:cs="Times New Roman" w:hint="eastAsia"/>
              </w:rPr>
              <w:t>就香港目前的情況，實行</w:t>
            </w:r>
            <w:proofErr w:type="gramStart"/>
            <w:r w:rsidRPr="00493DDA">
              <w:rPr>
                <w:rFonts w:ascii="Times New Roman" w:hAnsi="Times New Roman" w:cs="Times New Roman" w:hint="eastAsia"/>
              </w:rPr>
              <w:t>《</w:t>
            </w:r>
            <w:proofErr w:type="gramEnd"/>
            <w:r w:rsidRPr="00493DDA">
              <w:rPr>
                <w:rFonts w:ascii="Times New Roman" w:hAnsi="Times New Roman" w:cs="Times New Roman" w:hint="eastAsia"/>
              </w:rPr>
              <w:t>預防及控制疾病</w:t>
            </w:r>
            <w:proofErr w:type="gramStart"/>
            <w:r w:rsidRPr="00493DDA">
              <w:rPr>
                <w:rFonts w:ascii="Times New Roman" w:hAnsi="Times New Roman" w:cs="Times New Roman" w:hint="eastAsia"/>
              </w:rPr>
              <w:t>（</w:t>
            </w:r>
            <w:proofErr w:type="gramEnd"/>
            <w:r w:rsidRPr="00493DDA">
              <w:rPr>
                <w:rFonts w:ascii="Times New Roman" w:hAnsi="Times New Roman" w:cs="Times New Roman" w:hint="eastAsia"/>
              </w:rPr>
              <w:t>禁止羣組聚集）規例》可能會</w:t>
            </w:r>
            <w:r w:rsidR="00B0578E" w:rsidRPr="00B0578E">
              <w:rPr>
                <w:rFonts w:ascii="Times New Roman" w:hAnsi="Times New Roman" w:cs="Times New Roman" w:hint="eastAsia"/>
              </w:rPr>
              <w:t>帶來</w:t>
            </w:r>
            <w:r w:rsidRPr="00493DDA">
              <w:rPr>
                <w:rFonts w:ascii="Times New Roman" w:hAnsi="Times New Roman" w:cs="Times New Roman" w:hint="eastAsia"/>
              </w:rPr>
              <w:t>什麼</w:t>
            </w:r>
            <w:r w:rsidR="00B0578E" w:rsidRPr="00B0578E">
              <w:rPr>
                <w:rFonts w:ascii="Times New Roman" w:hAnsi="Times New Roman" w:cs="Times New Roman" w:hint="eastAsia"/>
              </w:rPr>
              <w:t>影響</w:t>
            </w:r>
            <w:r w:rsidRPr="00493DDA">
              <w:rPr>
                <w:rFonts w:ascii="Times New Roman" w:hAnsi="Times New Roman" w:cs="Times New Roman" w:hint="eastAsia"/>
              </w:rPr>
              <w:t>？</w:t>
            </w:r>
          </w:p>
          <w:p w14:paraId="04B5BA72" w14:textId="512CE3CE" w:rsidR="004C50E5" w:rsidRPr="004C50E5" w:rsidRDefault="004C50E5" w:rsidP="00302677">
            <w:pPr>
              <w:pStyle w:val="aa"/>
              <w:numPr>
                <w:ilvl w:val="0"/>
                <w:numId w:val="27"/>
              </w:numPr>
              <w:ind w:leftChars="0"/>
              <w:jc w:val="both"/>
              <w:rPr>
                <w:rFonts w:ascii="Times New Roman" w:hAnsi="Times New Roman" w:cs="Times New Roman"/>
              </w:rPr>
            </w:pPr>
            <w:r w:rsidRPr="004C50E5">
              <w:rPr>
                <w:rFonts w:ascii="Times New Roman" w:hAnsi="Times New Roman" w:cs="Times New Roman" w:hint="eastAsia"/>
              </w:rPr>
              <w:t>企業應怎樣協助特區政府控制及預防疫症</w:t>
            </w:r>
            <w:r w:rsidRPr="004C50E5">
              <w:rPr>
                <w:rFonts w:ascii="Times New Roman" w:hAnsi="Times New Roman" w:cs="Times New Roman" w:hint="eastAsia"/>
              </w:rPr>
              <w:lastRenderedPageBreak/>
              <w:t>在社區爆發？</w:t>
            </w:r>
          </w:p>
        </w:tc>
        <w:tc>
          <w:tcPr>
            <w:tcW w:w="1129" w:type="dxa"/>
            <w:vMerge w:val="restart"/>
            <w:shd w:val="clear" w:color="auto" w:fill="auto"/>
          </w:tcPr>
          <w:p w14:paraId="4ABE52CC" w14:textId="201BF7D2" w:rsidR="004C50E5" w:rsidRPr="00804A52" w:rsidRDefault="00E8158A" w:rsidP="001C7229">
            <w:pPr>
              <w:jc w:val="both"/>
              <w:rPr>
                <w:rFonts w:ascii="Times New Roman" w:hAnsi="Times New Roman" w:cs="Times New Roman"/>
              </w:rPr>
            </w:pPr>
            <w:r w:rsidRPr="00E8158A">
              <w:rPr>
                <w:rFonts w:ascii="Times New Roman" w:hAnsi="Times New Roman" w:cs="Times New Roman" w:hint="eastAsia"/>
              </w:rPr>
              <w:lastRenderedPageBreak/>
              <w:t>健康、公共衛生、生活素質、傳染病及流行病、疾病預防、疾病診斷及治療</w:t>
            </w:r>
          </w:p>
        </w:tc>
      </w:tr>
      <w:tr w:rsidR="004C50E5" w:rsidRPr="00AA2BF5" w14:paraId="02621AA4" w14:textId="77777777" w:rsidTr="00225207">
        <w:trPr>
          <w:trHeight w:val="3660"/>
          <w:jc w:val="center"/>
        </w:trPr>
        <w:tc>
          <w:tcPr>
            <w:tcW w:w="846" w:type="dxa"/>
            <w:vMerge/>
            <w:shd w:val="clear" w:color="auto" w:fill="auto"/>
          </w:tcPr>
          <w:p w14:paraId="7D885D5E" w14:textId="77777777" w:rsidR="004C50E5" w:rsidRPr="00DA52A3" w:rsidRDefault="004C50E5" w:rsidP="00222D1B">
            <w:pPr>
              <w:spacing w:line="0" w:lineRule="atLeast"/>
              <w:jc w:val="center"/>
              <w:rPr>
                <w:rFonts w:ascii="Times New Roman" w:eastAsia="新細明體" w:hAnsi="Times New Roman" w:cs="Times New Roman"/>
              </w:rPr>
            </w:pPr>
          </w:p>
        </w:tc>
        <w:tc>
          <w:tcPr>
            <w:tcW w:w="2977" w:type="dxa"/>
            <w:shd w:val="clear" w:color="auto" w:fill="auto"/>
          </w:tcPr>
          <w:p w14:paraId="539594D7" w14:textId="0041C7B2" w:rsidR="004C50E5" w:rsidRDefault="004C50E5" w:rsidP="004C50E5">
            <w:pPr>
              <w:pStyle w:val="aa"/>
              <w:numPr>
                <w:ilvl w:val="0"/>
                <w:numId w:val="24"/>
              </w:numPr>
              <w:ind w:leftChars="0" w:left="257" w:hanging="257"/>
              <w:jc w:val="both"/>
              <w:rPr>
                <w:rFonts w:ascii="Times New Roman" w:hAnsi="Times New Roman" w:cs="Times New Roman"/>
              </w:rPr>
            </w:pPr>
            <w:r w:rsidRPr="004C50E5">
              <w:rPr>
                <w:rFonts w:ascii="Times New Roman" w:hAnsi="Times New Roman" w:cs="Times New Roman" w:hint="eastAsia"/>
              </w:rPr>
              <w:t>政府新聞網</w:t>
            </w:r>
            <w:r w:rsidRPr="004C50E5">
              <w:rPr>
                <w:rFonts w:ascii="Times New Roman" w:hAnsi="Times New Roman" w:cs="Times New Roman" w:hint="eastAsia"/>
              </w:rPr>
              <w:t>\</w:t>
            </w:r>
            <w:r w:rsidR="00A301B2" w:rsidRPr="00A301B2">
              <w:rPr>
                <w:rFonts w:ascii="Times New Roman" w:hAnsi="Times New Roman" w:cs="Times New Roman" w:hint="eastAsia"/>
              </w:rPr>
              <w:t>2019</w:t>
            </w:r>
            <w:r w:rsidR="00A301B2" w:rsidRPr="00A301B2">
              <w:rPr>
                <w:rFonts w:ascii="Times New Roman" w:hAnsi="Times New Roman" w:cs="Times New Roman" w:hint="eastAsia"/>
              </w:rPr>
              <w:t>冠狀病毒病專題網站</w:t>
            </w:r>
            <w:r w:rsidR="00A301B2" w:rsidRPr="00A301B2">
              <w:rPr>
                <w:rFonts w:ascii="Times New Roman" w:hAnsi="Times New Roman" w:cs="Times New Roman" w:hint="eastAsia"/>
              </w:rPr>
              <w:t>\</w:t>
            </w:r>
            <w:r w:rsidR="00A301B2" w:rsidRPr="00A301B2">
              <w:rPr>
                <w:rFonts w:ascii="Times New Roman" w:hAnsi="Times New Roman" w:cs="Times New Roman" w:hint="eastAsia"/>
              </w:rPr>
              <w:t>同心抗疫</w:t>
            </w:r>
            <w:r w:rsidR="00E572EA">
              <w:rPr>
                <w:rFonts w:ascii="Times New Roman" w:hAnsi="Times New Roman" w:cs="Times New Roman" w:hint="eastAsia"/>
              </w:rPr>
              <w:t>\</w:t>
            </w:r>
            <w:r w:rsidR="00E572EA" w:rsidRPr="00E572EA">
              <w:rPr>
                <w:rFonts w:ascii="Times New Roman" w:hAnsi="Times New Roman" w:cs="Times New Roman" w:hint="eastAsia"/>
              </w:rPr>
              <w:t>新聞稿</w:t>
            </w:r>
          </w:p>
          <w:p w14:paraId="5FBDCCB0" w14:textId="697B1ACC" w:rsidR="004C50E5" w:rsidRPr="004C50E5" w:rsidRDefault="00E572EA" w:rsidP="004C50E5">
            <w:pPr>
              <w:pStyle w:val="aa"/>
              <w:spacing w:line="0" w:lineRule="atLeast"/>
              <w:ind w:leftChars="0" w:left="255"/>
              <w:jc w:val="both"/>
              <w:rPr>
                <w:rFonts w:ascii="Times New Roman" w:hAnsi="Times New Roman" w:cs="Times New Roman"/>
              </w:rPr>
            </w:pPr>
            <w:r w:rsidRPr="00E572EA">
              <w:rPr>
                <w:rFonts w:ascii="Times New Roman" w:hAnsi="Times New Roman" w:cs="Times New Roman"/>
                <w:sz w:val="20"/>
                <w:szCs w:val="18"/>
              </w:rPr>
              <w:t>https://www.coronavirus.gov.hk/chi/press_release.html</w:t>
            </w:r>
            <w:r w:rsidR="000B4A4B" w:rsidRPr="000B4A4B">
              <w:rPr>
                <w:rFonts w:ascii="Times New Roman" w:hAnsi="Times New Roman" w:cs="Times New Roman" w:hint="eastAsia"/>
                <w:sz w:val="20"/>
                <w:szCs w:val="18"/>
              </w:rPr>
              <w:t>（中）</w:t>
            </w:r>
          </w:p>
          <w:p w14:paraId="349B60AF" w14:textId="04B53C13" w:rsidR="004C50E5" w:rsidRDefault="00A301B2" w:rsidP="004C50E5">
            <w:pPr>
              <w:pStyle w:val="aa"/>
              <w:spacing w:line="0" w:lineRule="atLeast"/>
              <w:ind w:leftChars="0" w:left="255"/>
              <w:jc w:val="both"/>
              <w:rPr>
                <w:rFonts w:ascii="Times New Roman" w:hAnsi="Times New Roman" w:cs="Times New Roman"/>
                <w:sz w:val="20"/>
                <w:szCs w:val="18"/>
              </w:rPr>
            </w:pPr>
            <w:r w:rsidRPr="00A301B2">
              <w:rPr>
                <w:rFonts w:ascii="Times New Roman" w:hAnsi="Times New Roman" w:cs="Times New Roman"/>
                <w:sz w:val="20"/>
                <w:szCs w:val="18"/>
              </w:rPr>
              <w:t>https://www.coronavirus.gov.hk/eng/press_release.html</w:t>
            </w:r>
            <w:r w:rsidR="00295360" w:rsidRPr="00295360">
              <w:rPr>
                <w:rFonts w:ascii="Times New Roman" w:hAnsi="Times New Roman" w:cs="Times New Roman" w:hint="eastAsia"/>
                <w:sz w:val="20"/>
                <w:szCs w:val="18"/>
              </w:rPr>
              <w:t>（英）</w:t>
            </w:r>
          </w:p>
          <w:p w14:paraId="56008D91" w14:textId="77777777" w:rsidR="004C50E5" w:rsidRPr="004C50E5" w:rsidRDefault="004C50E5" w:rsidP="004C50E5">
            <w:pPr>
              <w:pStyle w:val="aa"/>
              <w:numPr>
                <w:ilvl w:val="0"/>
                <w:numId w:val="24"/>
              </w:numPr>
              <w:ind w:leftChars="0" w:left="257" w:hanging="257"/>
              <w:jc w:val="both"/>
              <w:rPr>
                <w:rFonts w:ascii="Times New Roman" w:hAnsi="Times New Roman" w:cs="Times New Roman"/>
              </w:rPr>
            </w:pPr>
            <w:r w:rsidRPr="004C50E5">
              <w:rPr>
                <w:rFonts w:ascii="Times New Roman" w:hAnsi="Times New Roman" w:cs="Times New Roman" w:hint="eastAsia"/>
              </w:rPr>
              <w:t>特區政府新聞公報：</w:t>
            </w:r>
          </w:p>
          <w:p w14:paraId="6E43C738" w14:textId="77777777" w:rsidR="004C50E5" w:rsidRPr="00F82557" w:rsidRDefault="004C50E5" w:rsidP="004C50E5">
            <w:pPr>
              <w:ind w:leftChars="107" w:left="257"/>
              <w:jc w:val="both"/>
              <w:rPr>
                <w:rFonts w:ascii="Times New Roman" w:hAnsi="Times New Roman" w:cs="Times New Roman"/>
              </w:rPr>
            </w:pPr>
            <w:r w:rsidRPr="00F82557">
              <w:rPr>
                <w:rFonts w:ascii="Times New Roman" w:hAnsi="Times New Roman" w:cs="Times New Roman" w:hint="eastAsia"/>
              </w:rPr>
              <w:t>《預防及控制疾病（規定及指示）（業務及處所）規例》刊憲</w:t>
            </w:r>
          </w:p>
          <w:p w14:paraId="393EA8F4" w14:textId="2F731B71" w:rsidR="004C50E5" w:rsidRPr="004F51F2" w:rsidRDefault="004C50E5" w:rsidP="004C50E5">
            <w:pPr>
              <w:spacing w:line="0" w:lineRule="atLeast"/>
              <w:ind w:leftChars="107" w:left="257"/>
              <w:jc w:val="both"/>
              <w:rPr>
                <w:rFonts w:ascii="Times New Roman" w:hAnsi="Times New Roman" w:cs="Times New Roman"/>
                <w:sz w:val="20"/>
                <w:szCs w:val="18"/>
              </w:rPr>
            </w:pPr>
            <w:r w:rsidRPr="004F51F2">
              <w:rPr>
                <w:rFonts w:ascii="Times New Roman" w:hAnsi="Times New Roman" w:cs="Times New Roman"/>
                <w:sz w:val="20"/>
                <w:szCs w:val="18"/>
              </w:rPr>
              <w:t>https://www.info.gov.hk/gia/general/202003/27/P2020032700817.htm</w:t>
            </w:r>
            <w:r w:rsidR="000B4A4B" w:rsidRPr="000B4A4B">
              <w:rPr>
                <w:rFonts w:ascii="Times New Roman" w:hAnsi="Times New Roman" w:cs="Times New Roman" w:hint="eastAsia"/>
                <w:sz w:val="20"/>
                <w:szCs w:val="18"/>
              </w:rPr>
              <w:t>（中）</w:t>
            </w:r>
          </w:p>
          <w:p w14:paraId="33E46AFD" w14:textId="56954513" w:rsidR="004C50E5" w:rsidRPr="004F51F2" w:rsidRDefault="004C50E5" w:rsidP="004C50E5">
            <w:pPr>
              <w:spacing w:line="0" w:lineRule="atLeast"/>
              <w:ind w:leftChars="107" w:left="257"/>
              <w:jc w:val="both"/>
              <w:rPr>
                <w:rFonts w:ascii="Times New Roman" w:hAnsi="Times New Roman" w:cs="Times New Roman"/>
                <w:sz w:val="20"/>
                <w:szCs w:val="18"/>
              </w:rPr>
            </w:pPr>
            <w:r w:rsidRPr="004F51F2">
              <w:rPr>
                <w:rFonts w:ascii="Times New Roman" w:hAnsi="Times New Roman" w:cs="Times New Roman"/>
                <w:sz w:val="20"/>
                <w:szCs w:val="18"/>
              </w:rPr>
              <w:t>https://www.info.gov.hk/gia/general/202003/27/P2020032700878.htm</w:t>
            </w:r>
            <w:r w:rsidR="00295360" w:rsidRPr="00295360">
              <w:rPr>
                <w:rFonts w:ascii="Times New Roman" w:hAnsi="Times New Roman" w:cs="Times New Roman" w:hint="eastAsia"/>
                <w:sz w:val="20"/>
                <w:szCs w:val="18"/>
              </w:rPr>
              <w:t>（英）</w:t>
            </w:r>
          </w:p>
          <w:p w14:paraId="5CE93749" w14:textId="77777777" w:rsidR="004C50E5" w:rsidRPr="00F82557" w:rsidRDefault="004C50E5" w:rsidP="004C50E5">
            <w:pPr>
              <w:ind w:leftChars="107" w:left="257"/>
              <w:jc w:val="both"/>
              <w:rPr>
                <w:rFonts w:ascii="Times New Roman" w:hAnsi="Times New Roman" w:cs="Times New Roman"/>
              </w:rPr>
            </w:pPr>
            <w:r w:rsidRPr="00F82557">
              <w:rPr>
                <w:rFonts w:ascii="Times New Roman" w:hAnsi="Times New Roman" w:cs="Times New Roman" w:hint="eastAsia"/>
              </w:rPr>
              <w:t>《預防及控制疾病（禁止羣組聚集）規例》</w:t>
            </w:r>
          </w:p>
          <w:p w14:paraId="79FAE161" w14:textId="388E529F" w:rsidR="004C50E5" w:rsidRPr="004F51F2" w:rsidRDefault="004C50E5" w:rsidP="004C50E5">
            <w:pPr>
              <w:spacing w:line="0" w:lineRule="atLeast"/>
              <w:ind w:leftChars="107" w:left="257"/>
              <w:jc w:val="both"/>
              <w:rPr>
                <w:rFonts w:ascii="Times New Roman" w:hAnsi="Times New Roman" w:cs="Times New Roman"/>
                <w:sz w:val="20"/>
                <w:szCs w:val="18"/>
              </w:rPr>
            </w:pPr>
            <w:r w:rsidRPr="004F51F2">
              <w:rPr>
                <w:rFonts w:ascii="Times New Roman" w:hAnsi="Times New Roman" w:cs="Times New Roman"/>
                <w:sz w:val="20"/>
                <w:szCs w:val="18"/>
              </w:rPr>
              <w:t>https://www.info.gov.hk/gia/general/202003/28/P2020032800716.htm</w:t>
            </w:r>
            <w:r w:rsidR="000B4A4B" w:rsidRPr="000B4A4B">
              <w:rPr>
                <w:rFonts w:ascii="Times New Roman" w:hAnsi="Times New Roman" w:cs="Times New Roman" w:hint="eastAsia"/>
                <w:sz w:val="20"/>
                <w:szCs w:val="18"/>
              </w:rPr>
              <w:t>（中）</w:t>
            </w:r>
          </w:p>
          <w:p w14:paraId="7372E977" w14:textId="244AA2E6" w:rsidR="004C50E5" w:rsidRPr="004C50E5" w:rsidRDefault="004C50E5" w:rsidP="004C50E5">
            <w:pPr>
              <w:pStyle w:val="aa"/>
              <w:spacing w:line="0" w:lineRule="atLeast"/>
              <w:ind w:leftChars="107" w:left="257"/>
              <w:jc w:val="both"/>
              <w:rPr>
                <w:rFonts w:ascii="Times New Roman" w:hAnsi="Times New Roman" w:cs="Times New Roman"/>
              </w:rPr>
            </w:pPr>
            <w:r w:rsidRPr="004F51F2">
              <w:rPr>
                <w:rFonts w:ascii="Times New Roman" w:hAnsi="Times New Roman" w:cs="Times New Roman"/>
                <w:sz w:val="20"/>
                <w:szCs w:val="18"/>
              </w:rPr>
              <w:t>https://www.info.gov.hk/gia/general/202003/28/P2020032800720.htm</w:t>
            </w:r>
            <w:r w:rsidR="00295360" w:rsidRPr="00295360">
              <w:rPr>
                <w:rFonts w:ascii="Times New Roman" w:hAnsi="Times New Roman" w:cs="Times New Roman" w:hint="eastAsia"/>
                <w:sz w:val="20"/>
                <w:szCs w:val="18"/>
              </w:rPr>
              <w:t>（英）</w:t>
            </w:r>
          </w:p>
        </w:tc>
        <w:tc>
          <w:tcPr>
            <w:tcW w:w="708" w:type="dxa"/>
            <w:shd w:val="clear" w:color="auto" w:fill="auto"/>
          </w:tcPr>
          <w:p w14:paraId="1A736010" w14:textId="7C838711" w:rsidR="004C50E5" w:rsidRPr="00E07B3E" w:rsidRDefault="00E572EA" w:rsidP="0027755B">
            <w:pPr>
              <w:jc w:val="center"/>
              <w:rPr>
                <w:rFonts w:ascii="Times New Roman" w:hAnsi="Times New Roman" w:cs="Times New Roman"/>
              </w:rPr>
            </w:pPr>
            <w:r w:rsidRPr="00E07B3E">
              <w:rPr>
                <w:rFonts w:ascii="Times New Roman" w:hAnsi="Times New Roman" w:cs="Times New Roman"/>
              </w:rPr>
              <w:t>政府新聞網站資訊</w:t>
            </w:r>
          </w:p>
        </w:tc>
        <w:tc>
          <w:tcPr>
            <w:tcW w:w="1985" w:type="dxa"/>
            <w:shd w:val="clear" w:color="auto" w:fill="auto"/>
          </w:tcPr>
          <w:p w14:paraId="5738F398" w14:textId="2C186ACF" w:rsidR="004C50E5" w:rsidRPr="00E07B3E" w:rsidRDefault="00A301B2" w:rsidP="001C7229">
            <w:pPr>
              <w:jc w:val="both"/>
              <w:rPr>
                <w:rFonts w:ascii="Times New Roman" w:hAnsi="Times New Roman" w:cs="Times New Roman"/>
                <w:szCs w:val="24"/>
              </w:rPr>
            </w:pPr>
            <w:r w:rsidRPr="00E07B3E">
              <w:rPr>
                <w:rFonts w:ascii="Times New Roman" w:hAnsi="Times New Roman" w:cs="Times New Roman"/>
                <w:szCs w:val="24"/>
              </w:rPr>
              <w:t>在「同心抗疫」專題網站可瀏覽關於</w:t>
            </w:r>
            <w:r w:rsidRPr="00E07B3E">
              <w:rPr>
                <w:rFonts w:ascii="Times New Roman" w:hAnsi="Times New Roman" w:cs="Times New Roman"/>
                <w:szCs w:val="24"/>
              </w:rPr>
              <w:t>2019</w:t>
            </w:r>
            <w:r w:rsidRPr="00E07B3E">
              <w:rPr>
                <w:rFonts w:ascii="Times New Roman" w:hAnsi="Times New Roman" w:cs="Times New Roman"/>
                <w:szCs w:val="24"/>
              </w:rPr>
              <w:t>冠狀病毒病的新聞稿和刊憲的抗疫規例。</w:t>
            </w:r>
          </w:p>
        </w:tc>
        <w:tc>
          <w:tcPr>
            <w:tcW w:w="2715" w:type="dxa"/>
            <w:vMerge/>
            <w:shd w:val="clear" w:color="auto" w:fill="auto"/>
          </w:tcPr>
          <w:p w14:paraId="3EE5E762" w14:textId="77777777" w:rsidR="004C50E5" w:rsidRPr="004F51F2" w:rsidRDefault="004C50E5" w:rsidP="00302677">
            <w:pPr>
              <w:pStyle w:val="aa"/>
              <w:numPr>
                <w:ilvl w:val="0"/>
                <w:numId w:val="27"/>
              </w:numPr>
              <w:ind w:leftChars="0"/>
              <w:jc w:val="both"/>
              <w:rPr>
                <w:rFonts w:ascii="Times New Roman" w:hAnsi="Times New Roman" w:cs="Times New Roman"/>
              </w:rPr>
            </w:pPr>
          </w:p>
        </w:tc>
        <w:tc>
          <w:tcPr>
            <w:tcW w:w="1129" w:type="dxa"/>
            <w:vMerge/>
            <w:shd w:val="clear" w:color="auto" w:fill="auto"/>
          </w:tcPr>
          <w:p w14:paraId="14EA7A4A" w14:textId="77777777" w:rsidR="004C50E5" w:rsidRPr="00804A52" w:rsidRDefault="004C50E5" w:rsidP="001C7229">
            <w:pPr>
              <w:jc w:val="both"/>
              <w:rPr>
                <w:rFonts w:ascii="Times New Roman" w:hAnsi="Times New Roman" w:cs="Times New Roman"/>
              </w:rPr>
            </w:pPr>
          </w:p>
        </w:tc>
      </w:tr>
      <w:tr w:rsidR="00B90F9D" w:rsidRPr="00AA2BF5" w14:paraId="3BBC0F16" w14:textId="77777777" w:rsidTr="00B90F9D">
        <w:trPr>
          <w:trHeight w:val="132"/>
          <w:jc w:val="center"/>
        </w:trPr>
        <w:tc>
          <w:tcPr>
            <w:tcW w:w="846" w:type="dxa"/>
            <w:vMerge w:val="restart"/>
            <w:shd w:val="clear" w:color="auto" w:fill="auto"/>
          </w:tcPr>
          <w:p w14:paraId="4CCB91B3" w14:textId="77777777" w:rsidR="00B90F9D" w:rsidRPr="0019345D" w:rsidRDefault="00B90F9D" w:rsidP="00222D1B">
            <w:pPr>
              <w:spacing w:line="0" w:lineRule="atLeast"/>
              <w:jc w:val="center"/>
              <w:rPr>
                <w:rFonts w:ascii="Times New Roman" w:eastAsia="新細明體" w:hAnsi="Times New Roman" w:cs="Times New Roman"/>
                <w:b/>
                <w:bCs/>
              </w:rPr>
            </w:pPr>
            <w:r w:rsidRPr="0019345D">
              <w:rPr>
                <w:rFonts w:ascii="Times New Roman" w:eastAsia="新細明體" w:hAnsi="Times New Roman" w:cs="Times New Roman" w:hint="eastAsia"/>
                <w:b/>
                <w:bCs/>
              </w:rPr>
              <w:t>（四）</w:t>
            </w:r>
          </w:p>
          <w:p w14:paraId="38A14C28" w14:textId="77777777" w:rsidR="00B90F9D" w:rsidRPr="00DA52A3" w:rsidRDefault="00B90F9D" w:rsidP="00222D1B">
            <w:pPr>
              <w:spacing w:line="0" w:lineRule="atLeast"/>
              <w:jc w:val="center"/>
              <w:rPr>
                <w:rFonts w:ascii="Times New Roman" w:eastAsia="新細明體" w:hAnsi="Times New Roman" w:cs="Times New Roman"/>
              </w:rPr>
            </w:pPr>
            <w:r w:rsidRPr="0019345D">
              <w:rPr>
                <w:rFonts w:ascii="Times New Roman" w:eastAsia="新細明體" w:hAnsi="Times New Roman" w:cs="Times New Roman" w:hint="eastAsia"/>
                <w:b/>
                <w:bCs/>
              </w:rPr>
              <w:t>全球抗疫工作</w:t>
            </w:r>
          </w:p>
        </w:tc>
        <w:tc>
          <w:tcPr>
            <w:tcW w:w="2977" w:type="dxa"/>
            <w:shd w:val="clear" w:color="auto" w:fill="auto"/>
          </w:tcPr>
          <w:p w14:paraId="1415DED2" w14:textId="224395CA" w:rsidR="00B555E8" w:rsidRPr="00160F81" w:rsidRDefault="00096CE0" w:rsidP="00160F81">
            <w:pPr>
              <w:pStyle w:val="aa"/>
              <w:numPr>
                <w:ilvl w:val="0"/>
                <w:numId w:val="24"/>
              </w:numPr>
              <w:ind w:leftChars="0" w:left="257" w:hanging="257"/>
              <w:jc w:val="both"/>
              <w:rPr>
                <w:rFonts w:ascii="Times New Roman" w:hAnsi="Times New Roman" w:cs="Times New Roman"/>
              </w:rPr>
            </w:pPr>
            <w:r w:rsidRPr="00160F81">
              <w:rPr>
                <w:rFonts w:ascii="Times New Roman" w:hAnsi="Times New Roman" w:cs="Times New Roman" w:hint="eastAsia"/>
              </w:rPr>
              <w:t>﹤</w:t>
            </w:r>
            <w:r w:rsidR="00B555E8" w:rsidRPr="00160F81">
              <w:rPr>
                <w:rFonts w:ascii="Times New Roman" w:hAnsi="Times New Roman" w:cs="Times New Roman" w:hint="eastAsia"/>
              </w:rPr>
              <w:t>制定或更新國家大流行性流感防範計畫的基本步驟</w:t>
            </w:r>
            <w:r w:rsidRPr="00160F81">
              <w:rPr>
                <w:rFonts w:ascii="Times New Roman" w:hAnsi="Times New Roman" w:cs="Times New Roman" w:hint="eastAsia"/>
              </w:rPr>
              <w:t>﹥</w:t>
            </w:r>
          </w:p>
          <w:p w14:paraId="444CDF5A" w14:textId="4A289ED3" w:rsidR="00B555E8" w:rsidRPr="00160F81" w:rsidRDefault="00B555E8" w:rsidP="00474744">
            <w:pPr>
              <w:spacing w:line="0" w:lineRule="atLeast"/>
              <w:ind w:leftChars="107" w:left="257"/>
              <w:jc w:val="both"/>
              <w:rPr>
                <w:rFonts w:ascii="Times New Roman" w:hAnsi="Times New Roman" w:cs="Times New Roman"/>
                <w:sz w:val="20"/>
                <w:szCs w:val="18"/>
              </w:rPr>
            </w:pPr>
            <w:r w:rsidRPr="00160F81">
              <w:rPr>
                <w:rFonts w:ascii="Times New Roman" w:hAnsi="Times New Roman" w:cs="Times New Roman"/>
                <w:sz w:val="20"/>
                <w:szCs w:val="18"/>
              </w:rPr>
              <w:t>https://apps.who.int/iris/bitstream/handle/10665/272253/WHO-WHE-IHM-GIP-2018.1-chi.pdf?ua=1</w:t>
            </w:r>
            <w:r w:rsidR="000B4A4B" w:rsidRPr="000B4A4B">
              <w:rPr>
                <w:rFonts w:ascii="Times New Roman" w:hAnsi="Times New Roman" w:cs="Times New Roman" w:hint="eastAsia"/>
                <w:sz w:val="20"/>
                <w:szCs w:val="18"/>
              </w:rPr>
              <w:t>（中）</w:t>
            </w:r>
          </w:p>
          <w:p w14:paraId="656CC836" w14:textId="75926712" w:rsidR="00B555E8" w:rsidRPr="00160F81" w:rsidRDefault="00B555E8" w:rsidP="00474744">
            <w:pPr>
              <w:spacing w:line="0" w:lineRule="atLeast"/>
              <w:ind w:leftChars="107" w:left="257"/>
              <w:jc w:val="both"/>
              <w:rPr>
                <w:rFonts w:ascii="Times New Roman" w:hAnsi="Times New Roman" w:cs="Times New Roman"/>
                <w:sz w:val="20"/>
                <w:szCs w:val="18"/>
              </w:rPr>
            </w:pPr>
            <w:r w:rsidRPr="00160F81">
              <w:rPr>
                <w:rFonts w:ascii="Times New Roman" w:hAnsi="Times New Roman" w:cs="Times New Roman"/>
                <w:sz w:val="20"/>
                <w:szCs w:val="18"/>
              </w:rPr>
              <w:t>https://apps.who.int/iris/bitstream/handle/10665/272253/WHO-WHE-IHM-GIP-2018.1-eng.pdf?ua=1</w:t>
            </w:r>
            <w:r w:rsidR="00295360" w:rsidRPr="00295360">
              <w:rPr>
                <w:rFonts w:ascii="Times New Roman" w:hAnsi="Times New Roman" w:cs="Times New Roman" w:hint="eastAsia"/>
                <w:sz w:val="20"/>
                <w:szCs w:val="18"/>
              </w:rPr>
              <w:t>（英）</w:t>
            </w:r>
          </w:p>
          <w:p w14:paraId="1835B99B" w14:textId="177E834C" w:rsidR="00474744" w:rsidRDefault="001558AD" w:rsidP="001558AD">
            <w:pPr>
              <w:pStyle w:val="aa"/>
              <w:numPr>
                <w:ilvl w:val="0"/>
                <w:numId w:val="24"/>
              </w:numPr>
              <w:ind w:leftChars="0" w:left="257" w:rightChars="-12" w:right="-29" w:hanging="257"/>
              <w:jc w:val="both"/>
              <w:rPr>
                <w:rFonts w:ascii="Times New Roman" w:hAnsi="Times New Roman" w:cs="Times New Roman"/>
              </w:rPr>
            </w:pPr>
            <w:r w:rsidRPr="001558AD">
              <w:rPr>
                <w:rFonts w:ascii="Times New Roman" w:hAnsi="Times New Roman" w:cs="Times New Roman" w:hint="eastAsia"/>
              </w:rPr>
              <w:t>﹤</w:t>
            </w:r>
            <w:r w:rsidR="00474744" w:rsidRPr="00474744">
              <w:rPr>
                <w:rFonts w:ascii="Times New Roman" w:hAnsi="Times New Roman" w:cs="Times New Roman" w:hint="eastAsia"/>
              </w:rPr>
              <w:t>世衛組織總幹事呼籲二</w:t>
            </w:r>
            <w:r w:rsidR="00474744" w:rsidRPr="00474744">
              <w:rPr>
                <w:rFonts w:ascii="Times New Roman" w:hAnsi="Times New Roman" w:cs="Times New Roman" w:hint="eastAsia"/>
              </w:rPr>
              <w:lastRenderedPageBreak/>
              <w:t>十國集團戰鬥、團結、引導，共同抗擊</w:t>
            </w:r>
            <w:r w:rsidR="00474744" w:rsidRPr="00474744">
              <w:rPr>
                <w:rFonts w:ascii="Times New Roman" w:hAnsi="Times New Roman" w:cs="Times New Roman" w:hint="eastAsia"/>
              </w:rPr>
              <w:t>COVID-19</w:t>
            </w:r>
            <w:r w:rsidRPr="001558AD">
              <w:rPr>
                <w:rFonts w:ascii="Times New Roman" w:hAnsi="Times New Roman" w:cs="Times New Roman" w:hint="eastAsia"/>
              </w:rPr>
              <w:t>﹥</w:t>
            </w:r>
          </w:p>
          <w:p w14:paraId="39B0F901" w14:textId="314C7247" w:rsidR="00474744" w:rsidRPr="00474744" w:rsidRDefault="00474744" w:rsidP="00474744">
            <w:pPr>
              <w:pStyle w:val="aa"/>
              <w:spacing w:line="0" w:lineRule="atLeast"/>
              <w:ind w:leftChars="0" w:left="255"/>
              <w:jc w:val="both"/>
              <w:rPr>
                <w:rFonts w:ascii="Times New Roman" w:hAnsi="Times New Roman" w:cs="Times New Roman"/>
                <w:sz w:val="20"/>
                <w:szCs w:val="18"/>
              </w:rPr>
            </w:pPr>
            <w:r w:rsidRPr="00474744">
              <w:rPr>
                <w:rFonts w:ascii="Times New Roman" w:hAnsi="Times New Roman" w:cs="Times New Roman"/>
                <w:sz w:val="20"/>
                <w:szCs w:val="18"/>
              </w:rPr>
              <w:t>https://www.who.int/zh/news-room/detail/26-03-2020-who-s-director-general-calls-on-g20-to-fight-unite-and-ignite-against-covid-19</w:t>
            </w:r>
            <w:r w:rsidR="000B4A4B" w:rsidRPr="000B4A4B">
              <w:rPr>
                <w:rFonts w:ascii="Times New Roman" w:hAnsi="Times New Roman" w:cs="Times New Roman" w:hint="eastAsia"/>
                <w:sz w:val="20"/>
                <w:szCs w:val="18"/>
              </w:rPr>
              <w:t>（中）</w:t>
            </w:r>
          </w:p>
          <w:p w14:paraId="1726029C" w14:textId="6D0072DB" w:rsidR="00474744" w:rsidRPr="00474744" w:rsidRDefault="00474744" w:rsidP="00474744">
            <w:pPr>
              <w:spacing w:line="0" w:lineRule="atLeast"/>
              <w:ind w:leftChars="107" w:left="258" w:hanging="1"/>
              <w:jc w:val="both"/>
              <w:rPr>
                <w:rFonts w:ascii="Times New Roman" w:hAnsi="Times New Roman" w:cs="Times New Roman"/>
                <w:sz w:val="20"/>
                <w:szCs w:val="18"/>
              </w:rPr>
            </w:pPr>
            <w:r w:rsidRPr="00474744">
              <w:rPr>
                <w:rFonts w:ascii="Times New Roman" w:hAnsi="Times New Roman" w:cs="Times New Roman"/>
                <w:sz w:val="20"/>
                <w:szCs w:val="18"/>
              </w:rPr>
              <w:t>https://www.who.int/news-room/detail/26-03-2020-who-s-director-general-calls-on-g20-to-fight-unite-and-ignite-against-covid-19</w:t>
            </w:r>
            <w:r w:rsidR="00295360" w:rsidRPr="00295360">
              <w:rPr>
                <w:rFonts w:ascii="Times New Roman" w:hAnsi="Times New Roman" w:cs="Times New Roman" w:hint="eastAsia"/>
                <w:sz w:val="20"/>
                <w:szCs w:val="18"/>
              </w:rPr>
              <w:t>（英）</w:t>
            </w:r>
          </w:p>
          <w:p w14:paraId="283ED4F8" w14:textId="7159CA06" w:rsidR="00474744" w:rsidRPr="00474744" w:rsidRDefault="00474744" w:rsidP="00474744">
            <w:pPr>
              <w:pStyle w:val="aa"/>
              <w:numPr>
                <w:ilvl w:val="0"/>
                <w:numId w:val="24"/>
              </w:numPr>
              <w:ind w:leftChars="0" w:left="257" w:hanging="257"/>
              <w:jc w:val="both"/>
              <w:rPr>
                <w:rFonts w:ascii="Times New Roman" w:hAnsi="Times New Roman" w:cs="Times New Roman"/>
              </w:rPr>
            </w:pPr>
            <w:r w:rsidRPr="00474744">
              <w:rPr>
                <w:rFonts w:ascii="Times New Roman" w:hAnsi="Times New Roman" w:cs="Times New Roman" w:hint="eastAsia"/>
              </w:rPr>
              <w:t>世衛組織發佈指南</w:t>
            </w:r>
            <w:r w:rsidR="001558AD" w:rsidRPr="001558AD">
              <w:rPr>
                <w:rFonts w:ascii="Times New Roman" w:hAnsi="Times New Roman" w:cs="Times New Roman" w:hint="eastAsia"/>
              </w:rPr>
              <w:t>﹤</w:t>
            </w:r>
            <w:r w:rsidRPr="00474744">
              <w:rPr>
                <w:rFonts w:ascii="Times New Roman" w:hAnsi="Times New Roman" w:cs="Times New Roman" w:hint="eastAsia"/>
              </w:rPr>
              <w:t>協助各國在</w:t>
            </w:r>
            <w:r w:rsidRPr="00474744">
              <w:rPr>
                <w:rFonts w:ascii="Times New Roman" w:hAnsi="Times New Roman" w:cs="Times New Roman" w:hint="eastAsia"/>
              </w:rPr>
              <w:t>COVID-19</w:t>
            </w:r>
            <w:r w:rsidRPr="00474744">
              <w:rPr>
                <w:rFonts w:ascii="Times New Roman" w:hAnsi="Times New Roman" w:cs="Times New Roman" w:hint="eastAsia"/>
              </w:rPr>
              <w:t>大流行期間維持基本衛生服務</w:t>
            </w:r>
            <w:r w:rsidR="001558AD" w:rsidRPr="001558AD">
              <w:rPr>
                <w:rFonts w:ascii="Times New Roman" w:hAnsi="Times New Roman" w:cs="Times New Roman" w:hint="eastAsia"/>
              </w:rPr>
              <w:t>﹥</w:t>
            </w:r>
          </w:p>
          <w:p w14:paraId="0D7CEDB6" w14:textId="222C3FF1" w:rsidR="00474744" w:rsidRPr="00474744" w:rsidRDefault="00474744" w:rsidP="00474744">
            <w:pPr>
              <w:pStyle w:val="aa"/>
              <w:spacing w:line="0" w:lineRule="atLeast"/>
              <w:ind w:leftChars="0" w:left="257"/>
              <w:jc w:val="both"/>
              <w:rPr>
                <w:rFonts w:ascii="Times New Roman" w:hAnsi="Times New Roman" w:cs="Times New Roman"/>
                <w:sz w:val="20"/>
                <w:szCs w:val="18"/>
              </w:rPr>
            </w:pPr>
            <w:r w:rsidRPr="00474744">
              <w:rPr>
                <w:rFonts w:ascii="Times New Roman" w:hAnsi="Times New Roman" w:cs="Times New Roman"/>
                <w:sz w:val="20"/>
                <w:szCs w:val="18"/>
              </w:rPr>
              <w:t>https://www.who.int/zh/news-room/detail/30-03-2020-who-releases-guidelines-to-help-countries-maintain-essential-health-services-during-the-covid-19-pandemic</w:t>
            </w:r>
            <w:r w:rsidR="000B4A4B" w:rsidRPr="000B4A4B">
              <w:rPr>
                <w:rFonts w:ascii="Times New Roman" w:hAnsi="Times New Roman" w:cs="Times New Roman" w:hint="eastAsia"/>
                <w:sz w:val="20"/>
                <w:szCs w:val="18"/>
              </w:rPr>
              <w:t>（中）</w:t>
            </w:r>
          </w:p>
          <w:p w14:paraId="1EF379FE" w14:textId="7839F793" w:rsidR="00B90F9D" w:rsidRPr="00474744" w:rsidRDefault="00474744" w:rsidP="00474744">
            <w:pPr>
              <w:pStyle w:val="aa"/>
              <w:spacing w:line="0" w:lineRule="atLeast"/>
              <w:ind w:leftChars="0" w:left="257"/>
              <w:jc w:val="both"/>
              <w:rPr>
                <w:rFonts w:ascii="Times New Roman" w:hAnsi="Times New Roman" w:cs="Times New Roman"/>
                <w:sz w:val="20"/>
                <w:szCs w:val="18"/>
              </w:rPr>
            </w:pPr>
            <w:r w:rsidRPr="00474744">
              <w:rPr>
                <w:rFonts w:ascii="Times New Roman" w:hAnsi="Times New Roman" w:cs="Times New Roman"/>
                <w:sz w:val="20"/>
                <w:szCs w:val="18"/>
              </w:rPr>
              <w:t>https://www.who.int/news-room/detail/30-03-2020-who-releases-guidelines-to-help-countries-maintain-essential-health-services-during-the-covid-19-pandemic</w:t>
            </w:r>
            <w:r w:rsidR="00295360" w:rsidRPr="00295360">
              <w:rPr>
                <w:rFonts w:ascii="Times New Roman" w:hAnsi="Times New Roman" w:cs="Times New Roman" w:hint="eastAsia"/>
                <w:sz w:val="20"/>
                <w:szCs w:val="18"/>
              </w:rPr>
              <w:t>（英）</w:t>
            </w:r>
          </w:p>
        </w:tc>
        <w:tc>
          <w:tcPr>
            <w:tcW w:w="708" w:type="dxa"/>
            <w:shd w:val="clear" w:color="auto" w:fill="auto"/>
          </w:tcPr>
          <w:p w14:paraId="7D9BC87B" w14:textId="6C9E4830" w:rsidR="00B90F9D" w:rsidRPr="00804A52" w:rsidRDefault="005A54E7" w:rsidP="0027755B">
            <w:pPr>
              <w:jc w:val="center"/>
              <w:rPr>
                <w:rFonts w:ascii="Times New Roman" w:hAnsi="Times New Roman" w:cs="Times New Roman"/>
              </w:rPr>
            </w:pPr>
            <w:r w:rsidRPr="005A54E7">
              <w:rPr>
                <w:rFonts w:ascii="Times New Roman" w:hAnsi="Times New Roman" w:cs="Times New Roman" w:hint="eastAsia"/>
              </w:rPr>
              <w:lastRenderedPageBreak/>
              <w:t>世衛組織的網站資訊</w:t>
            </w:r>
          </w:p>
        </w:tc>
        <w:tc>
          <w:tcPr>
            <w:tcW w:w="1985" w:type="dxa"/>
            <w:shd w:val="clear" w:color="auto" w:fill="auto"/>
          </w:tcPr>
          <w:p w14:paraId="5C671443" w14:textId="12F6A532" w:rsidR="00B90F9D" w:rsidRPr="003A14C2" w:rsidRDefault="00E07B3E" w:rsidP="001C7229">
            <w:pPr>
              <w:jc w:val="both"/>
              <w:rPr>
                <w:szCs w:val="24"/>
              </w:rPr>
            </w:pPr>
            <w:r w:rsidRPr="00E07B3E">
              <w:rPr>
                <w:rFonts w:hint="eastAsia"/>
                <w:szCs w:val="24"/>
              </w:rPr>
              <w:t>作為國際政府組織，世衛組織評估全球疫症的傳播風險及建議有效的防控措施。</w:t>
            </w:r>
          </w:p>
        </w:tc>
        <w:tc>
          <w:tcPr>
            <w:tcW w:w="2715" w:type="dxa"/>
            <w:vMerge w:val="restart"/>
            <w:shd w:val="clear" w:color="auto" w:fill="auto"/>
          </w:tcPr>
          <w:p w14:paraId="480469F4" w14:textId="08D65C4A" w:rsidR="001A544B" w:rsidRDefault="001A544B" w:rsidP="001A544B">
            <w:pPr>
              <w:pStyle w:val="aa"/>
              <w:numPr>
                <w:ilvl w:val="0"/>
                <w:numId w:val="28"/>
              </w:numPr>
              <w:ind w:leftChars="0"/>
              <w:jc w:val="both"/>
              <w:rPr>
                <w:rFonts w:ascii="Times New Roman" w:hAnsi="Times New Roman" w:cs="Times New Roman"/>
              </w:rPr>
            </w:pPr>
            <w:r w:rsidRPr="001A544B">
              <w:rPr>
                <w:rFonts w:ascii="Times New Roman" w:hAnsi="Times New Roman" w:cs="Times New Roman" w:hint="eastAsia"/>
              </w:rPr>
              <w:t>非政府國際組織在處理全球疫症議題上可能遇到什麼困難？</w:t>
            </w:r>
          </w:p>
          <w:p w14:paraId="229F37DC" w14:textId="25CF5C1F" w:rsidR="00D2107A" w:rsidRDefault="004B150D" w:rsidP="001A544B">
            <w:pPr>
              <w:pStyle w:val="aa"/>
              <w:numPr>
                <w:ilvl w:val="0"/>
                <w:numId w:val="28"/>
              </w:numPr>
              <w:ind w:leftChars="0"/>
              <w:jc w:val="both"/>
              <w:rPr>
                <w:rFonts w:ascii="Times New Roman" w:hAnsi="Times New Roman" w:cs="Times New Roman"/>
              </w:rPr>
            </w:pPr>
            <w:r w:rsidRPr="00D2107A">
              <w:rPr>
                <w:rFonts w:ascii="Times New Roman" w:hAnsi="Times New Roman" w:cs="Times New Roman" w:hint="eastAsia"/>
              </w:rPr>
              <w:t>試以</w:t>
            </w:r>
            <w:r w:rsidRPr="00D2107A">
              <w:rPr>
                <w:rFonts w:ascii="Times New Roman" w:hAnsi="Times New Roman" w:cs="Times New Roman" w:hint="eastAsia"/>
              </w:rPr>
              <w:t>2019</w:t>
            </w:r>
            <w:r w:rsidRPr="00D2107A">
              <w:rPr>
                <w:rFonts w:ascii="Times New Roman" w:hAnsi="Times New Roman" w:cs="Times New Roman" w:hint="eastAsia"/>
              </w:rPr>
              <w:t>冠狀病毒病為例，解釋</w:t>
            </w:r>
            <w:r w:rsidR="00D2107A" w:rsidRPr="00D2107A">
              <w:rPr>
                <w:rFonts w:ascii="Times New Roman" w:hAnsi="Times New Roman" w:cs="Times New Roman" w:hint="eastAsia"/>
              </w:rPr>
              <w:t>世界衛生組織在控制疫症蔓延方面</w:t>
            </w:r>
            <w:r w:rsidRPr="004B150D">
              <w:rPr>
                <w:rFonts w:ascii="Times New Roman" w:hAnsi="Times New Roman" w:cs="Times New Roman" w:hint="eastAsia"/>
              </w:rPr>
              <w:t>所</w:t>
            </w:r>
            <w:r w:rsidR="00D2107A" w:rsidRPr="00D2107A">
              <w:rPr>
                <w:rFonts w:ascii="Times New Roman" w:hAnsi="Times New Roman" w:cs="Times New Roman" w:hint="eastAsia"/>
              </w:rPr>
              <w:t>擔當</w:t>
            </w:r>
            <w:r w:rsidRPr="004B150D">
              <w:rPr>
                <w:rFonts w:ascii="Times New Roman" w:hAnsi="Times New Roman" w:cs="Times New Roman" w:hint="eastAsia"/>
              </w:rPr>
              <w:t>的</w:t>
            </w:r>
            <w:r w:rsidR="00D2107A" w:rsidRPr="00D2107A">
              <w:rPr>
                <w:rFonts w:ascii="Times New Roman" w:hAnsi="Times New Roman" w:cs="Times New Roman" w:hint="eastAsia"/>
              </w:rPr>
              <w:t>角色。</w:t>
            </w:r>
          </w:p>
          <w:p w14:paraId="798138A9" w14:textId="14F51A52" w:rsidR="001A544B" w:rsidRPr="001A544B" w:rsidRDefault="001A544B" w:rsidP="001A544B">
            <w:pPr>
              <w:pStyle w:val="aa"/>
              <w:numPr>
                <w:ilvl w:val="0"/>
                <w:numId w:val="28"/>
              </w:numPr>
              <w:ind w:leftChars="0"/>
              <w:jc w:val="both"/>
              <w:rPr>
                <w:rFonts w:ascii="Times New Roman" w:hAnsi="Times New Roman" w:cs="Times New Roman"/>
              </w:rPr>
            </w:pPr>
            <w:r w:rsidRPr="001A544B">
              <w:rPr>
                <w:rFonts w:ascii="Times New Roman" w:hAnsi="Times New Roman" w:cs="Times New Roman" w:hint="eastAsia"/>
              </w:rPr>
              <w:t>在全球化下，國際</w:t>
            </w:r>
            <w:r w:rsidR="00D2107A" w:rsidRPr="00D2107A">
              <w:rPr>
                <w:rFonts w:ascii="Times New Roman" w:hAnsi="Times New Roman" w:cs="Times New Roman" w:hint="eastAsia"/>
              </w:rPr>
              <w:t>協作</w:t>
            </w:r>
            <w:r w:rsidRPr="001A544B">
              <w:rPr>
                <w:rFonts w:ascii="Times New Roman" w:hAnsi="Times New Roman" w:cs="Times New Roman" w:hint="eastAsia"/>
              </w:rPr>
              <w:t>在多大程度上有助解</w:t>
            </w:r>
            <w:r w:rsidRPr="001A544B">
              <w:rPr>
                <w:rFonts w:ascii="Times New Roman" w:hAnsi="Times New Roman" w:cs="Times New Roman" w:hint="eastAsia"/>
              </w:rPr>
              <w:lastRenderedPageBreak/>
              <w:t>決「全球疫症爆發」問題？</w:t>
            </w:r>
          </w:p>
        </w:tc>
        <w:tc>
          <w:tcPr>
            <w:tcW w:w="1129" w:type="dxa"/>
            <w:vMerge w:val="restart"/>
            <w:shd w:val="clear" w:color="auto" w:fill="auto"/>
          </w:tcPr>
          <w:p w14:paraId="6D67A1EE" w14:textId="2C86A7EF" w:rsidR="00B90F9D" w:rsidRPr="00804A52" w:rsidRDefault="0027755B" w:rsidP="001C7229">
            <w:pPr>
              <w:jc w:val="both"/>
              <w:rPr>
                <w:rFonts w:ascii="Times New Roman" w:hAnsi="Times New Roman" w:cs="Times New Roman"/>
              </w:rPr>
            </w:pPr>
            <w:r w:rsidRPr="0027755B">
              <w:rPr>
                <w:rFonts w:ascii="Times New Roman" w:hAnsi="Times New Roman" w:cs="Times New Roman" w:hint="eastAsia"/>
              </w:rPr>
              <w:lastRenderedPageBreak/>
              <w:t>健康、公共衛生、傳染病及流行病、疾病預防、疾病診斷及治療、全球化、全球</w:t>
            </w:r>
            <w:r w:rsidRPr="0027755B">
              <w:rPr>
                <w:rFonts w:ascii="Times New Roman" w:hAnsi="Times New Roman" w:cs="Times New Roman" w:hint="eastAsia"/>
              </w:rPr>
              <w:lastRenderedPageBreak/>
              <w:t>管治、生活素質</w:t>
            </w:r>
          </w:p>
        </w:tc>
      </w:tr>
      <w:tr w:rsidR="00B90F9D" w:rsidRPr="00AA2BF5" w14:paraId="318DFEAE" w14:textId="77777777" w:rsidTr="00225207">
        <w:trPr>
          <w:trHeight w:val="130"/>
          <w:jc w:val="center"/>
        </w:trPr>
        <w:tc>
          <w:tcPr>
            <w:tcW w:w="846" w:type="dxa"/>
            <w:vMerge/>
            <w:shd w:val="clear" w:color="auto" w:fill="auto"/>
          </w:tcPr>
          <w:p w14:paraId="3F7F703E" w14:textId="77777777" w:rsidR="00B90F9D" w:rsidRPr="00DA52A3" w:rsidRDefault="00B90F9D" w:rsidP="00222D1B">
            <w:pPr>
              <w:spacing w:line="0" w:lineRule="atLeast"/>
              <w:jc w:val="center"/>
              <w:rPr>
                <w:rFonts w:ascii="Times New Roman" w:eastAsia="新細明體" w:hAnsi="Times New Roman" w:cs="Times New Roman"/>
              </w:rPr>
            </w:pPr>
          </w:p>
        </w:tc>
        <w:tc>
          <w:tcPr>
            <w:tcW w:w="2977" w:type="dxa"/>
            <w:shd w:val="clear" w:color="auto" w:fill="auto"/>
          </w:tcPr>
          <w:p w14:paraId="354F8610" w14:textId="021E24A8" w:rsidR="00B555E8" w:rsidRPr="00474744" w:rsidRDefault="001558AD" w:rsidP="00474744">
            <w:pPr>
              <w:pStyle w:val="aa"/>
              <w:numPr>
                <w:ilvl w:val="0"/>
                <w:numId w:val="24"/>
              </w:numPr>
              <w:ind w:leftChars="0" w:left="257" w:hanging="257"/>
              <w:jc w:val="both"/>
              <w:rPr>
                <w:rFonts w:ascii="Times New Roman" w:hAnsi="Times New Roman" w:cs="Times New Roman"/>
              </w:rPr>
            </w:pPr>
            <w:r w:rsidRPr="001558AD">
              <w:rPr>
                <w:rFonts w:ascii="Times New Roman" w:hAnsi="Times New Roman" w:cs="Times New Roman" w:hint="eastAsia"/>
              </w:rPr>
              <w:t>﹤</w:t>
            </w:r>
            <w:r w:rsidR="00B555E8" w:rsidRPr="00474744">
              <w:rPr>
                <w:rFonts w:ascii="Times New Roman" w:hAnsi="Times New Roman" w:cs="Times New Roman" w:hint="eastAsia"/>
              </w:rPr>
              <w:t>無國界醫生應對</w:t>
            </w:r>
            <w:r w:rsidR="00B555E8" w:rsidRPr="00474744">
              <w:rPr>
                <w:rFonts w:ascii="Times New Roman" w:hAnsi="Times New Roman" w:cs="Times New Roman" w:hint="eastAsia"/>
              </w:rPr>
              <w:t>2019</w:t>
            </w:r>
            <w:r w:rsidR="00B555E8" w:rsidRPr="00474744">
              <w:rPr>
                <w:rFonts w:ascii="Times New Roman" w:hAnsi="Times New Roman" w:cs="Times New Roman" w:hint="eastAsia"/>
              </w:rPr>
              <w:t>冠狀病毒病的工作</w:t>
            </w:r>
            <w:r w:rsidRPr="001558AD">
              <w:rPr>
                <w:rFonts w:ascii="Times New Roman" w:hAnsi="Times New Roman" w:cs="Times New Roman" w:hint="eastAsia"/>
              </w:rPr>
              <w:t>﹥</w:t>
            </w:r>
          </w:p>
          <w:p w14:paraId="46D6DFCA" w14:textId="25669CD5" w:rsidR="00B555E8" w:rsidRPr="00474744" w:rsidRDefault="00B555E8" w:rsidP="00474744">
            <w:pPr>
              <w:spacing w:line="0" w:lineRule="atLeast"/>
              <w:ind w:leftChars="107" w:left="257"/>
              <w:jc w:val="both"/>
              <w:rPr>
                <w:rFonts w:ascii="Times New Roman" w:hAnsi="Times New Roman" w:cs="Times New Roman"/>
                <w:sz w:val="20"/>
                <w:szCs w:val="18"/>
              </w:rPr>
            </w:pPr>
            <w:r w:rsidRPr="00474744">
              <w:rPr>
                <w:rFonts w:ascii="Times New Roman" w:hAnsi="Times New Roman" w:cs="Times New Roman"/>
                <w:sz w:val="20"/>
                <w:szCs w:val="18"/>
              </w:rPr>
              <w:t>https://msf.hk/2019coronavirus</w:t>
            </w:r>
            <w:r w:rsidR="000B4A4B" w:rsidRPr="000B4A4B">
              <w:rPr>
                <w:rFonts w:ascii="Times New Roman" w:hAnsi="Times New Roman" w:cs="Times New Roman" w:hint="eastAsia"/>
                <w:sz w:val="20"/>
                <w:szCs w:val="18"/>
              </w:rPr>
              <w:t>（中）</w:t>
            </w:r>
          </w:p>
          <w:p w14:paraId="3A0D6F55" w14:textId="03BFEA3A" w:rsidR="00B555E8" w:rsidRPr="00474744" w:rsidRDefault="00B555E8" w:rsidP="00474744">
            <w:pPr>
              <w:spacing w:line="0" w:lineRule="atLeast"/>
              <w:ind w:leftChars="107" w:left="257"/>
              <w:jc w:val="both"/>
              <w:rPr>
                <w:rFonts w:ascii="Times New Roman" w:hAnsi="Times New Roman" w:cs="Times New Roman"/>
                <w:sz w:val="20"/>
                <w:szCs w:val="18"/>
              </w:rPr>
            </w:pPr>
            <w:r w:rsidRPr="00474744">
              <w:rPr>
                <w:rFonts w:ascii="Times New Roman" w:hAnsi="Times New Roman" w:cs="Times New Roman"/>
                <w:sz w:val="20"/>
                <w:szCs w:val="18"/>
              </w:rPr>
              <w:t>https://msf-seasia.org/2019coronavirus</w:t>
            </w:r>
          </w:p>
          <w:p w14:paraId="3DB4311E" w14:textId="2280BEA3" w:rsidR="00B555E8" w:rsidRPr="00474744" w:rsidRDefault="001558AD" w:rsidP="00474744">
            <w:pPr>
              <w:pStyle w:val="aa"/>
              <w:numPr>
                <w:ilvl w:val="0"/>
                <w:numId w:val="24"/>
              </w:numPr>
              <w:ind w:leftChars="0" w:left="257" w:hanging="257"/>
              <w:jc w:val="both"/>
              <w:rPr>
                <w:rFonts w:ascii="Times New Roman" w:hAnsi="Times New Roman" w:cs="Times New Roman"/>
              </w:rPr>
            </w:pPr>
            <w:r w:rsidRPr="00E07B3E">
              <w:rPr>
                <w:rFonts w:ascii="Times New Roman" w:hAnsi="Times New Roman" w:cs="Times New Roman" w:hint="eastAsia"/>
                <w:spacing w:val="-20"/>
              </w:rPr>
              <w:t>﹤</w:t>
            </w:r>
            <w:r w:rsidR="00B555E8" w:rsidRPr="00E07B3E">
              <w:rPr>
                <w:rFonts w:ascii="Times New Roman" w:hAnsi="Times New Roman" w:cs="Times New Roman" w:hint="eastAsia"/>
                <w:spacing w:val="-20"/>
              </w:rPr>
              <w:t>支</w:t>
            </w:r>
            <w:r w:rsidR="00B555E8" w:rsidRPr="00474744">
              <w:rPr>
                <w:rFonts w:ascii="Times New Roman" w:hAnsi="Times New Roman" w:cs="Times New Roman" w:hint="eastAsia"/>
              </w:rPr>
              <w:t>援防範</w:t>
            </w:r>
            <w:r w:rsidR="00B555E8" w:rsidRPr="00474744">
              <w:rPr>
                <w:rFonts w:ascii="Times New Roman" w:hAnsi="Times New Roman" w:cs="Times New Roman" w:hint="eastAsia"/>
              </w:rPr>
              <w:t>2019</w:t>
            </w:r>
            <w:r w:rsidR="00B555E8" w:rsidRPr="00474744">
              <w:rPr>
                <w:rFonts w:ascii="Times New Roman" w:hAnsi="Times New Roman" w:cs="Times New Roman" w:hint="eastAsia"/>
              </w:rPr>
              <w:t>冠狀病毒病爆發的緊急應變工作</w:t>
            </w:r>
            <w:r w:rsidRPr="001558AD">
              <w:rPr>
                <w:rFonts w:ascii="Times New Roman" w:hAnsi="Times New Roman" w:cs="Times New Roman" w:hint="eastAsia"/>
              </w:rPr>
              <w:t>﹥</w:t>
            </w:r>
          </w:p>
          <w:p w14:paraId="44CD26DD" w14:textId="5D6F2635" w:rsidR="00B555E8" w:rsidRPr="00474744" w:rsidRDefault="00B555E8" w:rsidP="001558AD">
            <w:pPr>
              <w:spacing w:line="0" w:lineRule="atLeast"/>
              <w:ind w:leftChars="107" w:left="258" w:hanging="1"/>
              <w:jc w:val="both"/>
              <w:rPr>
                <w:rFonts w:ascii="Times New Roman" w:hAnsi="Times New Roman" w:cs="Times New Roman"/>
                <w:sz w:val="20"/>
                <w:szCs w:val="18"/>
              </w:rPr>
            </w:pPr>
            <w:r w:rsidRPr="00474744">
              <w:rPr>
                <w:rFonts w:ascii="Times New Roman" w:hAnsi="Times New Roman" w:cs="Times New Roman"/>
                <w:sz w:val="20"/>
                <w:szCs w:val="18"/>
              </w:rPr>
              <w:t>https://msf.hk/news/18819</w:t>
            </w:r>
            <w:r w:rsidR="000B4A4B" w:rsidRPr="000B4A4B">
              <w:rPr>
                <w:rFonts w:ascii="Times New Roman" w:hAnsi="Times New Roman" w:cs="Times New Roman" w:hint="eastAsia"/>
                <w:sz w:val="20"/>
                <w:szCs w:val="18"/>
              </w:rPr>
              <w:t>（中）</w:t>
            </w:r>
          </w:p>
          <w:p w14:paraId="49009DDF" w14:textId="3BEE37B5" w:rsidR="00B90F9D" w:rsidRPr="00474744" w:rsidRDefault="00B555E8" w:rsidP="001558AD">
            <w:pPr>
              <w:spacing w:line="0" w:lineRule="atLeast"/>
              <w:ind w:leftChars="107" w:left="258" w:hanging="1"/>
              <w:jc w:val="both"/>
              <w:rPr>
                <w:rFonts w:ascii="Times New Roman" w:hAnsi="Times New Roman" w:cs="Times New Roman"/>
                <w:sz w:val="20"/>
                <w:szCs w:val="18"/>
              </w:rPr>
            </w:pPr>
            <w:r w:rsidRPr="00474744">
              <w:rPr>
                <w:rFonts w:ascii="Times New Roman" w:hAnsi="Times New Roman" w:cs="Times New Roman"/>
                <w:sz w:val="20"/>
                <w:szCs w:val="18"/>
              </w:rPr>
              <w:t>https://msf-seasia.org/news/18820</w:t>
            </w:r>
            <w:r w:rsidR="00295360" w:rsidRPr="00295360">
              <w:rPr>
                <w:rFonts w:ascii="Times New Roman" w:hAnsi="Times New Roman" w:cs="Times New Roman" w:hint="eastAsia"/>
                <w:sz w:val="20"/>
                <w:szCs w:val="18"/>
              </w:rPr>
              <w:t>（英）</w:t>
            </w:r>
          </w:p>
          <w:p w14:paraId="41A0007A" w14:textId="148EC7AB" w:rsidR="00B555E8" w:rsidRPr="00210CE8" w:rsidRDefault="00B555E8" w:rsidP="00474744">
            <w:pPr>
              <w:pStyle w:val="aa"/>
              <w:numPr>
                <w:ilvl w:val="0"/>
                <w:numId w:val="24"/>
              </w:numPr>
              <w:ind w:leftChars="0" w:left="257" w:hanging="257"/>
              <w:jc w:val="both"/>
              <w:rPr>
                <w:rFonts w:ascii="Times New Roman" w:hAnsi="Times New Roman" w:cs="Times New Roman"/>
                <w:i/>
              </w:rPr>
            </w:pPr>
            <w:r w:rsidRPr="00210CE8">
              <w:rPr>
                <w:rFonts w:ascii="Times New Roman" w:hAnsi="Times New Roman" w:cs="Times New Roman"/>
                <w:i/>
              </w:rPr>
              <w:t>Challenges in supporting COVID-19 response</w:t>
            </w:r>
          </w:p>
          <w:p w14:paraId="1701C17C" w14:textId="1A5B2558" w:rsidR="00B555E8" w:rsidRPr="00474744" w:rsidRDefault="00B555E8" w:rsidP="00474744">
            <w:pPr>
              <w:spacing w:line="0" w:lineRule="atLeast"/>
              <w:ind w:leftChars="107" w:left="257"/>
              <w:jc w:val="both"/>
              <w:rPr>
                <w:rFonts w:ascii="Times New Roman" w:hAnsi="Times New Roman" w:cs="Times New Roman"/>
                <w:sz w:val="20"/>
                <w:szCs w:val="18"/>
              </w:rPr>
            </w:pPr>
            <w:r w:rsidRPr="00474744">
              <w:rPr>
                <w:rFonts w:ascii="Times New Roman" w:hAnsi="Times New Roman" w:cs="Times New Roman"/>
                <w:sz w:val="20"/>
                <w:szCs w:val="18"/>
              </w:rPr>
              <w:t>https://msf-seasia.org/news/18843</w:t>
            </w:r>
            <w:r w:rsidR="00295360" w:rsidRPr="00295360">
              <w:rPr>
                <w:rFonts w:ascii="Times New Roman" w:hAnsi="Times New Roman" w:cs="Times New Roman" w:hint="eastAsia"/>
                <w:sz w:val="20"/>
                <w:szCs w:val="18"/>
              </w:rPr>
              <w:t>（英）</w:t>
            </w:r>
          </w:p>
        </w:tc>
        <w:tc>
          <w:tcPr>
            <w:tcW w:w="708" w:type="dxa"/>
            <w:shd w:val="clear" w:color="auto" w:fill="auto"/>
          </w:tcPr>
          <w:p w14:paraId="3968660C" w14:textId="2E453EA2" w:rsidR="00B90F9D" w:rsidRPr="00804A52" w:rsidRDefault="005A54E7" w:rsidP="0027755B">
            <w:pPr>
              <w:jc w:val="center"/>
              <w:rPr>
                <w:rFonts w:ascii="Times New Roman" w:hAnsi="Times New Roman" w:cs="Times New Roman"/>
              </w:rPr>
            </w:pPr>
            <w:r w:rsidRPr="005A54E7">
              <w:rPr>
                <w:rFonts w:ascii="Times New Roman" w:hAnsi="Times New Roman" w:cs="Times New Roman" w:hint="eastAsia"/>
              </w:rPr>
              <w:t>無國界醫生的網站資訊</w:t>
            </w:r>
          </w:p>
        </w:tc>
        <w:tc>
          <w:tcPr>
            <w:tcW w:w="1985" w:type="dxa"/>
            <w:shd w:val="clear" w:color="auto" w:fill="auto"/>
          </w:tcPr>
          <w:p w14:paraId="751FB671" w14:textId="7AA30F46" w:rsidR="00B90F9D" w:rsidRPr="003A14C2" w:rsidRDefault="00E07B3E" w:rsidP="001C7229">
            <w:pPr>
              <w:jc w:val="both"/>
              <w:rPr>
                <w:szCs w:val="24"/>
              </w:rPr>
            </w:pPr>
            <w:r w:rsidRPr="00E07B3E">
              <w:rPr>
                <w:rFonts w:hint="eastAsia"/>
                <w:szCs w:val="24"/>
              </w:rPr>
              <w:t>無國界醫生是非政府組織，與疫情嚴峻的國家或地方政府共同處理疫症問題。</w:t>
            </w:r>
          </w:p>
        </w:tc>
        <w:tc>
          <w:tcPr>
            <w:tcW w:w="2715" w:type="dxa"/>
            <w:vMerge/>
            <w:shd w:val="clear" w:color="auto" w:fill="auto"/>
          </w:tcPr>
          <w:p w14:paraId="5CA71651" w14:textId="77777777" w:rsidR="00B90F9D" w:rsidRPr="00804A52" w:rsidRDefault="00B90F9D" w:rsidP="001C7229">
            <w:pPr>
              <w:jc w:val="both"/>
              <w:rPr>
                <w:rFonts w:ascii="Times New Roman" w:hAnsi="Times New Roman" w:cs="Times New Roman"/>
              </w:rPr>
            </w:pPr>
          </w:p>
        </w:tc>
        <w:tc>
          <w:tcPr>
            <w:tcW w:w="1129" w:type="dxa"/>
            <w:vMerge/>
            <w:shd w:val="clear" w:color="auto" w:fill="auto"/>
          </w:tcPr>
          <w:p w14:paraId="111018A4" w14:textId="77777777" w:rsidR="00B90F9D" w:rsidRPr="00804A52" w:rsidRDefault="00B90F9D" w:rsidP="001C7229">
            <w:pPr>
              <w:jc w:val="both"/>
              <w:rPr>
                <w:rFonts w:ascii="Times New Roman" w:hAnsi="Times New Roman" w:cs="Times New Roman"/>
              </w:rPr>
            </w:pPr>
          </w:p>
        </w:tc>
      </w:tr>
      <w:tr w:rsidR="00B90F9D" w:rsidRPr="00AA2BF5" w14:paraId="0D495B25" w14:textId="77777777" w:rsidTr="00225207">
        <w:trPr>
          <w:trHeight w:val="130"/>
          <w:jc w:val="center"/>
        </w:trPr>
        <w:tc>
          <w:tcPr>
            <w:tcW w:w="846" w:type="dxa"/>
            <w:vMerge/>
            <w:shd w:val="clear" w:color="auto" w:fill="auto"/>
          </w:tcPr>
          <w:p w14:paraId="2F702E68" w14:textId="77777777" w:rsidR="00B90F9D" w:rsidRPr="00DA52A3" w:rsidRDefault="00B90F9D" w:rsidP="00222D1B">
            <w:pPr>
              <w:spacing w:line="0" w:lineRule="atLeast"/>
              <w:jc w:val="center"/>
              <w:rPr>
                <w:rFonts w:ascii="Times New Roman" w:eastAsia="新細明體" w:hAnsi="Times New Roman" w:cs="Times New Roman"/>
              </w:rPr>
            </w:pPr>
          </w:p>
        </w:tc>
        <w:tc>
          <w:tcPr>
            <w:tcW w:w="2977" w:type="dxa"/>
            <w:shd w:val="clear" w:color="auto" w:fill="auto"/>
          </w:tcPr>
          <w:p w14:paraId="70591A8C" w14:textId="198F2BA2" w:rsidR="00B555E8" w:rsidRPr="001558AD" w:rsidRDefault="001558AD" w:rsidP="001558AD">
            <w:pPr>
              <w:pStyle w:val="aa"/>
              <w:numPr>
                <w:ilvl w:val="0"/>
                <w:numId w:val="24"/>
              </w:numPr>
              <w:ind w:leftChars="0" w:left="257" w:hanging="257"/>
              <w:jc w:val="both"/>
              <w:rPr>
                <w:rFonts w:ascii="Times New Roman" w:hAnsi="Times New Roman" w:cs="Times New Roman"/>
              </w:rPr>
            </w:pPr>
            <w:r w:rsidRPr="00E07B3E">
              <w:rPr>
                <w:rFonts w:ascii="Times New Roman" w:hAnsi="Times New Roman" w:cs="Times New Roman" w:hint="eastAsia"/>
                <w:spacing w:val="-20"/>
              </w:rPr>
              <w:t>﹤</w:t>
            </w:r>
            <w:r w:rsidR="00B555E8" w:rsidRPr="00E07B3E">
              <w:rPr>
                <w:rFonts w:ascii="Times New Roman" w:hAnsi="Times New Roman" w:cs="Times New Roman" w:hint="eastAsia"/>
                <w:spacing w:val="-20"/>
              </w:rPr>
              <w:t>香</w:t>
            </w:r>
            <w:r w:rsidR="00B555E8" w:rsidRPr="001558AD">
              <w:rPr>
                <w:rFonts w:ascii="Times New Roman" w:hAnsi="Times New Roman" w:cs="Times New Roman" w:hint="eastAsia"/>
              </w:rPr>
              <w:t>港紅十字會的行動</w:t>
            </w:r>
            <w:r w:rsidRPr="001558AD">
              <w:rPr>
                <w:rFonts w:ascii="Times New Roman" w:hAnsi="Times New Roman" w:cs="Times New Roman" w:hint="eastAsia"/>
              </w:rPr>
              <w:t>：</w:t>
            </w:r>
            <w:r w:rsidR="00B555E8" w:rsidRPr="001558AD">
              <w:rPr>
                <w:rFonts w:ascii="Times New Roman" w:hAnsi="Times New Roman" w:cs="Times New Roman" w:hint="eastAsia"/>
              </w:rPr>
              <w:t>新型冠狀病毒感</w:t>
            </w:r>
            <w:r w:rsidR="00B555E8" w:rsidRPr="00E07B3E">
              <w:rPr>
                <w:rFonts w:ascii="Times New Roman" w:hAnsi="Times New Roman" w:cs="Times New Roman" w:hint="eastAsia"/>
                <w:spacing w:val="-20"/>
              </w:rPr>
              <w:t>染</w:t>
            </w:r>
            <w:r w:rsidR="00B555E8" w:rsidRPr="00E07B3E">
              <w:rPr>
                <w:rFonts w:ascii="Times New Roman" w:hAnsi="Times New Roman" w:cs="Times New Roman" w:hint="eastAsia"/>
                <w:spacing w:val="-20"/>
              </w:rPr>
              <w:t>2</w:t>
            </w:r>
            <w:r w:rsidR="00B555E8" w:rsidRPr="001558AD">
              <w:rPr>
                <w:rFonts w:ascii="Times New Roman" w:hAnsi="Times New Roman" w:cs="Times New Roman" w:hint="eastAsia"/>
              </w:rPr>
              <w:t>019</w:t>
            </w:r>
            <w:r w:rsidRPr="001558AD">
              <w:rPr>
                <w:rFonts w:ascii="Times New Roman" w:hAnsi="Times New Roman" w:cs="Times New Roman" w:hint="eastAsia"/>
              </w:rPr>
              <w:t>﹥</w:t>
            </w:r>
          </w:p>
          <w:p w14:paraId="255C6B44" w14:textId="7D74FD0A" w:rsidR="00B555E8" w:rsidRPr="001558AD" w:rsidRDefault="00B555E8" w:rsidP="001558AD">
            <w:pPr>
              <w:spacing w:line="0" w:lineRule="atLeast"/>
              <w:ind w:leftChars="107" w:left="258" w:hanging="1"/>
              <w:jc w:val="both"/>
              <w:rPr>
                <w:rFonts w:ascii="Times New Roman" w:hAnsi="Times New Roman" w:cs="Times New Roman"/>
                <w:sz w:val="20"/>
                <w:szCs w:val="18"/>
              </w:rPr>
            </w:pPr>
            <w:r w:rsidRPr="001558AD">
              <w:rPr>
                <w:rFonts w:ascii="Times New Roman" w:hAnsi="Times New Roman" w:cs="Times New Roman"/>
                <w:sz w:val="20"/>
                <w:szCs w:val="18"/>
              </w:rPr>
              <w:t>https://www.redcross.org.hk/tc/ncov2019.html</w:t>
            </w:r>
            <w:r w:rsidR="000B4A4B" w:rsidRPr="000B4A4B">
              <w:rPr>
                <w:rFonts w:ascii="Times New Roman" w:hAnsi="Times New Roman" w:cs="Times New Roman" w:hint="eastAsia"/>
                <w:sz w:val="20"/>
                <w:szCs w:val="18"/>
              </w:rPr>
              <w:t>（中）</w:t>
            </w:r>
          </w:p>
          <w:p w14:paraId="28037202" w14:textId="7CDF26E8" w:rsidR="00B555E8" w:rsidRPr="001558AD" w:rsidRDefault="00B555E8" w:rsidP="001558AD">
            <w:pPr>
              <w:spacing w:line="0" w:lineRule="atLeast"/>
              <w:ind w:leftChars="107" w:left="258" w:hanging="1"/>
              <w:jc w:val="both"/>
              <w:rPr>
                <w:rFonts w:ascii="Times New Roman" w:hAnsi="Times New Roman" w:cs="Times New Roman"/>
                <w:sz w:val="20"/>
                <w:szCs w:val="18"/>
              </w:rPr>
            </w:pPr>
            <w:r w:rsidRPr="001558AD">
              <w:rPr>
                <w:rFonts w:ascii="Times New Roman" w:hAnsi="Times New Roman" w:cs="Times New Roman"/>
                <w:sz w:val="20"/>
                <w:szCs w:val="18"/>
              </w:rPr>
              <w:t>https://www.redcross.org.hk/en/ncov2019.html</w:t>
            </w:r>
            <w:r w:rsidR="00295360" w:rsidRPr="00295360">
              <w:rPr>
                <w:rFonts w:ascii="Times New Roman" w:hAnsi="Times New Roman" w:cs="Times New Roman" w:hint="eastAsia"/>
                <w:sz w:val="20"/>
                <w:szCs w:val="18"/>
              </w:rPr>
              <w:t>（英）</w:t>
            </w:r>
          </w:p>
          <w:p w14:paraId="5D8CE77D" w14:textId="7F963499" w:rsidR="00B555E8" w:rsidRPr="001558AD" w:rsidRDefault="001558AD" w:rsidP="001558AD">
            <w:pPr>
              <w:pStyle w:val="aa"/>
              <w:numPr>
                <w:ilvl w:val="0"/>
                <w:numId w:val="24"/>
              </w:numPr>
              <w:ind w:leftChars="0" w:left="257" w:hanging="257"/>
              <w:jc w:val="both"/>
              <w:rPr>
                <w:rFonts w:ascii="Times New Roman" w:hAnsi="Times New Roman" w:cs="Times New Roman"/>
              </w:rPr>
            </w:pPr>
            <w:r w:rsidRPr="001558AD">
              <w:rPr>
                <w:rFonts w:ascii="Times New Roman" w:hAnsi="Times New Roman" w:cs="Times New Roman" w:hint="eastAsia"/>
              </w:rPr>
              <w:t>﹤</w:t>
            </w:r>
            <w:r w:rsidR="00B555E8" w:rsidRPr="001558AD">
              <w:rPr>
                <w:rFonts w:ascii="Times New Roman" w:hAnsi="Times New Roman" w:cs="Times New Roman" w:hint="eastAsia"/>
              </w:rPr>
              <w:t>香港紅十字會與各界攜手共同抗疫</w:t>
            </w:r>
            <w:r w:rsidRPr="001558AD">
              <w:rPr>
                <w:rFonts w:ascii="Times New Roman" w:hAnsi="Times New Roman" w:cs="Times New Roman" w:hint="eastAsia"/>
              </w:rPr>
              <w:t>﹥</w:t>
            </w:r>
          </w:p>
          <w:p w14:paraId="7DB11369" w14:textId="08313DC1" w:rsidR="00B90F9D" w:rsidRPr="00804A52" w:rsidRDefault="00B555E8" w:rsidP="001558AD">
            <w:pPr>
              <w:spacing w:line="0" w:lineRule="atLeast"/>
              <w:ind w:leftChars="107" w:left="258" w:hanging="1"/>
              <w:jc w:val="both"/>
              <w:rPr>
                <w:rFonts w:ascii="Times New Roman" w:hAnsi="Times New Roman" w:cs="Times New Roman"/>
              </w:rPr>
            </w:pPr>
            <w:r w:rsidRPr="001558AD">
              <w:rPr>
                <w:rFonts w:ascii="Times New Roman" w:hAnsi="Times New Roman" w:cs="Times New Roman"/>
                <w:sz w:val="20"/>
                <w:szCs w:val="18"/>
              </w:rPr>
              <w:t>https://www.youtube.com/watch</w:t>
            </w:r>
            <w:r w:rsidRPr="001558AD">
              <w:rPr>
                <w:rFonts w:ascii="Times New Roman" w:hAnsi="Times New Roman" w:cs="Times New Roman"/>
                <w:sz w:val="20"/>
                <w:szCs w:val="18"/>
              </w:rPr>
              <w:lastRenderedPageBreak/>
              <w:t>?v=bHYsd3jKIGw</w:t>
            </w:r>
            <w:r w:rsidR="000B4A4B" w:rsidRPr="000B4A4B">
              <w:rPr>
                <w:rFonts w:ascii="Times New Roman" w:hAnsi="Times New Roman" w:cs="Times New Roman" w:hint="eastAsia"/>
                <w:sz w:val="20"/>
                <w:szCs w:val="18"/>
              </w:rPr>
              <w:t>（中文字幕）</w:t>
            </w:r>
          </w:p>
        </w:tc>
        <w:tc>
          <w:tcPr>
            <w:tcW w:w="708" w:type="dxa"/>
            <w:shd w:val="clear" w:color="auto" w:fill="auto"/>
          </w:tcPr>
          <w:p w14:paraId="0D4295DD" w14:textId="70D5672F" w:rsidR="00B90F9D" w:rsidRPr="00804A52" w:rsidRDefault="005A54E7" w:rsidP="0027755B">
            <w:pPr>
              <w:jc w:val="center"/>
              <w:rPr>
                <w:rFonts w:ascii="Times New Roman" w:hAnsi="Times New Roman" w:cs="Times New Roman"/>
              </w:rPr>
            </w:pPr>
            <w:r w:rsidRPr="005A54E7">
              <w:rPr>
                <w:rFonts w:ascii="Times New Roman" w:hAnsi="Times New Roman" w:cs="Times New Roman" w:hint="eastAsia"/>
              </w:rPr>
              <w:lastRenderedPageBreak/>
              <w:t>香港紅十字會的視頻片段及網頁</w:t>
            </w:r>
          </w:p>
        </w:tc>
        <w:tc>
          <w:tcPr>
            <w:tcW w:w="1985" w:type="dxa"/>
            <w:shd w:val="clear" w:color="auto" w:fill="auto"/>
          </w:tcPr>
          <w:p w14:paraId="4E7BF65B" w14:textId="239E6329" w:rsidR="00B90F9D" w:rsidRPr="003A14C2" w:rsidRDefault="00E07B3E" w:rsidP="001C7229">
            <w:pPr>
              <w:jc w:val="both"/>
              <w:rPr>
                <w:szCs w:val="24"/>
              </w:rPr>
            </w:pPr>
            <w:r w:rsidRPr="00E07B3E">
              <w:rPr>
                <w:rFonts w:hint="eastAsia"/>
                <w:szCs w:val="24"/>
              </w:rPr>
              <w:t>香港紅十字會是非政府組織，與各界攜手共同抗疫。</w:t>
            </w:r>
          </w:p>
        </w:tc>
        <w:tc>
          <w:tcPr>
            <w:tcW w:w="2715" w:type="dxa"/>
            <w:vMerge/>
            <w:shd w:val="clear" w:color="auto" w:fill="auto"/>
          </w:tcPr>
          <w:p w14:paraId="04A6EE4F" w14:textId="77777777" w:rsidR="00B90F9D" w:rsidRPr="00804A52" w:rsidRDefault="00B90F9D" w:rsidP="001C7229">
            <w:pPr>
              <w:jc w:val="both"/>
              <w:rPr>
                <w:rFonts w:ascii="Times New Roman" w:hAnsi="Times New Roman" w:cs="Times New Roman"/>
              </w:rPr>
            </w:pPr>
          </w:p>
        </w:tc>
        <w:tc>
          <w:tcPr>
            <w:tcW w:w="1129" w:type="dxa"/>
            <w:vMerge/>
            <w:shd w:val="clear" w:color="auto" w:fill="auto"/>
          </w:tcPr>
          <w:p w14:paraId="1310F9BC" w14:textId="77777777" w:rsidR="00B90F9D" w:rsidRPr="00804A52" w:rsidRDefault="00B90F9D" w:rsidP="001C7229">
            <w:pPr>
              <w:jc w:val="both"/>
              <w:rPr>
                <w:rFonts w:ascii="Times New Roman" w:hAnsi="Times New Roman" w:cs="Times New Roman"/>
              </w:rPr>
            </w:pPr>
          </w:p>
        </w:tc>
      </w:tr>
      <w:tr w:rsidR="00B90F9D" w:rsidRPr="00AA2BF5" w14:paraId="1751A644" w14:textId="77777777" w:rsidTr="00225207">
        <w:trPr>
          <w:trHeight w:val="130"/>
          <w:jc w:val="center"/>
        </w:trPr>
        <w:tc>
          <w:tcPr>
            <w:tcW w:w="846" w:type="dxa"/>
            <w:vMerge/>
            <w:shd w:val="clear" w:color="auto" w:fill="auto"/>
          </w:tcPr>
          <w:p w14:paraId="523A569C" w14:textId="77777777" w:rsidR="00B90F9D" w:rsidRPr="00DA52A3" w:rsidRDefault="00B90F9D" w:rsidP="00222D1B">
            <w:pPr>
              <w:spacing w:line="0" w:lineRule="atLeast"/>
              <w:jc w:val="center"/>
              <w:rPr>
                <w:rFonts w:ascii="Times New Roman" w:eastAsia="新細明體" w:hAnsi="Times New Roman" w:cs="Times New Roman"/>
              </w:rPr>
            </w:pPr>
          </w:p>
        </w:tc>
        <w:tc>
          <w:tcPr>
            <w:tcW w:w="2977" w:type="dxa"/>
            <w:shd w:val="clear" w:color="auto" w:fill="auto"/>
          </w:tcPr>
          <w:p w14:paraId="60F3DE86" w14:textId="49CF173B" w:rsidR="00B90F9D" w:rsidRPr="005A54E7" w:rsidRDefault="005A54E7" w:rsidP="00B90F9D">
            <w:pPr>
              <w:pStyle w:val="aa"/>
              <w:numPr>
                <w:ilvl w:val="0"/>
                <w:numId w:val="24"/>
              </w:numPr>
              <w:ind w:leftChars="0" w:left="257" w:hanging="257"/>
              <w:jc w:val="both"/>
              <w:rPr>
                <w:rFonts w:ascii="Times New Roman" w:hAnsi="Times New Roman" w:cs="Times New Roman"/>
              </w:rPr>
            </w:pPr>
            <w:r w:rsidRPr="005A54E7">
              <w:rPr>
                <w:rFonts w:ascii="Times New Roman" w:hAnsi="Times New Roman" w:cs="Times New Roman" w:hint="eastAsia"/>
              </w:rPr>
              <w:t>﹤</w:t>
            </w:r>
            <w:r w:rsidR="00B90F9D" w:rsidRPr="005A54E7">
              <w:rPr>
                <w:rFonts w:ascii="Times New Roman" w:hAnsi="Times New Roman" w:cs="Times New Roman" w:hint="eastAsia"/>
              </w:rPr>
              <w:t>身處疫症或災難之中的貧困兒童</w:t>
            </w:r>
            <w:r w:rsidRPr="005A54E7">
              <w:rPr>
                <w:rFonts w:ascii="Times New Roman" w:hAnsi="Times New Roman" w:cs="Times New Roman" w:hint="eastAsia"/>
              </w:rPr>
              <w:t>，</w:t>
            </w:r>
            <w:r w:rsidR="00B90F9D" w:rsidRPr="005A54E7">
              <w:rPr>
                <w:rFonts w:ascii="Times New Roman" w:hAnsi="Times New Roman" w:cs="Times New Roman" w:hint="eastAsia"/>
              </w:rPr>
              <w:t>他們的基本權利也應受到保障</w:t>
            </w:r>
            <w:r w:rsidRPr="005A54E7">
              <w:rPr>
                <w:rFonts w:ascii="Times New Roman" w:hAnsi="Times New Roman" w:cs="Times New Roman" w:hint="eastAsia"/>
              </w:rPr>
              <w:t>，</w:t>
            </w:r>
            <w:r w:rsidR="00B90F9D" w:rsidRPr="005A54E7">
              <w:rPr>
                <w:rFonts w:ascii="Times New Roman" w:hAnsi="Times New Roman" w:cs="Times New Roman" w:hint="eastAsia"/>
              </w:rPr>
              <w:t>您可以怎樣伸出援手呢？</w:t>
            </w:r>
            <w:r w:rsidRPr="005A54E7">
              <w:rPr>
                <w:rFonts w:ascii="Times New Roman" w:hAnsi="Times New Roman" w:cs="Times New Roman" w:hint="eastAsia"/>
              </w:rPr>
              <w:t>﹥</w:t>
            </w:r>
          </w:p>
          <w:p w14:paraId="7A1E721F" w14:textId="7B377C83" w:rsidR="00B90F9D" w:rsidRDefault="005A54E7" w:rsidP="0050450A">
            <w:pPr>
              <w:spacing w:line="0" w:lineRule="atLeast"/>
              <w:ind w:leftChars="107" w:left="258" w:hanging="1"/>
              <w:jc w:val="both"/>
              <w:rPr>
                <w:rFonts w:ascii="Times New Roman" w:hAnsi="Times New Roman" w:cs="Times New Roman"/>
                <w:sz w:val="20"/>
                <w:szCs w:val="18"/>
              </w:rPr>
            </w:pPr>
            <w:r w:rsidRPr="005A54E7">
              <w:rPr>
                <w:rFonts w:ascii="Times New Roman" w:hAnsi="Times New Roman" w:cs="Times New Roman"/>
                <w:sz w:val="20"/>
                <w:szCs w:val="18"/>
              </w:rPr>
              <w:t>https://www.unicef.org.hk/health/?utm_source=yahoo&amp;utm_medium=sem&amp;utm_campaign=hea20</w:t>
            </w:r>
            <w:r w:rsidR="000B4A4B" w:rsidRPr="000B4A4B">
              <w:rPr>
                <w:rFonts w:ascii="Times New Roman" w:hAnsi="Times New Roman" w:cs="Times New Roman" w:hint="eastAsia"/>
                <w:sz w:val="20"/>
                <w:szCs w:val="18"/>
              </w:rPr>
              <w:t>（中）</w:t>
            </w:r>
          </w:p>
          <w:p w14:paraId="2319730B" w14:textId="517C00D0" w:rsidR="005A54E7" w:rsidRPr="005A54E7" w:rsidRDefault="005A54E7" w:rsidP="0050450A">
            <w:pPr>
              <w:spacing w:line="0" w:lineRule="atLeast"/>
              <w:ind w:leftChars="107" w:left="258" w:hanging="1"/>
              <w:jc w:val="both"/>
              <w:rPr>
                <w:rFonts w:ascii="Times New Roman" w:hAnsi="Times New Roman" w:cs="Times New Roman"/>
              </w:rPr>
            </w:pPr>
            <w:r w:rsidRPr="005A54E7">
              <w:rPr>
                <w:rFonts w:ascii="Times New Roman" w:hAnsi="Times New Roman" w:cs="Times New Roman"/>
                <w:sz w:val="20"/>
                <w:szCs w:val="18"/>
              </w:rPr>
              <w:t>https://www.unicef.org.hk/en/health/?utm_source=yahoo&amp;utm_medium=sem&amp;utm_campaign=hea20</w:t>
            </w:r>
            <w:r w:rsidR="00295360" w:rsidRPr="00295360">
              <w:rPr>
                <w:rFonts w:ascii="Times New Roman" w:hAnsi="Times New Roman" w:cs="Times New Roman" w:hint="eastAsia"/>
                <w:sz w:val="20"/>
                <w:szCs w:val="18"/>
              </w:rPr>
              <w:t>（英）</w:t>
            </w:r>
          </w:p>
        </w:tc>
        <w:tc>
          <w:tcPr>
            <w:tcW w:w="708" w:type="dxa"/>
            <w:shd w:val="clear" w:color="auto" w:fill="auto"/>
          </w:tcPr>
          <w:p w14:paraId="225F34B4" w14:textId="0F476B94" w:rsidR="00B90F9D" w:rsidRPr="00804A52" w:rsidRDefault="005A54E7" w:rsidP="0027755B">
            <w:pPr>
              <w:jc w:val="center"/>
              <w:rPr>
                <w:rFonts w:ascii="Times New Roman" w:hAnsi="Times New Roman" w:cs="Times New Roman"/>
              </w:rPr>
            </w:pPr>
            <w:r w:rsidRPr="005A54E7">
              <w:rPr>
                <w:rFonts w:ascii="Times New Roman" w:hAnsi="Times New Roman" w:cs="Times New Roman" w:hint="eastAsia"/>
              </w:rPr>
              <w:t>聯合國兒童基金會網頁</w:t>
            </w:r>
          </w:p>
        </w:tc>
        <w:tc>
          <w:tcPr>
            <w:tcW w:w="1985" w:type="dxa"/>
            <w:shd w:val="clear" w:color="auto" w:fill="auto"/>
          </w:tcPr>
          <w:p w14:paraId="3975B0B6" w14:textId="4FA69DF2" w:rsidR="00B90F9D" w:rsidRPr="003A14C2" w:rsidRDefault="001A544B" w:rsidP="001A544B">
            <w:pPr>
              <w:jc w:val="both"/>
              <w:rPr>
                <w:szCs w:val="24"/>
              </w:rPr>
            </w:pPr>
            <w:r w:rsidRPr="001A544B">
              <w:rPr>
                <w:rFonts w:hint="eastAsia"/>
                <w:szCs w:val="24"/>
              </w:rPr>
              <w:t>聯合國兒童基金會從健康、食水、衞生著手，為弱勢兒童築起防護網，助社區建立長遠的防災措施，提升抗疫能力。</w:t>
            </w:r>
          </w:p>
        </w:tc>
        <w:tc>
          <w:tcPr>
            <w:tcW w:w="2715" w:type="dxa"/>
            <w:vMerge/>
            <w:shd w:val="clear" w:color="auto" w:fill="auto"/>
          </w:tcPr>
          <w:p w14:paraId="73090F5B" w14:textId="77777777" w:rsidR="00B90F9D" w:rsidRPr="00804A52" w:rsidRDefault="00B90F9D" w:rsidP="001C7229">
            <w:pPr>
              <w:jc w:val="both"/>
              <w:rPr>
                <w:rFonts w:ascii="Times New Roman" w:hAnsi="Times New Roman" w:cs="Times New Roman"/>
              </w:rPr>
            </w:pPr>
          </w:p>
        </w:tc>
        <w:tc>
          <w:tcPr>
            <w:tcW w:w="1129" w:type="dxa"/>
            <w:vMerge/>
            <w:shd w:val="clear" w:color="auto" w:fill="auto"/>
          </w:tcPr>
          <w:p w14:paraId="3D9EFCB6" w14:textId="77777777" w:rsidR="00B90F9D" w:rsidRPr="00804A52" w:rsidRDefault="00B90F9D" w:rsidP="001C7229">
            <w:pPr>
              <w:jc w:val="both"/>
              <w:rPr>
                <w:rFonts w:ascii="Times New Roman" w:hAnsi="Times New Roman" w:cs="Times New Roman"/>
              </w:rPr>
            </w:pPr>
          </w:p>
        </w:tc>
      </w:tr>
      <w:tr w:rsidR="006F64A7" w:rsidRPr="00AA2BF5" w14:paraId="34FA6593" w14:textId="77777777" w:rsidTr="00225207">
        <w:trPr>
          <w:trHeight w:val="397"/>
          <w:jc w:val="center"/>
        </w:trPr>
        <w:tc>
          <w:tcPr>
            <w:tcW w:w="846" w:type="dxa"/>
            <w:shd w:val="clear" w:color="auto" w:fill="auto"/>
          </w:tcPr>
          <w:p w14:paraId="389BA0ED" w14:textId="77777777" w:rsidR="001C7229" w:rsidRPr="0019345D" w:rsidRDefault="001C7229" w:rsidP="00222D1B">
            <w:pPr>
              <w:spacing w:line="0" w:lineRule="atLeast"/>
              <w:jc w:val="center"/>
              <w:rPr>
                <w:rFonts w:ascii="Times New Roman" w:eastAsia="新細明體" w:hAnsi="Times New Roman" w:cs="Times New Roman"/>
                <w:b/>
                <w:bCs/>
              </w:rPr>
            </w:pPr>
            <w:r w:rsidRPr="0019345D">
              <w:rPr>
                <w:rFonts w:ascii="Times New Roman" w:eastAsia="新細明體" w:hAnsi="Times New Roman" w:cs="Times New Roman" w:hint="eastAsia"/>
                <w:b/>
                <w:bCs/>
              </w:rPr>
              <w:t>（五）</w:t>
            </w:r>
          </w:p>
          <w:p w14:paraId="45796715" w14:textId="77777777" w:rsidR="001C7229" w:rsidRPr="00DA52A3" w:rsidRDefault="001C7229" w:rsidP="00222D1B">
            <w:pPr>
              <w:spacing w:line="0" w:lineRule="atLeast"/>
              <w:ind w:leftChars="-5" w:left="-12" w:rightChars="-11" w:right="-26" w:firstLine="2"/>
              <w:jc w:val="center"/>
              <w:rPr>
                <w:rFonts w:ascii="Times New Roman" w:eastAsia="新細明體" w:hAnsi="Times New Roman" w:cs="Times New Roman"/>
              </w:rPr>
            </w:pPr>
            <w:r w:rsidRPr="0019345D">
              <w:rPr>
                <w:rFonts w:ascii="Times New Roman" w:eastAsia="新細明體" w:hAnsi="Times New Roman" w:cs="Times New Roman" w:hint="eastAsia"/>
                <w:b/>
                <w:bCs/>
              </w:rPr>
              <w:t>「沙士」的啟示</w:t>
            </w:r>
          </w:p>
        </w:tc>
        <w:tc>
          <w:tcPr>
            <w:tcW w:w="2977" w:type="dxa"/>
            <w:shd w:val="clear" w:color="auto" w:fill="auto"/>
          </w:tcPr>
          <w:p w14:paraId="485630E1" w14:textId="77777777" w:rsidR="001C7229" w:rsidRDefault="00180713" w:rsidP="00180713">
            <w:pPr>
              <w:jc w:val="both"/>
              <w:rPr>
                <w:rFonts w:ascii="Times New Roman" w:hAnsi="Times New Roman" w:cs="Times New Roman"/>
              </w:rPr>
            </w:pPr>
            <w:r w:rsidRPr="00180713">
              <w:rPr>
                <w:rFonts w:ascii="Times New Roman" w:hAnsi="Times New Roman" w:cs="Times New Roman" w:hint="eastAsia"/>
              </w:rPr>
              <w:t>公民教育委員會（</w:t>
            </w:r>
            <w:r>
              <w:rPr>
                <w:rFonts w:ascii="Times New Roman" w:hAnsi="Times New Roman" w:cs="Times New Roman" w:hint="eastAsia"/>
              </w:rPr>
              <w:t>2</w:t>
            </w:r>
            <w:r>
              <w:rPr>
                <w:rFonts w:ascii="Times New Roman" w:hAnsi="Times New Roman" w:cs="Times New Roman"/>
              </w:rPr>
              <w:t>003</w:t>
            </w:r>
            <w:r w:rsidRPr="00180713">
              <w:rPr>
                <w:rFonts w:ascii="Times New Roman" w:hAnsi="Times New Roman" w:cs="Times New Roman" w:hint="eastAsia"/>
              </w:rPr>
              <w:t>）《疫境情真</w:t>
            </w:r>
            <w:r w:rsidRPr="00180713">
              <w:rPr>
                <w:rFonts w:ascii="Times New Roman" w:hAnsi="Times New Roman" w:cs="Times New Roman" w:hint="eastAsia"/>
              </w:rPr>
              <w:t xml:space="preserve"> </w:t>
            </w:r>
            <w:r w:rsidRPr="00180713">
              <w:rPr>
                <w:rFonts w:ascii="Times New Roman" w:hAnsi="Times New Roman" w:cs="Times New Roman" w:hint="eastAsia"/>
              </w:rPr>
              <w:t>生命光輝</w:t>
            </w:r>
            <w:r w:rsidRPr="00180713">
              <w:rPr>
                <w:rFonts w:ascii="Times New Roman" w:hAnsi="Times New Roman" w:cs="Times New Roman" w:hint="eastAsia"/>
              </w:rPr>
              <w:t xml:space="preserve"> </w:t>
            </w:r>
            <w:r w:rsidRPr="00180713">
              <w:rPr>
                <w:rFonts w:ascii="Times New Roman" w:hAnsi="Times New Roman" w:cs="Times New Roman" w:hint="eastAsia"/>
              </w:rPr>
              <w:t>—</w:t>
            </w:r>
            <w:r w:rsidRPr="00180713">
              <w:rPr>
                <w:rFonts w:ascii="Times New Roman" w:hAnsi="Times New Roman" w:cs="Times New Roman" w:hint="eastAsia"/>
              </w:rPr>
              <w:t xml:space="preserve"> </w:t>
            </w:r>
            <w:r w:rsidRPr="00180713">
              <w:rPr>
                <w:rFonts w:ascii="Times New Roman" w:hAnsi="Times New Roman" w:cs="Times New Roman" w:hint="eastAsia"/>
              </w:rPr>
              <w:t>好人好事實錄》，香港：教育統籌局。</w:t>
            </w:r>
          </w:p>
          <w:p w14:paraId="239936D2" w14:textId="77777777" w:rsidR="00B0578E" w:rsidRDefault="00B0578E" w:rsidP="00180713">
            <w:pPr>
              <w:jc w:val="both"/>
              <w:rPr>
                <w:rFonts w:ascii="Times New Roman" w:hAnsi="Times New Roman" w:cs="Times New Roman"/>
              </w:rPr>
            </w:pPr>
            <w:r w:rsidRPr="00B0578E">
              <w:rPr>
                <w:rFonts w:ascii="Times New Roman" w:hAnsi="Times New Roman" w:cs="Times New Roman" w:hint="eastAsia"/>
              </w:rPr>
              <w:t>（香港公共圖書館索書號：</w:t>
            </w:r>
            <w:r w:rsidRPr="00B0578E">
              <w:rPr>
                <w:rFonts w:ascii="Times New Roman" w:hAnsi="Times New Roman" w:cs="Times New Roman" w:hint="eastAsia"/>
              </w:rPr>
              <w:t>739.127 0494</w:t>
            </w:r>
            <w:r w:rsidRPr="00B0578E">
              <w:rPr>
                <w:rFonts w:ascii="Times New Roman" w:hAnsi="Times New Roman" w:cs="Times New Roman" w:hint="eastAsia"/>
              </w:rPr>
              <w:t>）</w:t>
            </w:r>
          </w:p>
          <w:p w14:paraId="643F84AC" w14:textId="77777777" w:rsidR="00B0578E" w:rsidRPr="00B0578E" w:rsidRDefault="00B0578E" w:rsidP="000F485C">
            <w:pPr>
              <w:rPr>
                <w:rFonts w:ascii="Times New Roman" w:hAnsi="Times New Roman" w:cs="Times New Roman"/>
              </w:rPr>
            </w:pPr>
          </w:p>
          <w:p w14:paraId="4E3BF765" w14:textId="77777777" w:rsidR="00B0578E" w:rsidRPr="00B0578E" w:rsidRDefault="00B0578E" w:rsidP="000F485C">
            <w:pPr>
              <w:rPr>
                <w:rFonts w:ascii="Times New Roman" w:hAnsi="Times New Roman" w:cs="Times New Roman"/>
              </w:rPr>
            </w:pPr>
          </w:p>
          <w:p w14:paraId="199651E3" w14:textId="77777777" w:rsidR="00B0578E" w:rsidRDefault="00B0578E" w:rsidP="00B0578E">
            <w:pPr>
              <w:rPr>
                <w:rFonts w:ascii="Times New Roman" w:hAnsi="Times New Roman" w:cs="Times New Roman"/>
              </w:rPr>
            </w:pPr>
          </w:p>
          <w:p w14:paraId="5D74794D" w14:textId="6D8EC7DD" w:rsidR="00B0578E" w:rsidRPr="00B0578E" w:rsidRDefault="00B0578E" w:rsidP="000F485C">
            <w:pPr>
              <w:jc w:val="center"/>
              <w:rPr>
                <w:rFonts w:ascii="Times New Roman" w:hAnsi="Times New Roman" w:cs="Times New Roman"/>
              </w:rPr>
            </w:pPr>
          </w:p>
        </w:tc>
        <w:tc>
          <w:tcPr>
            <w:tcW w:w="708" w:type="dxa"/>
            <w:shd w:val="clear" w:color="auto" w:fill="auto"/>
          </w:tcPr>
          <w:p w14:paraId="585E75A8" w14:textId="7FA7563D" w:rsidR="001C7229" w:rsidRPr="00180713" w:rsidRDefault="00180713" w:rsidP="0027755B">
            <w:pPr>
              <w:jc w:val="center"/>
              <w:rPr>
                <w:rFonts w:ascii="Times New Roman" w:hAnsi="Times New Roman" w:cs="Times New Roman"/>
              </w:rPr>
            </w:pPr>
            <w:r w:rsidRPr="00180713">
              <w:rPr>
                <w:rFonts w:ascii="Times New Roman" w:hAnsi="Times New Roman" w:cs="Times New Roman" w:hint="eastAsia"/>
              </w:rPr>
              <w:t>真人真事實錄</w:t>
            </w:r>
          </w:p>
        </w:tc>
        <w:tc>
          <w:tcPr>
            <w:tcW w:w="1985" w:type="dxa"/>
            <w:shd w:val="clear" w:color="auto" w:fill="auto"/>
          </w:tcPr>
          <w:p w14:paraId="3AD4A372" w14:textId="56569D4E" w:rsidR="001C7229" w:rsidRPr="003A14C2" w:rsidRDefault="00180713" w:rsidP="001C7229">
            <w:pPr>
              <w:jc w:val="both"/>
              <w:rPr>
                <w:szCs w:val="24"/>
              </w:rPr>
            </w:pPr>
            <w:r w:rsidRPr="00180713">
              <w:rPr>
                <w:rFonts w:hint="eastAsia"/>
                <w:szCs w:val="24"/>
              </w:rPr>
              <w:t>這實錄是由逾百篇記錄非典型肺炎肆虐期間的文章結集而成，內容主要分三部分，包括「人物篇」、「家校篇」以及「社會篇」，帶出個別人物的價值取向，反映人性的光輝</w:t>
            </w:r>
            <w:r w:rsidR="00A41524" w:rsidRPr="00A41524">
              <w:rPr>
                <w:rFonts w:hint="eastAsia"/>
                <w:szCs w:val="24"/>
              </w:rPr>
              <w:t>，也見</w:t>
            </w:r>
            <w:r w:rsidR="007566FA" w:rsidRPr="007566FA">
              <w:rPr>
                <w:rFonts w:hint="eastAsia"/>
                <w:szCs w:val="24"/>
              </w:rPr>
              <w:t>證了全民參與抗疫的龐大力量</w:t>
            </w:r>
            <w:r w:rsidRPr="00180713">
              <w:rPr>
                <w:rFonts w:hint="eastAsia"/>
                <w:szCs w:val="24"/>
              </w:rPr>
              <w:t>。</w:t>
            </w:r>
          </w:p>
        </w:tc>
        <w:tc>
          <w:tcPr>
            <w:tcW w:w="2715" w:type="dxa"/>
            <w:shd w:val="clear" w:color="auto" w:fill="auto"/>
          </w:tcPr>
          <w:p w14:paraId="6D05B1F7" w14:textId="77777777" w:rsidR="001C7229" w:rsidRDefault="008E0E5F" w:rsidP="008E0E5F">
            <w:pPr>
              <w:pStyle w:val="aa"/>
              <w:numPr>
                <w:ilvl w:val="0"/>
                <w:numId w:val="29"/>
              </w:numPr>
              <w:ind w:leftChars="0"/>
              <w:jc w:val="both"/>
              <w:rPr>
                <w:rFonts w:ascii="Times New Roman" w:hAnsi="Times New Roman" w:cs="Times New Roman"/>
              </w:rPr>
            </w:pPr>
            <w:r w:rsidRPr="008E0E5F">
              <w:rPr>
                <w:rFonts w:ascii="Times New Roman" w:hAnsi="Times New Roman" w:cs="Times New Roman" w:hint="eastAsia"/>
              </w:rPr>
              <w:t>在「人物篇」中選擇一位代表人物，描述</w:t>
            </w:r>
            <w:r w:rsidR="00AF7283" w:rsidRPr="00AF7283">
              <w:rPr>
                <w:rFonts w:ascii="Times New Roman" w:hAnsi="Times New Roman" w:cs="Times New Roman" w:hint="eastAsia"/>
              </w:rPr>
              <w:t>他</w:t>
            </w:r>
            <w:r w:rsidR="00AF7283">
              <w:rPr>
                <w:rFonts w:ascii="Times New Roman" w:hAnsi="Times New Roman" w:cs="Times New Roman" w:hint="eastAsia"/>
              </w:rPr>
              <w:t>/</w:t>
            </w:r>
            <w:r w:rsidR="00AF7283" w:rsidRPr="00AF7283">
              <w:rPr>
                <w:rFonts w:ascii="Times New Roman" w:hAnsi="Times New Roman" w:cs="Times New Roman" w:hint="eastAsia"/>
              </w:rPr>
              <w:t>她的抗疫事蹟，並闡釋令人欣賞</w:t>
            </w:r>
            <w:r w:rsidR="00AF7283">
              <w:rPr>
                <w:rFonts w:ascii="Times New Roman" w:hAnsi="Times New Roman" w:cs="Times New Roman" w:hint="eastAsia"/>
              </w:rPr>
              <w:t>/</w:t>
            </w:r>
            <w:r w:rsidR="00AF7283" w:rsidRPr="00AF7283">
              <w:rPr>
                <w:rFonts w:ascii="Times New Roman" w:hAnsi="Times New Roman" w:cs="Times New Roman" w:hint="eastAsia"/>
              </w:rPr>
              <w:t>感動的因素。</w:t>
            </w:r>
          </w:p>
          <w:p w14:paraId="498803FF" w14:textId="77777777" w:rsidR="00AF7283" w:rsidRDefault="00AF7283" w:rsidP="008E0E5F">
            <w:pPr>
              <w:pStyle w:val="aa"/>
              <w:numPr>
                <w:ilvl w:val="0"/>
                <w:numId w:val="29"/>
              </w:numPr>
              <w:ind w:leftChars="0"/>
              <w:jc w:val="both"/>
              <w:rPr>
                <w:rFonts w:ascii="Times New Roman" w:hAnsi="Times New Roman" w:cs="Times New Roman"/>
              </w:rPr>
            </w:pPr>
            <w:r w:rsidRPr="00AF7283">
              <w:rPr>
                <w:rFonts w:ascii="Times New Roman" w:hAnsi="Times New Roman" w:cs="Times New Roman" w:hint="eastAsia"/>
              </w:rPr>
              <w:t>在非典型肺炎肆虐期間的</w:t>
            </w:r>
            <w:r w:rsidR="00A41524" w:rsidRPr="00A41524">
              <w:rPr>
                <w:rFonts w:ascii="Times New Roman" w:hAnsi="Times New Roman" w:cs="Times New Roman" w:hint="eastAsia"/>
              </w:rPr>
              <w:t>停課會帶來什麼挑戰和機遇？</w:t>
            </w:r>
          </w:p>
          <w:p w14:paraId="0A8F1818" w14:textId="4F53AC32" w:rsidR="00A41524" w:rsidRPr="008E0E5F" w:rsidRDefault="00F4446C" w:rsidP="008E0E5F">
            <w:pPr>
              <w:pStyle w:val="aa"/>
              <w:numPr>
                <w:ilvl w:val="0"/>
                <w:numId w:val="29"/>
              </w:numPr>
              <w:ind w:leftChars="0"/>
              <w:jc w:val="both"/>
              <w:rPr>
                <w:rFonts w:ascii="Times New Roman" w:hAnsi="Times New Roman" w:cs="Times New Roman"/>
              </w:rPr>
            </w:pPr>
            <w:r w:rsidRPr="00F4446C">
              <w:rPr>
                <w:rFonts w:ascii="Times New Roman" w:hAnsi="Times New Roman" w:cs="Times New Roman" w:hint="eastAsia"/>
              </w:rPr>
              <w:t>就應對</w:t>
            </w:r>
            <w:r w:rsidRPr="00F4446C">
              <w:rPr>
                <w:rFonts w:ascii="Times New Roman" w:hAnsi="Times New Roman" w:cs="Times New Roman" w:hint="eastAsia"/>
              </w:rPr>
              <w:t>2019</w:t>
            </w:r>
            <w:r w:rsidRPr="00F4446C">
              <w:rPr>
                <w:rFonts w:ascii="Times New Roman" w:hAnsi="Times New Roman" w:cs="Times New Roman" w:hint="eastAsia"/>
              </w:rPr>
              <w:t>冠狀病毒病的抗疫</w:t>
            </w:r>
            <w:r w:rsidR="006B49F7" w:rsidRPr="006B49F7">
              <w:rPr>
                <w:rFonts w:ascii="Times New Roman" w:hAnsi="Times New Roman" w:cs="Times New Roman" w:hint="eastAsia"/>
              </w:rPr>
              <w:t>政策</w:t>
            </w:r>
            <w:r w:rsidRPr="00F4446C">
              <w:rPr>
                <w:rFonts w:ascii="Times New Roman" w:hAnsi="Times New Roman" w:cs="Times New Roman" w:hint="eastAsia"/>
              </w:rPr>
              <w:t>，</w:t>
            </w:r>
            <w:r w:rsidR="004B150D" w:rsidRPr="004B150D">
              <w:rPr>
                <w:rFonts w:ascii="Times New Roman" w:hAnsi="Times New Roman" w:cs="Times New Roman" w:hint="eastAsia"/>
              </w:rPr>
              <w:t>特區政府</w:t>
            </w:r>
            <w:r w:rsidR="006B49F7" w:rsidRPr="006B49F7">
              <w:rPr>
                <w:rFonts w:ascii="Times New Roman" w:hAnsi="Times New Roman" w:cs="Times New Roman" w:hint="eastAsia"/>
              </w:rPr>
              <w:t>可</w:t>
            </w:r>
            <w:r w:rsidR="004B150D" w:rsidRPr="004B150D">
              <w:rPr>
                <w:rFonts w:ascii="Times New Roman" w:hAnsi="Times New Roman" w:cs="Times New Roman" w:hint="eastAsia"/>
              </w:rPr>
              <w:t>如何</w:t>
            </w:r>
            <w:r w:rsidRPr="00F4446C">
              <w:rPr>
                <w:rFonts w:ascii="Times New Roman" w:hAnsi="Times New Roman" w:cs="Times New Roman" w:hint="eastAsia"/>
              </w:rPr>
              <w:t>借鑑</w:t>
            </w:r>
            <w:r>
              <w:rPr>
                <w:rFonts w:ascii="Times New Roman" w:hAnsi="Times New Roman" w:cs="Times New Roman" w:hint="eastAsia"/>
              </w:rPr>
              <w:t>2</w:t>
            </w:r>
            <w:r>
              <w:rPr>
                <w:rFonts w:ascii="Times New Roman" w:hAnsi="Times New Roman" w:cs="Times New Roman"/>
              </w:rPr>
              <w:t>003</w:t>
            </w:r>
            <w:r w:rsidRPr="00F4446C">
              <w:rPr>
                <w:rFonts w:ascii="Times New Roman" w:hAnsi="Times New Roman" w:cs="Times New Roman" w:hint="eastAsia"/>
              </w:rPr>
              <w:t>年</w:t>
            </w:r>
            <w:r w:rsidR="0019345D" w:rsidRPr="0019345D">
              <w:rPr>
                <w:rFonts w:ascii="Times New Roman" w:hAnsi="Times New Roman" w:cs="Times New Roman" w:hint="eastAsia"/>
              </w:rPr>
              <w:t>「</w:t>
            </w:r>
            <w:r w:rsidRPr="00F4446C">
              <w:rPr>
                <w:rFonts w:ascii="Times New Roman" w:hAnsi="Times New Roman" w:cs="Times New Roman" w:hint="eastAsia"/>
              </w:rPr>
              <w:t>沙士</w:t>
            </w:r>
            <w:r w:rsidR="0019345D" w:rsidRPr="0019345D">
              <w:rPr>
                <w:rFonts w:ascii="Times New Roman" w:hAnsi="Times New Roman" w:cs="Times New Roman" w:hint="eastAsia"/>
              </w:rPr>
              <w:t>」</w:t>
            </w:r>
            <w:r w:rsidRPr="00F4446C">
              <w:rPr>
                <w:rFonts w:ascii="Times New Roman" w:hAnsi="Times New Roman" w:cs="Times New Roman" w:hint="eastAsia"/>
              </w:rPr>
              <w:t>經驗？</w:t>
            </w:r>
          </w:p>
        </w:tc>
        <w:tc>
          <w:tcPr>
            <w:tcW w:w="1129" w:type="dxa"/>
            <w:shd w:val="clear" w:color="auto" w:fill="auto"/>
          </w:tcPr>
          <w:p w14:paraId="2E9C15BB" w14:textId="1111CFE8" w:rsidR="001C7229" w:rsidRPr="00804A52" w:rsidRDefault="00602B1A" w:rsidP="001C7229">
            <w:pPr>
              <w:jc w:val="both"/>
              <w:rPr>
                <w:rFonts w:ascii="Times New Roman" w:hAnsi="Times New Roman" w:cs="Times New Roman"/>
              </w:rPr>
            </w:pPr>
            <w:r w:rsidRPr="00602B1A">
              <w:rPr>
                <w:rFonts w:ascii="Times New Roman" w:hAnsi="Times New Roman" w:cs="Times New Roman" w:hint="eastAsia"/>
              </w:rPr>
              <w:t>健康、公共衛生、</w:t>
            </w:r>
            <w:r w:rsidR="008E0E5F" w:rsidRPr="00602B1A">
              <w:rPr>
                <w:rFonts w:ascii="Times New Roman" w:hAnsi="Times New Roman" w:cs="Times New Roman" w:hint="eastAsia"/>
              </w:rPr>
              <w:t>疾病診斷及治療、</w:t>
            </w:r>
            <w:r w:rsidRPr="00602B1A">
              <w:rPr>
                <w:rFonts w:ascii="Times New Roman" w:hAnsi="Times New Roman" w:cs="Times New Roman" w:hint="eastAsia"/>
              </w:rPr>
              <w:t>疾病預防</w:t>
            </w:r>
            <w:r w:rsidR="008E0E5F" w:rsidRPr="008E0E5F">
              <w:rPr>
                <w:rFonts w:ascii="Times New Roman" w:hAnsi="Times New Roman" w:cs="Times New Roman" w:hint="eastAsia"/>
              </w:rPr>
              <w:t>、生活素質</w:t>
            </w:r>
          </w:p>
        </w:tc>
      </w:tr>
    </w:tbl>
    <w:p w14:paraId="465E8801" w14:textId="04EE6609" w:rsidR="00474744" w:rsidRDefault="00474744" w:rsidP="00314011">
      <w:pPr>
        <w:adjustRightInd w:val="0"/>
        <w:snapToGrid w:val="0"/>
        <w:rPr>
          <w:rFonts w:ascii="Times New Roman" w:hAnsi="Times New Roman" w:cs="Times New Roman"/>
          <w:bCs/>
        </w:rPr>
      </w:pPr>
    </w:p>
    <w:p w14:paraId="48CD0A30" w14:textId="7D0C9FA3" w:rsidR="004173C5" w:rsidRDefault="004173C5" w:rsidP="00314011">
      <w:pPr>
        <w:adjustRightInd w:val="0"/>
        <w:snapToGrid w:val="0"/>
        <w:rPr>
          <w:rFonts w:ascii="Times New Roman" w:hAnsi="Times New Roman" w:cs="Times New Roman"/>
          <w:bCs/>
        </w:rPr>
      </w:pPr>
    </w:p>
    <w:p w14:paraId="68552600" w14:textId="76ECCAA4" w:rsidR="004173C5" w:rsidRPr="009A09DC" w:rsidRDefault="004173C5" w:rsidP="004173C5">
      <w:pPr>
        <w:adjustRightInd w:val="0"/>
        <w:snapToGrid w:val="0"/>
        <w:jc w:val="center"/>
        <w:rPr>
          <w:rFonts w:ascii="Times New Roman" w:hAnsi="Times New Roman" w:cs="Times New Roman"/>
          <w:bCs/>
        </w:rPr>
      </w:pPr>
      <w:r w:rsidRPr="004173C5">
        <w:rPr>
          <w:rFonts w:ascii="Times New Roman" w:hAnsi="Times New Roman" w:cs="Times New Roman" w:hint="eastAsia"/>
          <w:bCs/>
        </w:rPr>
        <w:t xml:space="preserve">-- </w:t>
      </w:r>
      <w:r w:rsidRPr="004173C5">
        <w:rPr>
          <w:rFonts w:ascii="Times New Roman" w:hAnsi="Times New Roman" w:cs="Times New Roman" w:hint="eastAsia"/>
          <w:bCs/>
        </w:rPr>
        <w:t>完</w:t>
      </w:r>
      <w:r w:rsidRPr="004173C5">
        <w:rPr>
          <w:rFonts w:ascii="Times New Roman" w:hAnsi="Times New Roman" w:cs="Times New Roman" w:hint="eastAsia"/>
          <w:bCs/>
        </w:rPr>
        <w:t xml:space="preserve"> --</w:t>
      </w:r>
    </w:p>
    <w:sectPr w:rsidR="004173C5" w:rsidRPr="009A09DC" w:rsidSect="00602AB9">
      <w:footerReference w:type="default" r:id="rId8"/>
      <w:pgSz w:w="11906" w:h="16838"/>
      <w:pgMar w:top="1559" w:right="1701" w:bottom="1134" w:left="164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5F42" w14:textId="77777777" w:rsidR="002F7BED" w:rsidRDefault="002F7BED" w:rsidP="00CA5A75">
      <w:r>
        <w:separator/>
      </w:r>
    </w:p>
  </w:endnote>
  <w:endnote w:type="continuationSeparator" w:id="0">
    <w:p w14:paraId="62DAE94B" w14:textId="77777777" w:rsidR="002F7BED" w:rsidRDefault="002F7BED" w:rsidP="00CA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33187"/>
      <w:docPartObj>
        <w:docPartGallery w:val="Page Numbers (Bottom of Page)"/>
        <w:docPartUnique/>
      </w:docPartObj>
    </w:sdtPr>
    <w:sdtEndPr>
      <w:rPr>
        <w:rFonts w:ascii="Times New Roman" w:hAnsi="Times New Roman" w:cs="Times New Roman"/>
      </w:rPr>
    </w:sdtEndPr>
    <w:sdtContent>
      <w:p w14:paraId="06E6BF3C" w14:textId="363635F6" w:rsidR="001B7B7A" w:rsidRPr="00CA5A75" w:rsidRDefault="001B7B7A">
        <w:pPr>
          <w:pStyle w:val="a5"/>
          <w:jc w:val="center"/>
          <w:rPr>
            <w:rFonts w:ascii="Times New Roman" w:hAnsi="Times New Roman" w:cs="Times New Roman"/>
          </w:rPr>
        </w:pPr>
        <w:r w:rsidRPr="00CA5A75">
          <w:rPr>
            <w:rFonts w:ascii="Times New Roman" w:hAnsi="Times New Roman" w:cs="Times New Roman"/>
          </w:rPr>
          <w:fldChar w:fldCharType="begin"/>
        </w:r>
        <w:r w:rsidRPr="00CA5A75">
          <w:rPr>
            <w:rFonts w:ascii="Times New Roman" w:hAnsi="Times New Roman" w:cs="Times New Roman"/>
          </w:rPr>
          <w:instrText>PAGE   \* MERGEFORMAT</w:instrText>
        </w:r>
        <w:r w:rsidRPr="00CA5A75">
          <w:rPr>
            <w:rFonts w:ascii="Times New Roman" w:hAnsi="Times New Roman" w:cs="Times New Roman"/>
          </w:rPr>
          <w:fldChar w:fldCharType="separate"/>
        </w:r>
        <w:r w:rsidR="007F0765" w:rsidRPr="007F0765">
          <w:rPr>
            <w:rFonts w:ascii="Times New Roman" w:hAnsi="Times New Roman" w:cs="Times New Roman"/>
            <w:noProof/>
            <w:lang w:val="zh-TW"/>
          </w:rPr>
          <w:t>6</w:t>
        </w:r>
        <w:r w:rsidRPr="00CA5A75">
          <w:rPr>
            <w:rFonts w:ascii="Times New Roman" w:hAnsi="Times New Roman" w:cs="Times New Roman"/>
          </w:rPr>
          <w:fldChar w:fldCharType="end"/>
        </w:r>
      </w:p>
    </w:sdtContent>
  </w:sdt>
  <w:p w14:paraId="5D432162" w14:textId="77777777" w:rsidR="001B7B7A" w:rsidRDefault="001B7B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B473" w14:textId="77777777" w:rsidR="002F7BED" w:rsidRDefault="002F7BED" w:rsidP="00CA5A75">
      <w:r>
        <w:separator/>
      </w:r>
    </w:p>
  </w:footnote>
  <w:footnote w:type="continuationSeparator" w:id="0">
    <w:p w14:paraId="3182C512" w14:textId="77777777" w:rsidR="002F7BED" w:rsidRDefault="002F7BED" w:rsidP="00CA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34"/>
    <w:multiLevelType w:val="hybridMultilevel"/>
    <w:tmpl w:val="8A9E42EE"/>
    <w:lvl w:ilvl="0" w:tplc="288856B4">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B1596"/>
    <w:multiLevelType w:val="hybridMultilevel"/>
    <w:tmpl w:val="AD426B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493928"/>
    <w:multiLevelType w:val="hybridMultilevel"/>
    <w:tmpl w:val="C62C23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232A37"/>
    <w:multiLevelType w:val="hybridMultilevel"/>
    <w:tmpl w:val="617894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125DF1"/>
    <w:multiLevelType w:val="hybridMultilevel"/>
    <w:tmpl w:val="12326248"/>
    <w:lvl w:ilvl="0" w:tplc="D05880BE">
      <w:start w:val="1"/>
      <w:numFmt w:val="ideographTraditional"/>
      <w:lvlText w:val="%1."/>
      <w:lvlJc w:val="left"/>
      <w:pPr>
        <w:ind w:left="360" w:hanging="360"/>
      </w:pPr>
      <w:rPr>
        <w:rFonts w:ascii="標楷體" w:eastAsia="標楷體" w:hAnsi="標楷體"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A5693"/>
    <w:multiLevelType w:val="hybridMultilevel"/>
    <w:tmpl w:val="A2AC0DB8"/>
    <w:lvl w:ilvl="0" w:tplc="CFC8B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1F2EAF"/>
    <w:multiLevelType w:val="hybridMultilevel"/>
    <w:tmpl w:val="A0DC9BDE"/>
    <w:lvl w:ilvl="0" w:tplc="FAF89436">
      <w:start w:val="1"/>
      <w:numFmt w:val="bullet"/>
      <w:lvlText w:val=""/>
      <w:lvlJc w:val="left"/>
      <w:pPr>
        <w:ind w:left="397" w:hanging="397"/>
      </w:pPr>
      <w:rPr>
        <w:rFonts w:ascii="Wingdings" w:hAnsi="Wingdings" w:hint="default"/>
        <w:sz w:val="20"/>
        <w:szCs w:val="20"/>
      </w:rPr>
    </w:lvl>
    <w:lvl w:ilvl="1" w:tplc="59EE9700">
      <w:start w:val="1"/>
      <w:numFmt w:val="bullet"/>
      <w:lvlText w:val=""/>
      <w:lvlJc w:val="left"/>
      <w:pPr>
        <w:ind w:left="907" w:hanging="427"/>
      </w:pPr>
      <w:rPr>
        <w:rFonts w:ascii="Wingdings" w:hAnsi="Wingdings" w:hint="default"/>
        <w:color w:val="auto"/>
        <w:sz w:val="24"/>
        <w:szCs w:val="18"/>
      </w:rPr>
    </w:lvl>
    <w:lvl w:ilvl="2" w:tplc="247E63AA">
      <w:start w:val="1"/>
      <w:numFmt w:val="bullet"/>
      <w:lvlText w:val=""/>
      <w:lvlJc w:val="left"/>
      <w:pPr>
        <w:ind w:left="1361" w:hanging="401"/>
      </w:pPr>
      <w:rPr>
        <w:rFonts w:ascii="Wingdings" w:hAnsi="Wingdings" w:hint="default"/>
        <w:sz w:val="18"/>
        <w:szCs w:val="18"/>
      </w:rPr>
    </w:lvl>
    <w:lvl w:ilvl="3" w:tplc="FB6CEF08">
      <w:start w:val="1"/>
      <w:numFmt w:val="bullet"/>
      <w:lvlText w:val=""/>
      <w:lvlJc w:val="left"/>
      <w:pPr>
        <w:ind w:left="1814" w:hanging="374"/>
      </w:pPr>
      <w:rPr>
        <w:rFonts w:ascii="Wingdings" w:hAnsi="Wingdings" w:hint="default"/>
        <w:sz w:val="16"/>
        <w:szCs w:val="16"/>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7584D1A"/>
    <w:multiLevelType w:val="hybridMultilevel"/>
    <w:tmpl w:val="7930980A"/>
    <w:lvl w:ilvl="0" w:tplc="21923BC2">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1649C6"/>
    <w:multiLevelType w:val="hybridMultilevel"/>
    <w:tmpl w:val="7BFAA32A"/>
    <w:lvl w:ilvl="0" w:tplc="CFC8B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B76B1B"/>
    <w:multiLevelType w:val="hybridMultilevel"/>
    <w:tmpl w:val="7F74F92C"/>
    <w:lvl w:ilvl="0" w:tplc="FAF89436">
      <w:start w:val="1"/>
      <w:numFmt w:val="bullet"/>
      <w:lvlText w:val=""/>
      <w:lvlJc w:val="left"/>
      <w:pPr>
        <w:ind w:left="397" w:hanging="397"/>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297243"/>
    <w:multiLevelType w:val="hybridMultilevel"/>
    <w:tmpl w:val="0EDA3C60"/>
    <w:lvl w:ilvl="0" w:tplc="4AFC17BC">
      <w:start w:val="1"/>
      <w:numFmt w:val="bullet"/>
      <w:lvlText w:val=""/>
      <w:lvlJc w:val="left"/>
      <w:pPr>
        <w:ind w:left="340" w:hanging="34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2220E0"/>
    <w:multiLevelType w:val="hybridMultilevel"/>
    <w:tmpl w:val="B8ECEC1A"/>
    <w:lvl w:ilvl="0" w:tplc="9F0E4D92">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996499"/>
    <w:multiLevelType w:val="hybridMultilevel"/>
    <w:tmpl w:val="16949C12"/>
    <w:lvl w:ilvl="0" w:tplc="C694A448">
      <w:start w:val="1"/>
      <w:numFmt w:val="bullet"/>
      <w:lvlText w:val=""/>
      <w:lvlJc w:val="left"/>
      <w:pPr>
        <w:ind w:left="680" w:hanging="340"/>
      </w:pPr>
      <w:rPr>
        <w:rFonts w:ascii="Wingdings" w:hAnsi="Wingdings" w:hint="default"/>
        <w:sz w:val="16"/>
        <w:szCs w:val="16"/>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13" w15:restartNumberingAfterBreak="0">
    <w:nsid w:val="3350381A"/>
    <w:multiLevelType w:val="hybridMultilevel"/>
    <w:tmpl w:val="468CE700"/>
    <w:lvl w:ilvl="0" w:tplc="2CF8B3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AD5A62"/>
    <w:multiLevelType w:val="hybridMultilevel"/>
    <w:tmpl w:val="4F84F316"/>
    <w:lvl w:ilvl="0" w:tplc="4AFC17BC">
      <w:start w:val="1"/>
      <w:numFmt w:val="bullet"/>
      <w:lvlText w:val=""/>
      <w:lvlJc w:val="left"/>
      <w:pPr>
        <w:ind w:left="601" w:hanging="480"/>
      </w:pPr>
      <w:rPr>
        <w:rFonts w:ascii="Wingdings" w:hAnsi="Wingdings" w:hint="default"/>
        <w:sz w:val="20"/>
        <w:szCs w:val="20"/>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15" w15:restartNumberingAfterBreak="0">
    <w:nsid w:val="443D0F14"/>
    <w:multiLevelType w:val="hybridMultilevel"/>
    <w:tmpl w:val="33BAED0A"/>
    <w:lvl w:ilvl="0" w:tplc="BBC4F74C">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24A3A"/>
    <w:multiLevelType w:val="hybridMultilevel"/>
    <w:tmpl w:val="1FE864BA"/>
    <w:lvl w:ilvl="0" w:tplc="17B4BEB8">
      <w:start w:val="1"/>
      <w:numFmt w:val="decimal"/>
      <w:lvlText w:val="%1."/>
      <w:lvlJc w:val="left"/>
      <w:pPr>
        <w:ind w:left="360" w:hanging="360"/>
      </w:pPr>
      <w:rPr>
        <w:rFonts w:ascii="Times New Roman" w:eastAsia="新細明體" w:hAnsi="Times New Roman" w:cs="Times New Roman"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C07C75"/>
    <w:multiLevelType w:val="hybridMultilevel"/>
    <w:tmpl w:val="AEE05A18"/>
    <w:lvl w:ilvl="0" w:tplc="7FC08382">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B93642"/>
    <w:multiLevelType w:val="hybridMultilevel"/>
    <w:tmpl w:val="4DA41308"/>
    <w:lvl w:ilvl="0" w:tplc="5818F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668D8"/>
    <w:multiLevelType w:val="hybridMultilevel"/>
    <w:tmpl w:val="C2E8B728"/>
    <w:lvl w:ilvl="0" w:tplc="CFC8B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784D8E"/>
    <w:multiLevelType w:val="hybridMultilevel"/>
    <w:tmpl w:val="00E2262E"/>
    <w:lvl w:ilvl="0" w:tplc="CFC8B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D60029"/>
    <w:multiLevelType w:val="hybridMultilevel"/>
    <w:tmpl w:val="F2704362"/>
    <w:lvl w:ilvl="0" w:tplc="DFD0ABD6">
      <w:start w:val="1"/>
      <w:numFmt w:val="decimal"/>
      <w:lvlText w:val="%1."/>
      <w:lvlJc w:val="left"/>
      <w:pPr>
        <w:ind w:left="397" w:hanging="397"/>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BD3842"/>
    <w:multiLevelType w:val="hybridMultilevel"/>
    <w:tmpl w:val="E18083A6"/>
    <w:lvl w:ilvl="0" w:tplc="C39005C0">
      <w:start w:val="1"/>
      <w:numFmt w:val="bullet"/>
      <w:lvlText w:val=""/>
      <w:lvlJc w:val="left"/>
      <w:pPr>
        <w:ind w:left="426" w:hanging="426"/>
      </w:pPr>
      <w:rPr>
        <w:rFonts w:ascii="Wingdings" w:hAnsi="Wingdings" w:hint="default"/>
        <w:sz w:val="20"/>
      </w:rPr>
    </w:lvl>
    <w:lvl w:ilvl="1" w:tplc="04090003" w:tentative="1">
      <w:start w:val="1"/>
      <w:numFmt w:val="bullet"/>
      <w:lvlText w:val=""/>
      <w:lvlJc w:val="left"/>
      <w:pPr>
        <w:ind w:left="819" w:hanging="480"/>
      </w:pPr>
      <w:rPr>
        <w:rFonts w:ascii="Wingdings" w:hAnsi="Wingdings" w:hint="default"/>
      </w:rPr>
    </w:lvl>
    <w:lvl w:ilvl="2" w:tplc="04090005" w:tentative="1">
      <w:start w:val="1"/>
      <w:numFmt w:val="bullet"/>
      <w:lvlText w:val=""/>
      <w:lvlJc w:val="left"/>
      <w:pPr>
        <w:ind w:left="1299" w:hanging="480"/>
      </w:pPr>
      <w:rPr>
        <w:rFonts w:ascii="Wingdings" w:hAnsi="Wingdings" w:hint="default"/>
      </w:rPr>
    </w:lvl>
    <w:lvl w:ilvl="3" w:tplc="04090001" w:tentative="1">
      <w:start w:val="1"/>
      <w:numFmt w:val="bullet"/>
      <w:lvlText w:val=""/>
      <w:lvlJc w:val="left"/>
      <w:pPr>
        <w:ind w:left="1779" w:hanging="480"/>
      </w:pPr>
      <w:rPr>
        <w:rFonts w:ascii="Wingdings" w:hAnsi="Wingdings" w:hint="default"/>
      </w:rPr>
    </w:lvl>
    <w:lvl w:ilvl="4" w:tplc="04090003" w:tentative="1">
      <w:start w:val="1"/>
      <w:numFmt w:val="bullet"/>
      <w:lvlText w:val=""/>
      <w:lvlJc w:val="left"/>
      <w:pPr>
        <w:ind w:left="2259" w:hanging="480"/>
      </w:pPr>
      <w:rPr>
        <w:rFonts w:ascii="Wingdings" w:hAnsi="Wingdings" w:hint="default"/>
      </w:rPr>
    </w:lvl>
    <w:lvl w:ilvl="5" w:tplc="04090005" w:tentative="1">
      <w:start w:val="1"/>
      <w:numFmt w:val="bullet"/>
      <w:lvlText w:val=""/>
      <w:lvlJc w:val="left"/>
      <w:pPr>
        <w:ind w:left="2739" w:hanging="480"/>
      </w:pPr>
      <w:rPr>
        <w:rFonts w:ascii="Wingdings" w:hAnsi="Wingdings" w:hint="default"/>
      </w:rPr>
    </w:lvl>
    <w:lvl w:ilvl="6" w:tplc="04090001" w:tentative="1">
      <w:start w:val="1"/>
      <w:numFmt w:val="bullet"/>
      <w:lvlText w:val=""/>
      <w:lvlJc w:val="left"/>
      <w:pPr>
        <w:ind w:left="3219" w:hanging="480"/>
      </w:pPr>
      <w:rPr>
        <w:rFonts w:ascii="Wingdings" w:hAnsi="Wingdings" w:hint="default"/>
      </w:rPr>
    </w:lvl>
    <w:lvl w:ilvl="7" w:tplc="04090003" w:tentative="1">
      <w:start w:val="1"/>
      <w:numFmt w:val="bullet"/>
      <w:lvlText w:val=""/>
      <w:lvlJc w:val="left"/>
      <w:pPr>
        <w:ind w:left="3699" w:hanging="480"/>
      </w:pPr>
      <w:rPr>
        <w:rFonts w:ascii="Wingdings" w:hAnsi="Wingdings" w:hint="default"/>
      </w:rPr>
    </w:lvl>
    <w:lvl w:ilvl="8" w:tplc="04090005" w:tentative="1">
      <w:start w:val="1"/>
      <w:numFmt w:val="bullet"/>
      <w:lvlText w:val=""/>
      <w:lvlJc w:val="left"/>
      <w:pPr>
        <w:ind w:left="4179" w:hanging="480"/>
      </w:pPr>
      <w:rPr>
        <w:rFonts w:ascii="Wingdings" w:hAnsi="Wingdings" w:hint="default"/>
      </w:rPr>
    </w:lvl>
  </w:abstractNum>
  <w:abstractNum w:abstractNumId="23" w15:restartNumberingAfterBreak="0">
    <w:nsid w:val="6830436F"/>
    <w:multiLevelType w:val="hybridMultilevel"/>
    <w:tmpl w:val="6308C2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9AF2FCC"/>
    <w:multiLevelType w:val="hybridMultilevel"/>
    <w:tmpl w:val="50BEE308"/>
    <w:lvl w:ilvl="0" w:tplc="C39005C0">
      <w:start w:val="1"/>
      <w:numFmt w:val="bullet"/>
      <w:lvlText w:val=""/>
      <w:lvlJc w:val="left"/>
      <w:pPr>
        <w:ind w:left="567" w:hanging="426"/>
      </w:pPr>
      <w:rPr>
        <w:rFonts w:ascii="Wingdings" w:hAnsi="Wingdings" w:hint="default"/>
        <w:sz w:val="20"/>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25" w15:restartNumberingAfterBreak="0">
    <w:nsid w:val="6C1E03D4"/>
    <w:multiLevelType w:val="hybridMultilevel"/>
    <w:tmpl w:val="30E89444"/>
    <w:lvl w:ilvl="0" w:tplc="9F0E4D92">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F0F585C"/>
    <w:multiLevelType w:val="hybridMultilevel"/>
    <w:tmpl w:val="6442BEDC"/>
    <w:lvl w:ilvl="0" w:tplc="C18C89C8">
      <w:start w:val="1"/>
      <w:numFmt w:val="bullet"/>
      <w:lvlText w:val=""/>
      <w:lvlJc w:val="left"/>
      <w:pPr>
        <w:ind w:left="340" w:hanging="34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2BC660A"/>
    <w:multiLevelType w:val="hybridMultilevel"/>
    <w:tmpl w:val="A42CA908"/>
    <w:lvl w:ilvl="0" w:tplc="4AFC17B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E27392"/>
    <w:multiLevelType w:val="hybridMultilevel"/>
    <w:tmpl w:val="2CF64286"/>
    <w:lvl w:ilvl="0" w:tplc="7F4C136E">
      <w:start w:val="1"/>
      <w:numFmt w:val="bullet"/>
      <w:lvlText w:val=""/>
      <w:lvlJc w:val="left"/>
      <w:pPr>
        <w:ind w:left="401" w:hanging="401"/>
      </w:pPr>
      <w:rPr>
        <w:rFonts w:ascii="Wingdings" w:hAnsi="Wingdings" w:hint="default"/>
        <w:sz w:val="20"/>
        <w:szCs w:val="20"/>
      </w:rPr>
    </w:lvl>
    <w:lvl w:ilvl="1" w:tplc="04090003">
      <w:start w:val="1"/>
      <w:numFmt w:val="bullet"/>
      <w:lvlText w:val=""/>
      <w:lvlJc w:val="left"/>
      <w:pPr>
        <w:ind w:left="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724E8DC0">
      <w:start w:val="1"/>
      <w:numFmt w:val="bullet"/>
      <w:lvlText w:val=""/>
      <w:lvlJc w:val="left"/>
      <w:pPr>
        <w:ind w:left="960" w:hanging="480"/>
      </w:pPr>
      <w:rPr>
        <w:rFonts w:ascii="Wingdings" w:hAnsi="Wingdings" w:hint="default"/>
        <w:sz w:val="24"/>
        <w:szCs w:val="24"/>
      </w:rPr>
    </w:lvl>
    <w:lvl w:ilvl="4" w:tplc="04090003" w:tentative="1">
      <w:start w:val="1"/>
      <w:numFmt w:val="bullet"/>
      <w:lvlText w:val=""/>
      <w:lvlJc w:val="left"/>
      <w:pPr>
        <w:ind w:left="1440" w:hanging="480"/>
      </w:pPr>
      <w:rPr>
        <w:rFonts w:ascii="Wingdings" w:hAnsi="Wingdings" w:hint="default"/>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29" w15:restartNumberingAfterBreak="0">
    <w:nsid w:val="7FF07560"/>
    <w:multiLevelType w:val="hybridMultilevel"/>
    <w:tmpl w:val="E334E3B8"/>
    <w:lvl w:ilvl="0" w:tplc="8BA4BB1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1"/>
  </w:num>
  <w:num w:numId="2">
    <w:abstractNumId w:val="10"/>
  </w:num>
  <w:num w:numId="3">
    <w:abstractNumId w:val="26"/>
  </w:num>
  <w:num w:numId="4">
    <w:abstractNumId w:val="13"/>
  </w:num>
  <w:num w:numId="5">
    <w:abstractNumId w:val="0"/>
  </w:num>
  <w:num w:numId="6">
    <w:abstractNumId w:val="12"/>
  </w:num>
  <w:num w:numId="7">
    <w:abstractNumId w:val="7"/>
  </w:num>
  <w:num w:numId="8">
    <w:abstractNumId w:val="17"/>
  </w:num>
  <w:num w:numId="9">
    <w:abstractNumId w:val="15"/>
  </w:num>
  <w:num w:numId="10">
    <w:abstractNumId w:val="24"/>
  </w:num>
  <w:num w:numId="11">
    <w:abstractNumId w:val="29"/>
  </w:num>
  <w:num w:numId="12">
    <w:abstractNumId w:val="9"/>
  </w:num>
  <w:num w:numId="13">
    <w:abstractNumId w:val="6"/>
  </w:num>
  <w:num w:numId="14">
    <w:abstractNumId w:val="28"/>
  </w:num>
  <w:num w:numId="15">
    <w:abstractNumId w:val="16"/>
  </w:num>
  <w:num w:numId="16">
    <w:abstractNumId w:val="4"/>
  </w:num>
  <w:num w:numId="17">
    <w:abstractNumId w:val="1"/>
  </w:num>
  <w:num w:numId="18">
    <w:abstractNumId w:val="23"/>
  </w:num>
  <w:num w:numId="19">
    <w:abstractNumId w:val="22"/>
  </w:num>
  <w:num w:numId="20">
    <w:abstractNumId w:val="27"/>
  </w:num>
  <w:num w:numId="21">
    <w:abstractNumId w:val="14"/>
  </w:num>
  <w:num w:numId="22">
    <w:abstractNumId w:val="25"/>
  </w:num>
  <w:num w:numId="23">
    <w:abstractNumId w:val="18"/>
  </w:num>
  <w:num w:numId="24">
    <w:abstractNumId w:val="2"/>
  </w:num>
  <w:num w:numId="25">
    <w:abstractNumId w:val="11"/>
  </w:num>
  <w:num w:numId="26">
    <w:abstractNumId w:val="5"/>
  </w:num>
  <w:num w:numId="27">
    <w:abstractNumId w:val="8"/>
  </w:num>
  <w:num w:numId="28">
    <w:abstractNumId w:val="20"/>
  </w:num>
  <w:num w:numId="29">
    <w:abstractNumId w:val="19"/>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75"/>
    <w:rsid w:val="0000319D"/>
    <w:rsid w:val="0000381D"/>
    <w:rsid w:val="00004178"/>
    <w:rsid w:val="00005E32"/>
    <w:rsid w:val="00010E8A"/>
    <w:rsid w:val="00012404"/>
    <w:rsid w:val="00032925"/>
    <w:rsid w:val="000332AB"/>
    <w:rsid w:val="00033A87"/>
    <w:rsid w:val="00035EC0"/>
    <w:rsid w:val="0003637E"/>
    <w:rsid w:val="00036513"/>
    <w:rsid w:val="00036A9F"/>
    <w:rsid w:val="000379D8"/>
    <w:rsid w:val="00037E23"/>
    <w:rsid w:val="0004351B"/>
    <w:rsid w:val="00044807"/>
    <w:rsid w:val="00046952"/>
    <w:rsid w:val="00051C34"/>
    <w:rsid w:val="0005224A"/>
    <w:rsid w:val="000537BC"/>
    <w:rsid w:val="00053AE1"/>
    <w:rsid w:val="000600AB"/>
    <w:rsid w:val="0006092B"/>
    <w:rsid w:val="00060D92"/>
    <w:rsid w:val="0006119E"/>
    <w:rsid w:val="00064736"/>
    <w:rsid w:val="000650E3"/>
    <w:rsid w:val="000702EE"/>
    <w:rsid w:val="00077880"/>
    <w:rsid w:val="00083198"/>
    <w:rsid w:val="00090AE1"/>
    <w:rsid w:val="000945FD"/>
    <w:rsid w:val="00096CE0"/>
    <w:rsid w:val="00096F2C"/>
    <w:rsid w:val="000B4A4B"/>
    <w:rsid w:val="000B7EEB"/>
    <w:rsid w:val="000C20A1"/>
    <w:rsid w:val="000C4A64"/>
    <w:rsid w:val="000D2295"/>
    <w:rsid w:val="000D321B"/>
    <w:rsid w:val="000D4C9D"/>
    <w:rsid w:val="000D730B"/>
    <w:rsid w:val="000E227C"/>
    <w:rsid w:val="000E2A81"/>
    <w:rsid w:val="000E56A4"/>
    <w:rsid w:val="000E6A2E"/>
    <w:rsid w:val="000F485C"/>
    <w:rsid w:val="001010AF"/>
    <w:rsid w:val="001034A0"/>
    <w:rsid w:val="0010374D"/>
    <w:rsid w:val="001128EC"/>
    <w:rsid w:val="00113EE3"/>
    <w:rsid w:val="00117B54"/>
    <w:rsid w:val="00117FF0"/>
    <w:rsid w:val="001201D1"/>
    <w:rsid w:val="001211E1"/>
    <w:rsid w:val="001259F9"/>
    <w:rsid w:val="00126CAD"/>
    <w:rsid w:val="00131981"/>
    <w:rsid w:val="001346B8"/>
    <w:rsid w:val="00137566"/>
    <w:rsid w:val="00140344"/>
    <w:rsid w:val="001416C2"/>
    <w:rsid w:val="00141F2E"/>
    <w:rsid w:val="001426E2"/>
    <w:rsid w:val="001515C9"/>
    <w:rsid w:val="001558AD"/>
    <w:rsid w:val="00160F81"/>
    <w:rsid w:val="00167765"/>
    <w:rsid w:val="0016778E"/>
    <w:rsid w:val="00180713"/>
    <w:rsid w:val="001845D0"/>
    <w:rsid w:val="00185141"/>
    <w:rsid w:val="00186CA6"/>
    <w:rsid w:val="00187381"/>
    <w:rsid w:val="00190721"/>
    <w:rsid w:val="001908BD"/>
    <w:rsid w:val="00192F45"/>
    <w:rsid w:val="0019345D"/>
    <w:rsid w:val="00193B97"/>
    <w:rsid w:val="001944C9"/>
    <w:rsid w:val="001A212E"/>
    <w:rsid w:val="001A4B9B"/>
    <w:rsid w:val="001A544B"/>
    <w:rsid w:val="001A5E9B"/>
    <w:rsid w:val="001B7B7A"/>
    <w:rsid w:val="001C7229"/>
    <w:rsid w:val="001D1876"/>
    <w:rsid w:val="001D3A22"/>
    <w:rsid w:val="001D536E"/>
    <w:rsid w:val="001D618A"/>
    <w:rsid w:val="001E0242"/>
    <w:rsid w:val="001E1EF8"/>
    <w:rsid w:val="001E2274"/>
    <w:rsid w:val="001E3043"/>
    <w:rsid w:val="001E49BC"/>
    <w:rsid w:val="001E66CF"/>
    <w:rsid w:val="001E6ADB"/>
    <w:rsid w:val="001F1C55"/>
    <w:rsid w:val="001F4140"/>
    <w:rsid w:val="001F5665"/>
    <w:rsid w:val="001F6A8E"/>
    <w:rsid w:val="00200BF6"/>
    <w:rsid w:val="00203825"/>
    <w:rsid w:val="00204F57"/>
    <w:rsid w:val="00210CE8"/>
    <w:rsid w:val="002163BD"/>
    <w:rsid w:val="002221F8"/>
    <w:rsid w:val="00222D1B"/>
    <w:rsid w:val="002232FD"/>
    <w:rsid w:val="00223D65"/>
    <w:rsid w:val="00224F44"/>
    <w:rsid w:val="00225207"/>
    <w:rsid w:val="00226289"/>
    <w:rsid w:val="00231727"/>
    <w:rsid w:val="00235464"/>
    <w:rsid w:val="002424A5"/>
    <w:rsid w:val="00243348"/>
    <w:rsid w:val="002437E4"/>
    <w:rsid w:val="00243AA4"/>
    <w:rsid w:val="00244548"/>
    <w:rsid w:val="00245EB5"/>
    <w:rsid w:val="00246FEA"/>
    <w:rsid w:val="00251528"/>
    <w:rsid w:val="002566DE"/>
    <w:rsid w:val="00256DC8"/>
    <w:rsid w:val="00260F75"/>
    <w:rsid w:val="00265A65"/>
    <w:rsid w:val="002660CD"/>
    <w:rsid w:val="00270E3D"/>
    <w:rsid w:val="00274BD3"/>
    <w:rsid w:val="0027755B"/>
    <w:rsid w:val="00277B48"/>
    <w:rsid w:val="0028011D"/>
    <w:rsid w:val="00281259"/>
    <w:rsid w:val="00283300"/>
    <w:rsid w:val="002869B3"/>
    <w:rsid w:val="00290F85"/>
    <w:rsid w:val="00290FFE"/>
    <w:rsid w:val="00291396"/>
    <w:rsid w:val="00291EE5"/>
    <w:rsid w:val="00292100"/>
    <w:rsid w:val="002923DD"/>
    <w:rsid w:val="00294166"/>
    <w:rsid w:val="00295236"/>
    <w:rsid w:val="00295360"/>
    <w:rsid w:val="002953F8"/>
    <w:rsid w:val="0029587B"/>
    <w:rsid w:val="002A2309"/>
    <w:rsid w:val="002A5996"/>
    <w:rsid w:val="002B26F3"/>
    <w:rsid w:val="002B276C"/>
    <w:rsid w:val="002B2E8C"/>
    <w:rsid w:val="002B5E5F"/>
    <w:rsid w:val="002C0FC8"/>
    <w:rsid w:val="002C4D8F"/>
    <w:rsid w:val="002C5AD7"/>
    <w:rsid w:val="002C5C42"/>
    <w:rsid w:val="002C65BC"/>
    <w:rsid w:val="002D10E4"/>
    <w:rsid w:val="002D34FB"/>
    <w:rsid w:val="002D3F3F"/>
    <w:rsid w:val="002E08C9"/>
    <w:rsid w:val="002E1701"/>
    <w:rsid w:val="002E5833"/>
    <w:rsid w:val="002E72B6"/>
    <w:rsid w:val="002F444F"/>
    <w:rsid w:val="002F7BED"/>
    <w:rsid w:val="00301A14"/>
    <w:rsid w:val="003025EC"/>
    <w:rsid w:val="00302677"/>
    <w:rsid w:val="003039C3"/>
    <w:rsid w:val="00303B5C"/>
    <w:rsid w:val="00304296"/>
    <w:rsid w:val="00310CE5"/>
    <w:rsid w:val="00312976"/>
    <w:rsid w:val="00314011"/>
    <w:rsid w:val="003237B1"/>
    <w:rsid w:val="00326447"/>
    <w:rsid w:val="003265D6"/>
    <w:rsid w:val="003303F7"/>
    <w:rsid w:val="00330753"/>
    <w:rsid w:val="0033346F"/>
    <w:rsid w:val="00337ED5"/>
    <w:rsid w:val="00342937"/>
    <w:rsid w:val="00342D79"/>
    <w:rsid w:val="0034303A"/>
    <w:rsid w:val="00344CE7"/>
    <w:rsid w:val="0034685B"/>
    <w:rsid w:val="0035173F"/>
    <w:rsid w:val="00354535"/>
    <w:rsid w:val="00360B79"/>
    <w:rsid w:val="003635B7"/>
    <w:rsid w:val="00364014"/>
    <w:rsid w:val="00372622"/>
    <w:rsid w:val="00372911"/>
    <w:rsid w:val="0037318A"/>
    <w:rsid w:val="003746E7"/>
    <w:rsid w:val="00377E2B"/>
    <w:rsid w:val="00383C2D"/>
    <w:rsid w:val="003921DE"/>
    <w:rsid w:val="00394C93"/>
    <w:rsid w:val="00395CE8"/>
    <w:rsid w:val="00396313"/>
    <w:rsid w:val="0039674F"/>
    <w:rsid w:val="003A0C5C"/>
    <w:rsid w:val="003A14C2"/>
    <w:rsid w:val="003A1DD3"/>
    <w:rsid w:val="003A4E71"/>
    <w:rsid w:val="003A5E18"/>
    <w:rsid w:val="003B34EC"/>
    <w:rsid w:val="003B37B2"/>
    <w:rsid w:val="003B451B"/>
    <w:rsid w:val="003B7C51"/>
    <w:rsid w:val="003C075E"/>
    <w:rsid w:val="003C1909"/>
    <w:rsid w:val="003D3A11"/>
    <w:rsid w:val="003D4DB7"/>
    <w:rsid w:val="003E0B3D"/>
    <w:rsid w:val="003F1D8E"/>
    <w:rsid w:val="003F1E06"/>
    <w:rsid w:val="003F21B5"/>
    <w:rsid w:val="003F424F"/>
    <w:rsid w:val="003F45D3"/>
    <w:rsid w:val="003F586A"/>
    <w:rsid w:val="003F60AC"/>
    <w:rsid w:val="003F6784"/>
    <w:rsid w:val="00404148"/>
    <w:rsid w:val="00410D04"/>
    <w:rsid w:val="00413E7F"/>
    <w:rsid w:val="00414497"/>
    <w:rsid w:val="004173C5"/>
    <w:rsid w:val="00417856"/>
    <w:rsid w:val="0042060F"/>
    <w:rsid w:val="00421D5B"/>
    <w:rsid w:val="00423C18"/>
    <w:rsid w:val="00424CCC"/>
    <w:rsid w:val="00426779"/>
    <w:rsid w:val="00427149"/>
    <w:rsid w:val="00427609"/>
    <w:rsid w:val="00427F4C"/>
    <w:rsid w:val="004339FD"/>
    <w:rsid w:val="004354FC"/>
    <w:rsid w:val="004365C7"/>
    <w:rsid w:val="00437B53"/>
    <w:rsid w:val="00444EC3"/>
    <w:rsid w:val="00445C91"/>
    <w:rsid w:val="004461CB"/>
    <w:rsid w:val="00450355"/>
    <w:rsid w:val="0045084E"/>
    <w:rsid w:val="00450DE2"/>
    <w:rsid w:val="00450F85"/>
    <w:rsid w:val="00455202"/>
    <w:rsid w:val="004564EC"/>
    <w:rsid w:val="00457CD6"/>
    <w:rsid w:val="00457CEE"/>
    <w:rsid w:val="00474744"/>
    <w:rsid w:val="00477A23"/>
    <w:rsid w:val="00481C98"/>
    <w:rsid w:val="004822FB"/>
    <w:rsid w:val="00482B9B"/>
    <w:rsid w:val="00483E5D"/>
    <w:rsid w:val="00485563"/>
    <w:rsid w:val="0048640D"/>
    <w:rsid w:val="004924D3"/>
    <w:rsid w:val="00493DDA"/>
    <w:rsid w:val="00494D70"/>
    <w:rsid w:val="00496B30"/>
    <w:rsid w:val="004A224D"/>
    <w:rsid w:val="004A3E2F"/>
    <w:rsid w:val="004A41AB"/>
    <w:rsid w:val="004A42C0"/>
    <w:rsid w:val="004A71DE"/>
    <w:rsid w:val="004B150D"/>
    <w:rsid w:val="004B1F48"/>
    <w:rsid w:val="004B4A78"/>
    <w:rsid w:val="004B53AC"/>
    <w:rsid w:val="004C0C4E"/>
    <w:rsid w:val="004C297A"/>
    <w:rsid w:val="004C50E5"/>
    <w:rsid w:val="004D0207"/>
    <w:rsid w:val="004E12DC"/>
    <w:rsid w:val="004E1E01"/>
    <w:rsid w:val="004E3831"/>
    <w:rsid w:val="004E5AEF"/>
    <w:rsid w:val="004E650E"/>
    <w:rsid w:val="004E7285"/>
    <w:rsid w:val="004F0072"/>
    <w:rsid w:val="004F51F2"/>
    <w:rsid w:val="004F5C15"/>
    <w:rsid w:val="00503997"/>
    <w:rsid w:val="00504427"/>
    <w:rsid w:val="0050450A"/>
    <w:rsid w:val="005110DC"/>
    <w:rsid w:val="0051340F"/>
    <w:rsid w:val="0051615C"/>
    <w:rsid w:val="0051738A"/>
    <w:rsid w:val="00520285"/>
    <w:rsid w:val="005246AF"/>
    <w:rsid w:val="00526758"/>
    <w:rsid w:val="00527E56"/>
    <w:rsid w:val="005325DC"/>
    <w:rsid w:val="00541454"/>
    <w:rsid w:val="0055011A"/>
    <w:rsid w:val="00557643"/>
    <w:rsid w:val="00557E84"/>
    <w:rsid w:val="005625F8"/>
    <w:rsid w:val="00565CF1"/>
    <w:rsid w:val="0056637C"/>
    <w:rsid w:val="00575B85"/>
    <w:rsid w:val="005801B6"/>
    <w:rsid w:val="00581ECE"/>
    <w:rsid w:val="00582A72"/>
    <w:rsid w:val="00587B7E"/>
    <w:rsid w:val="00590627"/>
    <w:rsid w:val="005906A4"/>
    <w:rsid w:val="0059330B"/>
    <w:rsid w:val="0059502A"/>
    <w:rsid w:val="0059781E"/>
    <w:rsid w:val="005A4AFE"/>
    <w:rsid w:val="005A54E7"/>
    <w:rsid w:val="005B12CB"/>
    <w:rsid w:val="005B1DE5"/>
    <w:rsid w:val="005B61C0"/>
    <w:rsid w:val="005B7037"/>
    <w:rsid w:val="005C3AE8"/>
    <w:rsid w:val="005C799E"/>
    <w:rsid w:val="005D1D03"/>
    <w:rsid w:val="005D3651"/>
    <w:rsid w:val="005E0DE7"/>
    <w:rsid w:val="005E149A"/>
    <w:rsid w:val="005E1703"/>
    <w:rsid w:val="005E385B"/>
    <w:rsid w:val="005E5042"/>
    <w:rsid w:val="005E7128"/>
    <w:rsid w:val="005F2938"/>
    <w:rsid w:val="005F4773"/>
    <w:rsid w:val="00600607"/>
    <w:rsid w:val="00600B28"/>
    <w:rsid w:val="006018BA"/>
    <w:rsid w:val="00602AB9"/>
    <w:rsid w:val="00602B1A"/>
    <w:rsid w:val="00605B38"/>
    <w:rsid w:val="00607036"/>
    <w:rsid w:val="00612065"/>
    <w:rsid w:val="0061330A"/>
    <w:rsid w:val="00620383"/>
    <w:rsid w:val="00622DD1"/>
    <w:rsid w:val="00623E16"/>
    <w:rsid w:val="006304DB"/>
    <w:rsid w:val="00633F1F"/>
    <w:rsid w:val="0064217D"/>
    <w:rsid w:val="00644ABD"/>
    <w:rsid w:val="006462A2"/>
    <w:rsid w:val="006509DA"/>
    <w:rsid w:val="00650E8F"/>
    <w:rsid w:val="00651254"/>
    <w:rsid w:val="00651E27"/>
    <w:rsid w:val="006529DD"/>
    <w:rsid w:val="00663304"/>
    <w:rsid w:val="00664263"/>
    <w:rsid w:val="00670B12"/>
    <w:rsid w:val="00674F78"/>
    <w:rsid w:val="006842FE"/>
    <w:rsid w:val="006A607C"/>
    <w:rsid w:val="006B0D4E"/>
    <w:rsid w:val="006B160F"/>
    <w:rsid w:val="006B2AE3"/>
    <w:rsid w:val="006B49F7"/>
    <w:rsid w:val="006C0BB4"/>
    <w:rsid w:val="006C704B"/>
    <w:rsid w:val="006D24E7"/>
    <w:rsid w:val="006D4EB6"/>
    <w:rsid w:val="006D5395"/>
    <w:rsid w:val="006E3FAC"/>
    <w:rsid w:val="006F0B99"/>
    <w:rsid w:val="006F0C16"/>
    <w:rsid w:val="006F579A"/>
    <w:rsid w:val="006F64A7"/>
    <w:rsid w:val="00700658"/>
    <w:rsid w:val="0070232D"/>
    <w:rsid w:val="00704EF8"/>
    <w:rsid w:val="00713B7C"/>
    <w:rsid w:val="0071623C"/>
    <w:rsid w:val="007166D0"/>
    <w:rsid w:val="00720CCE"/>
    <w:rsid w:val="00722A72"/>
    <w:rsid w:val="0072344C"/>
    <w:rsid w:val="00724355"/>
    <w:rsid w:val="00725095"/>
    <w:rsid w:val="00725D44"/>
    <w:rsid w:val="00727E4D"/>
    <w:rsid w:val="00730651"/>
    <w:rsid w:val="00730E62"/>
    <w:rsid w:val="00731F73"/>
    <w:rsid w:val="00733C1C"/>
    <w:rsid w:val="007348DC"/>
    <w:rsid w:val="007371B5"/>
    <w:rsid w:val="00737836"/>
    <w:rsid w:val="0073797F"/>
    <w:rsid w:val="007438C4"/>
    <w:rsid w:val="007460F1"/>
    <w:rsid w:val="00746299"/>
    <w:rsid w:val="00747A7C"/>
    <w:rsid w:val="007547FB"/>
    <w:rsid w:val="007566FA"/>
    <w:rsid w:val="00761688"/>
    <w:rsid w:val="0076279F"/>
    <w:rsid w:val="00763275"/>
    <w:rsid w:val="00765392"/>
    <w:rsid w:val="007666D7"/>
    <w:rsid w:val="007707E9"/>
    <w:rsid w:val="00771B42"/>
    <w:rsid w:val="007736B3"/>
    <w:rsid w:val="00773982"/>
    <w:rsid w:val="00781F28"/>
    <w:rsid w:val="00783150"/>
    <w:rsid w:val="007876CB"/>
    <w:rsid w:val="00787FD2"/>
    <w:rsid w:val="007916C6"/>
    <w:rsid w:val="007945FC"/>
    <w:rsid w:val="007948FB"/>
    <w:rsid w:val="00795F2D"/>
    <w:rsid w:val="0079608A"/>
    <w:rsid w:val="00796BC3"/>
    <w:rsid w:val="007A48A3"/>
    <w:rsid w:val="007A594F"/>
    <w:rsid w:val="007B063E"/>
    <w:rsid w:val="007B2553"/>
    <w:rsid w:val="007B2E1E"/>
    <w:rsid w:val="007B31DD"/>
    <w:rsid w:val="007B4E45"/>
    <w:rsid w:val="007B5F38"/>
    <w:rsid w:val="007C0A91"/>
    <w:rsid w:val="007C28D2"/>
    <w:rsid w:val="007C338A"/>
    <w:rsid w:val="007C3820"/>
    <w:rsid w:val="007C53DB"/>
    <w:rsid w:val="007C602B"/>
    <w:rsid w:val="007D0530"/>
    <w:rsid w:val="007D5CF8"/>
    <w:rsid w:val="007D7E71"/>
    <w:rsid w:val="007E0EE7"/>
    <w:rsid w:val="007E563D"/>
    <w:rsid w:val="007F0765"/>
    <w:rsid w:val="007F2867"/>
    <w:rsid w:val="007F47F3"/>
    <w:rsid w:val="007F54DC"/>
    <w:rsid w:val="007F5FB5"/>
    <w:rsid w:val="007F6AC7"/>
    <w:rsid w:val="00804A52"/>
    <w:rsid w:val="008065A1"/>
    <w:rsid w:val="00807E7C"/>
    <w:rsid w:val="0081321B"/>
    <w:rsid w:val="0081731D"/>
    <w:rsid w:val="008200CC"/>
    <w:rsid w:val="008212BD"/>
    <w:rsid w:val="0082223F"/>
    <w:rsid w:val="008244C0"/>
    <w:rsid w:val="00827473"/>
    <w:rsid w:val="00833E60"/>
    <w:rsid w:val="00837944"/>
    <w:rsid w:val="00840E0F"/>
    <w:rsid w:val="008425E4"/>
    <w:rsid w:val="008431DD"/>
    <w:rsid w:val="00857A67"/>
    <w:rsid w:val="008624D2"/>
    <w:rsid w:val="008671F8"/>
    <w:rsid w:val="00867E18"/>
    <w:rsid w:val="00871316"/>
    <w:rsid w:val="00871D32"/>
    <w:rsid w:val="0087515F"/>
    <w:rsid w:val="00880B5C"/>
    <w:rsid w:val="00883980"/>
    <w:rsid w:val="00890CF2"/>
    <w:rsid w:val="0089106E"/>
    <w:rsid w:val="00891B12"/>
    <w:rsid w:val="0089288D"/>
    <w:rsid w:val="00894328"/>
    <w:rsid w:val="008A04FF"/>
    <w:rsid w:val="008A34CE"/>
    <w:rsid w:val="008A686E"/>
    <w:rsid w:val="008A793A"/>
    <w:rsid w:val="008B1DB5"/>
    <w:rsid w:val="008B4BF1"/>
    <w:rsid w:val="008C0681"/>
    <w:rsid w:val="008C46A2"/>
    <w:rsid w:val="008D3DF3"/>
    <w:rsid w:val="008E0E5F"/>
    <w:rsid w:val="008E19C8"/>
    <w:rsid w:val="008E1E3B"/>
    <w:rsid w:val="008E55AA"/>
    <w:rsid w:val="008E5BA5"/>
    <w:rsid w:val="008E5E50"/>
    <w:rsid w:val="008F4F4B"/>
    <w:rsid w:val="008F5919"/>
    <w:rsid w:val="008F6AB0"/>
    <w:rsid w:val="008F7DBB"/>
    <w:rsid w:val="00900EBE"/>
    <w:rsid w:val="00902D42"/>
    <w:rsid w:val="00903E7B"/>
    <w:rsid w:val="009056BA"/>
    <w:rsid w:val="0090721B"/>
    <w:rsid w:val="00910833"/>
    <w:rsid w:val="00912BFB"/>
    <w:rsid w:val="009163DB"/>
    <w:rsid w:val="00921253"/>
    <w:rsid w:val="00921823"/>
    <w:rsid w:val="00922993"/>
    <w:rsid w:val="00922AE4"/>
    <w:rsid w:val="00924613"/>
    <w:rsid w:val="00926E2A"/>
    <w:rsid w:val="00926F3E"/>
    <w:rsid w:val="0094003D"/>
    <w:rsid w:val="00941201"/>
    <w:rsid w:val="009428D3"/>
    <w:rsid w:val="0095597E"/>
    <w:rsid w:val="0095677D"/>
    <w:rsid w:val="009600E7"/>
    <w:rsid w:val="00960214"/>
    <w:rsid w:val="00962905"/>
    <w:rsid w:val="00964EF4"/>
    <w:rsid w:val="00965E31"/>
    <w:rsid w:val="00967E0A"/>
    <w:rsid w:val="009704DB"/>
    <w:rsid w:val="009714F9"/>
    <w:rsid w:val="009768FC"/>
    <w:rsid w:val="009818E4"/>
    <w:rsid w:val="009852FB"/>
    <w:rsid w:val="00985BAB"/>
    <w:rsid w:val="00985F90"/>
    <w:rsid w:val="00987166"/>
    <w:rsid w:val="00987871"/>
    <w:rsid w:val="009913AF"/>
    <w:rsid w:val="00992DFE"/>
    <w:rsid w:val="009940CC"/>
    <w:rsid w:val="00995AE0"/>
    <w:rsid w:val="00997BF2"/>
    <w:rsid w:val="009A09DC"/>
    <w:rsid w:val="009A63B4"/>
    <w:rsid w:val="009B09C7"/>
    <w:rsid w:val="009B0E72"/>
    <w:rsid w:val="009B361A"/>
    <w:rsid w:val="009B5C76"/>
    <w:rsid w:val="009B7571"/>
    <w:rsid w:val="009C06DB"/>
    <w:rsid w:val="009C0802"/>
    <w:rsid w:val="009C087D"/>
    <w:rsid w:val="009C0CB2"/>
    <w:rsid w:val="009C1359"/>
    <w:rsid w:val="009C666E"/>
    <w:rsid w:val="009C7345"/>
    <w:rsid w:val="009C7B39"/>
    <w:rsid w:val="009D0EB0"/>
    <w:rsid w:val="009D20E8"/>
    <w:rsid w:val="009D607D"/>
    <w:rsid w:val="009E3239"/>
    <w:rsid w:val="009E5838"/>
    <w:rsid w:val="009E6583"/>
    <w:rsid w:val="009E698F"/>
    <w:rsid w:val="009E767A"/>
    <w:rsid w:val="009F189D"/>
    <w:rsid w:val="00A028C5"/>
    <w:rsid w:val="00A0561B"/>
    <w:rsid w:val="00A07E58"/>
    <w:rsid w:val="00A13CD9"/>
    <w:rsid w:val="00A15E76"/>
    <w:rsid w:val="00A17034"/>
    <w:rsid w:val="00A175C9"/>
    <w:rsid w:val="00A17B79"/>
    <w:rsid w:val="00A202FA"/>
    <w:rsid w:val="00A27251"/>
    <w:rsid w:val="00A301B2"/>
    <w:rsid w:val="00A33805"/>
    <w:rsid w:val="00A33D81"/>
    <w:rsid w:val="00A35673"/>
    <w:rsid w:val="00A362D1"/>
    <w:rsid w:val="00A4041D"/>
    <w:rsid w:val="00A41524"/>
    <w:rsid w:val="00A4372E"/>
    <w:rsid w:val="00A4376B"/>
    <w:rsid w:val="00A43F02"/>
    <w:rsid w:val="00A50947"/>
    <w:rsid w:val="00A52E03"/>
    <w:rsid w:val="00A57634"/>
    <w:rsid w:val="00A57F16"/>
    <w:rsid w:val="00A60265"/>
    <w:rsid w:val="00A61A40"/>
    <w:rsid w:val="00A64219"/>
    <w:rsid w:val="00A645D5"/>
    <w:rsid w:val="00A65136"/>
    <w:rsid w:val="00A65324"/>
    <w:rsid w:val="00A800A4"/>
    <w:rsid w:val="00A81D00"/>
    <w:rsid w:val="00A92104"/>
    <w:rsid w:val="00A925D6"/>
    <w:rsid w:val="00AA3F91"/>
    <w:rsid w:val="00AA4D46"/>
    <w:rsid w:val="00AA74CD"/>
    <w:rsid w:val="00AA76E0"/>
    <w:rsid w:val="00AB1A55"/>
    <w:rsid w:val="00AB3FC7"/>
    <w:rsid w:val="00AB5B5A"/>
    <w:rsid w:val="00AC19C4"/>
    <w:rsid w:val="00AD1EEE"/>
    <w:rsid w:val="00AD3C3C"/>
    <w:rsid w:val="00AD418A"/>
    <w:rsid w:val="00AD69AB"/>
    <w:rsid w:val="00AE50B8"/>
    <w:rsid w:val="00AE6C2E"/>
    <w:rsid w:val="00AF6429"/>
    <w:rsid w:val="00AF7283"/>
    <w:rsid w:val="00B04550"/>
    <w:rsid w:val="00B0578E"/>
    <w:rsid w:val="00B05AFB"/>
    <w:rsid w:val="00B07010"/>
    <w:rsid w:val="00B119FD"/>
    <w:rsid w:val="00B140A9"/>
    <w:rsid w:val="00B153F0"/>
    <w:rsid w:val="00B2169A"/>
    <w:rsid w:val="00B25DDB"/>
    <w:rsid w:val="00B26E7E"/>
    <w:rsid w:val="00B349E9"/>
    <w:rsid w:val="00B35309"/>
    <w:rsid w:val="00B356BA"/>
    <w:rsid w:val="00B40DE0"/>
    <w:rsid w:val="00B555E8"/>
    <w:rsid w:val="00B56B36"/>
    <w:rsid w:val="00B60174"/>
    <w:rsid w:val="00B6196F"/>
    <w:rsid w:val="00B63462"/>
    <w:rsid w:val="00B670CF"/>
    <w:rsid w:val="00B72E26"/>
    <w:rsid w:val="00B75159"/>
    <w:rsid w:val="00B81D09"/>
    <w:rsid w:val="00B83D24"/>
    <w:rsid w:val="00B859C7"/>
    <w:rsid w:val="00B90F9D"/>
    <w:rsid w:val="00B93DE6"/>
    <w:rsid w:val="00B95F90"/>
    <w:rsid w:val="00B97CA7"/>
    <w:rsid w:val="00BA1CAF"/>
    <w:rsid w:val="00BA2B41"/>
    <w:rsid w:val="00BA2EDB"/>
    <w:rsid w:val="00BA36F0"/>
    <w:rsid w:val="00BA4D45"/>
    <w:rsid w:val="00BA7004"/>
    <w:rsid w:val="00BB0E48"/>
    <w:rsid w:val="00BB10AF"/>
    <w:rsid w:val="00BB3615"/>
    <w:rsid w:val="00BB6C8B"/>
    <w:rsid w:val="00BB7BD4"/>
    <w:rsid w:val="00BC5A7E"/>
    <w:rsid w:val="00BC6567"/>
    <w:rsid w:val="00BC79CF"/>
    <w:rsid w:val="00BD5645"/>
    <w:rsid w:val="00BD58A3"/>
    <w:rsid w:val="00BD6A46"/>
    <w:rsid w:val="00BE322D"/>
    <w:rsid w:val="00BE3345"/>
    <w:rsid w:val="00BF040F"/>
    <w:rsid w:val="00BF159F"/>
    <w:rsid w:val="00BF3CE9"/>
    <w:rsid w:val="00BF54FF"/>
    <w:rsid w:val="00BF5523"/>
    <w:rsid w:val="00BF7D98"/>
    <w:rsid w:val="00C023CF"/>
    <w:rsid w:val="00C03A2E"/>
    <w:rsid w:val="00C11F64"/>
    <w:rsid w:val="00C1542B"/>
    <w:rsid w:val="00C156AB"/>
    <w:rsid w:val="00C20241"/>
    <w:rsid w:val="00C20EB7"/>
    <w:rsid w:val="00C248A4"/>
    <w:rsid w:val="00C26D87"/>
    <w:rsid w:val="00C30878"/>
    <w:rsid w:val="00C30884"/>
    <w:rsid w:val="00C4046D"/>
    <w:rsid w:val="00C41B52"/>
    <w:rsid w:val="00C43AEA"/>
    <w:rsid w:val="00C517D7"/>
    <w:rsid w:val="00C65E7B"/>
    <w:rsid w:val="00C66103"/>
    <w:rsid w:val="00C733E2"/>
    <w:rsid w:val="00C74E30"/>
    <w:rsid w:val="00C814AB"/>
    <w:rsid w:val="00C844F0"/>
    <w:rsid w:val="00C85D9F"/>
    <w:rsid w:val="00C915CA"/>
    <w:rsid w:val="00C9511F"/>
    <w:rsid w:val="00C975A8"/>
    <w:rsid w:val="00C97BC7"/>
    <w:rsid w:val="00CA382B"/>
    <w:rsid w:val="00CA5A75"/>
    <w:rsid w:val="00CB4268"/>
    <w:rsid w:val="00CB44FA"/>
    <w:rsid w:val="00CB48CD"/>
    <w:rsid w:val="00CB491F"/>
    <w:rsid w:val="00CB61C5"/>
    <w:rsid w:val="00CB75AD"/>
    <w:rsid w:val="00CC1452"/>
    <w:rsid w:val="00CC743C"/>
    <w:rsid w:val="00CD0DD2"/>
    <w:rsid w:val="00CD1FD6"/>
    <w:rsid w:val="00CD30D1"/>
    <w:rsid w:val="00CD4623"/>
    <w:rsid w:val="00CD5650"/>
    <w:rsid w:val="00CE38F2"/>
    <w:rsid w:val="00CE7598"/>
    <w:rsid w:val="00CF072C"/>
    <w:rsid w:val="00CF08FD"/>
    <w:rsid w:val="00CF711D"/>
    <w:rsid w:val="00D025FB"/>
    <w:rsid w:val="00D02822"/>
    <w:rsid w:val="00D03103"/>
    <w:rsid w:val="00D0476E"/>
    <w:rsid w:val="00D12EE7"/>
    <w:rsid w:val="00D2107A"/>
    <w:rsid w:val="00D2469E"/>
    <w:rsid w:val="00D30147"/>
    <w:rsid w:val="00D34131"/>
    <w:rsid w:val="00D3515C"/>
    <w:rsid w:val="00D35688"/>
    <w:rsid w:val="00D41D3E"/>
    <w:rsid w:val="00D4477A"/>
    <w:rsid w:val="00D44909"/>
    <w:rsid w:val="00D47102"/>
    <w:rsid w:val="00D4746E"/>
    <w:rsid w:val="00D51BDB"/>
    <w:rsid w:val="00D526B5"/>
    <w:rsid w:val="00D56A70"/>
    <w:rsid w:val="00D6040E"/>
    <w:rsid w:val="00D609C6"/>
    <w:rsid w:val="00D62C3E"/>
    <w:rsid w:val="00D637BA"/>
    <w:rsid w:val="00D63A48"/>
    <w:rsid w:val="00D703AF"/>
    <w:rsid w:val="00D70C75"/>
    <w:rsid w:val="00D71CF6"/>
    <w:rsid w:val="00D74E8B"/>
    <w:rsid w:val="00D81C8C"/>
    <w:rsid w:val="00D87BE4"/>
    <w:rsid w:val="00D970E2"/>
    <w:rsid w:val="00DA52A3"/>
    <w:rsid w:val="00DA719F"/>
    <w:rsid w:val="00DA7503"/>
    <w:rsid w:val="00DB363F"/>
    <w:rsid w:val="00DB6B10"/>
    <w:rsid w:val="00DC0F51"/>
    <w:rsid w:val="00DC6C08"/>
    <w:rsid w:val="00DD1599"/>
    <w:rsid w:val="00DD4368"/>
    <w:rsid w:val="00DD4790"/>
    <w:rsid w:val="00DE7088"/>
    <w:rsid w:val="00DE7C5B"/>
    <w:rsid w:val="00DF2271"/>
    <w:rsid w:val="00DF22AC"/>
    <w:rsid w:val="00E0004C"/>
    <w:rsid w:val="00E0565A"/>
    <w:rsid w:val="00E0595D"/>
    <w:rsid w:val="00E05EA6"/>
    <w:rsid w:val="00E07B3E"/>
    <w:rsid w:val="00E312D7"/>
    <w:rsid w:val="00E37DBD"/>
    <w:rsid w:val="00E41BD8"/>
    <w:rsid w:val="00E45812"/>
    <w:rsid w:val="00E475AD"/>
    <w:rsid w:val="00E53E8E"/>
    <w:rsid w:val="00E54E90"/>
    <w:rsid w:val="00E55C66"/>
    <w:rsid w:val="00E572EA"/>
    <w:rsid w:val="00E57894"/>
    <w:rsid w:val="00E67AAD"/>
    <w:rsid w:val="00E7077D"/>
    <w:rsid w:val="00E74A75"/>
    <w:rsid w:val="00E750EE"/>
    <w:rsid w:val="00E804FB"/>
    <w:rsid w:val="00E8111F"/>
    <w:rsid w:val="00E8158A"/>
    <w:rsid w:val="00E85B5C"/>
    <w:rsid w:val="00E90141"/>
    <w:rsid w:val="00E90DB7"/>
    <w:rsid w:val="00E91F53"/>
    <w:rsid w:val="00E93151"/>
    <w:rsid w:val="00E93285"/>
    <w:rsid w:val="00E94AB4"/>
    <w:rsid w:val="00E94F69"/>
    <w:rsid w:val="00E95C7C"/>
    <w:rsid w:val="00E95E59"/>
    <w:rsid w:val="00E96970"/>
    <w:rsid w:val="00E9768F"/>
    <w:rsid w:val="00EA1401"/>
    <w:rsid w:val="00EA1B53"/>
    <w:rsid w:val="00EA25AE"/>
    <w:rsid w:val="00EA29BF"/>
    <w:rsid w:val="00EA2E3F"/>
    <w:rsid w:val="00EC1CE2"/>
    <w:rsid w:val="00EC22EE"/>
    <w:rsid w:val="00EC2C78"/>
    <w:rsid w:val="00EC3BC5"/>
    <w:rsid w:val="00EC498A"/>
    <w:rsid w:val="00ED00DA"/>
    <w:rsid w:val="00ED610B"/>
    <w:rsid w:val="00EE1083"/>
    <w:rsid w:val="00EE1B15"/>
    <w:rsid w:val="00EE2011"/>
    <w:rsid w:val="00EE363B"/>
    <w:rsid w:val="00EE4AAD"/>
    <w:rsid w:val="00EF1D17"/>
    <w:rsid w:val="00F00C72"/>
    <w:rsid w:val="00F04FC4"/>
    <w:rsid w:val="00F06EEE"/>
    <w:rsid w:val="00F07EE6"/>
    <w:rsid w:val="00F11D77"/>
    <w:rsid w:val="00F124E1"/>
    <w:rsid w:val="00F16EAA"/>
    <w:rsid w:val="00F175A8"/>
    <w:rsid w:val="00F222AC"/>
    <w:rsid w:val="00F24D3A"/>
    <w:rsid w:val="00F25967"/>
    <w:rsid w:val="00F31022"/>
    <w:rsid w:val="00F4030B"/>
    <w:rsid w:val="00F40D1A"/>
    <w:rsid w:val="00F427A4"/>
    <w:rsid w:val="00F4398B"/>
    <w:rsid w:val="00F4446C"/>
    <w:rsid w:val="00F467CE"/>
    <w:rsid w:val="00F46802"/>
    <w:rsid w:val="00F47099"/>
    <w:rsid w:val="00F509EF"/>
    <w:rsid w:val="00F5683F"/>
    <w:rsid w:val="00F600E8"/>
    <w:rsid w:val="00F636CB"/>
    <w:rsid w:val="00F656D1"/>
    <w:rsid w:val="00F65CCC"/>
    <w:rsid w:val="00F66E2D"/>
    <w:rsid w:val="00F702EA"/>
    <w:rsid w:val="00F7741B"/>
    <w:rsid w:val="00F80E8A"/>
    <w:rsid w:val="00F82557"/>
    <w:rsid w:val="00F849BC"/>
    <w:rsid w:val="00F91324"/>
    <w:rsid w:val="00F916A4"/>
    <w:rsid w:val="00F94B48"/>
    <w:rsid w:val="00F961B8"/>
    <w:rsid w:val="00F96A9D"/>
    <w:rsid w:val="00FA0F6F"/>
    <w:rsid w:val="00FB0D7E"/>
    <w:rsid w:val="00FC3087"/>
    <w:rsid w:val="00FC4DAF"/>
    <w:rsid w:val="00FC7608"/>
    <w:rsid w:val="00FE12F1"/>
    <w:rsid w:val="00FE38A1"/>
    <w:rsid w:val="00FE5BCF"/>
    <w:rsid w:val="00FF3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3F80"/>
  <w15:docId w15:val="{4ABA5B2D-3488-4DC2-9A7B-AB352A78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8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A75"/>
    <w:pPr>
      <w:tabs>
        <w:tab w:val="center" w:pos="4153"/>
        <w:tab w:val="right" w:pos="8306"/>
      </w:tabs>
      <w:snapToGrid w:val="0"/>
    </w:pPr>
    <w:rPr>
      <w:sz w:val="20"/>
      <w:szCs w:val="20"/>
    </w:rPr>
  </w:style>
  <w:style w:type="character" w:customStyle="1" w:styleId="a4">
    <w:name w:val="頁首 字元"/>
    <w:basedOn w:val="a0"/>
    <w:link w:val="a3"/>
    <w:uiPriority w:val="99"/>
    <w:rsid w:val="00CA5A75"/>
    <w:rPr>
      <w:sz w:val="20"/>
      <w:szCs w:val="20"/>
    </w:rPr>
  </w:style>
  <w:style w:type="paragraph" w:styleId="a5">
    <w:name w:val="footer"/>
    <w:basedOn w:val="a"/>
    <w:link w:val="a6"/>
    <w:uiPriority w:val="99"/>
    <w:unhideWhenUsed/>
    <w:rsid w:val="00CA5A75"/>
    <w:pPr>
      <w:tabs>
        <w:tab w:val="center" w:pos="4153"/>
        <w:tab w:val="right" w:pos="8306"/>
      </w:tabs>
      <w:snapToGrid w:val="0"/>
    </w:pPr>
    <w:rPr>
      <w:sz w:val="20"/>
      <w:szCs w:val="20"/>
    </w:rPr>
  </w:style>
  <w:style w:type="character" w:customStyle="1" w:styleId="a6">
    <w:name w:val="頁尾 字元"/>
    <w:basedOn w:val="a0"/>
    <w:link w:val="a5"/>
    <w:uiPriority w:val="99"/>
    <w:rsid w:val="00CA5A75"/>
    <w:rPr>
      <w:sz w:val="20"/>
      <w:szCs w:val="20"/>
    </w:rPr>
  </w:style>
  <w:style w:type="paragraph" w:styleId="a7">
    <w:name w:val="Balloon Text"/>
    <w:basedOn w:val="a"/>
    <w:link w:val="a8"/>
    <w:uiPriority w:val="99"/>
    <w:semiHidden/>
    <w:unhideWhenUsed/>
    <w:rsid w:val="00CA5A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5A75"/>
    <w:rPr>
      <w:rFonts w:asciiTheme="majorHAnsi" w:eastAsiaTheme="majorEastAsia" w:hAnsiTheme="majorHAnsi" w:cstheme="majorBidi"/>
      <w:sz w:val="18"/>
      <w:szCs w:val="18"/>
    </w:rPr>
  </w:style>
  <w:style w:type="table" w:styleId="a9">
    <w:name w:val="Table Grid"/>
    <w:basedOn w:val="a1"/>
    <w:uiPriority w:val="59"/>
    <w:rsid w:val="0079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3D65"/>
    <w:pPr>
      <w:ind w:leftChars="200" w:left="480"/>
    </w:pPr>
  </w:style>
  <w:style w:type="character" w:styleId="ab">
    <w:name w:val="Hyperlink"/>
    <w:basedOn w:val="a0"/>
    <w:uiPriority w:val="99"/>
    <w:unhideWhenUsed/>
    <w:rsid w:val="00223D65"/>
    <w:rPr>
      <w:color w:val="0000FF" w:themeColor="hyperlink"/>
      <w:u w:val="single"/>
    </w:rPr>
  </w:style>
  <w:style w:type="character" w:styleId="ac">
    <w:name w:val="annotation reference"/>
    <w:basedOn w:val="a0"/>
    <w:uiPriority w:val="99"/>
    <w:semiHidden/>
    <w:unhideWhenUsed/>
    <w:rsid w:val="00F96A9D"/>
    <w:rPr>
      <w:sz w:val="18"/>
      <w:szCs w:val="18"/>
    </w:rPr>
  </w:style>
  <w:style w:type="paragraph" w:styleId="ad">
    <w:name w:val="annotation text"/>
    <w:basedOn w:val="a"/>
    <w:link w:val="ae"/>
    <w:uiPriority w:val="99"/>
    <w:semiHidden/>
    <w:unhideWhenUsed/>
    <w:rsid w:val="00F96A9D"/>
  </w:style>
  <w:style w:type="character" w:customStyle="1" w:styleId="ae">
    <w:name w:val="註解文字 字元"/>
    <w:basedOn w:val="a0"/>
    <w:link w:val="ad"/>
    <w:uiPriority w:val="99"/>
    <w:semiHidden/>
    <w:rsid w:val="00F96A9D"/>
  </w:style>
  <w:style w:type="paragraph" w:styleId="af">
    <w:name w:val="annotation subject"/>
    <w:basedOn w:val="ad"/>
    <w:next w:val="ad"/>
    <w:link w:val="af0"/>
    <w:uiPriority w:val="99"/>
    <w:semiHidden/>
    <w:unhideWhenUsed/>
    <w:rsid w:val="00F96A9D"/>
    <w:rPr>
      <w:b/>
      <w:bCs/>
    </w:rPr>
  </w:style>
  <w:style w:type="character" w:customStyle="1" w:styleId="af0">
    <w:name w:val="註解主旨 字元"/>
    <w:basedOn w:val="ae"/>
    <w:link w:val="af"/>
    <w:uiPriority w:val="99"/>
    <w:semiHidden/>
    <w:rsid w:val="00F96A9D"/>
    <w:rPr>
      <w:b/>
      <w:bCs/>
    </w:rPr>
  </w:style>
  <w:style w:type="paragraph" w:styleId="Web">
    <w:name w:val="Normal (Web)"/>
    <w:basedOn w:val="a"/>
    <w:uiPriority w:val="99"/>
    <w:semiHidden/>
    <w:unhideWhenUsed/>
    <w:rsid w:val="005F4773"/>
    <w:pPr>
      <w:widowControl/>
      <w:spacing w:before="100" w:beforeAutospacing="1" w:after="100" w:afterAutospacing="1"/>
    </w:pPr>
    <w:rPr>
      <w:rFonts w:ascii="Times New Roman" w:eastAsia="Times New Roman" w:hAnsi="Times New Roman" w:cs="Times New Roman"/>
      <w:kern w:val="0"/>
      <w:szCs w:val="24"/>
    </w:rPr>
  </w:style>
  <w:style w:type="table" w:customStyle="1" w:styleId="1">
    <w:name w:val="表格格線1"/>
    <w:basedOn w:val="a1"/>
    <w:next w:val="a9"/>
    <w:uiPriority w:val="59"/>
    <w:rsid w:val="0096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59"/>
    <w:rsid w:val="00B0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26D87"/>
    <w:pPr>
      <w:snapToGrid w:val="0"/>
    </w:pPr>
    <w:rPr>
      <w:rFonts w:ascii="Times New Roman" w:eastAsia="新細明體" w:hAnsi="Times New Roman" w:cs="Times New Roman"/>
      <w:sz w:val="20"/>
      <w:szCs w:val="20"/>
    </w:rPr>
  </w:style>
  <w:style w:type="character" w:customStyle="1" w:styleId="af2">
    <w:name w:val="註腳文字 字元"/>
    <w:basedOn w:val="a0"/>
    <w:link w:val="af1"/>
    <w:uiPriority w:val="99"/>
    <w:rsid w:val="00C26D87"/>
    <w:rPr>
      <w:rFonts w:ascii="Times New Roman" w:eastAsia="新細明體" w:hAnsi="Times New Roman" w:cs="Times New Roman"/>
      <w:sz w:val="20"/>
      <w:szCs w:val="20"/>
    </w:rPr>
  </w:style>
  <w:style w:type="character" w:styleId="af3">
    <w:name w:val="footnote reference"/>
    <w:basedOn w:val="a0"/>
    <w:uiPriority w:val="99"/>
    <w:semiHidden/>
    <w:rsid w:val="00C26D87"/>
    <w:rPr>
      <w:rFonts w:cs="Times New Roman"/>
      <w:vertAlign w:val="superscript"/>
    </w:rPr>
  </w:style>
  <w:style w:type="table" w:customStyle="1" w:styleId="16">
    <w:name w:val="表格格線16"/>
    <w:basedOn w:val="a1"/>
    <w:next w:val="a9"/>
    <w:uiPriority w:val="59"/>
    <w:rsid w:val="002C5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2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9452">
      <w:bodyDiv w:val="1"/>
      <w:marLeft w:val="0"/>
      <w:marRight w:val="0"/>
      <w:marTop w:val="0"/>
      <w:marBottom w:val="0"/>
      <w:divBdr>
        <w:top w:val="none" w:sz="0" w:space="0" w:color="auto"/>
        <w:left w:val="none" w:sz="0" w:space="0" w:color="auto"/>
        <w:bottom w:val="none" w:sz="0" w:space="0" w:color="auto"/>
        <w:right w:val="none" w:sz="0" w:space="0" w:color="auto"/>
      </w:divBdr>
      <w:divsChild>
        <w:div w:id="209191312">
          <w:marLeft w:val="0"/>
          <w:marRight w:val="0"/>
          <w:marTop w:val="0"/>
          <w:marBottom w:val="0"/>
          <w:divBdr>
            <w:top w:val="none" w:sz="0" w:space="0" w:color="auto"/>
            <w:left w:val="none" w:sz="0" w:space="0" w:color="auto"/>
            <w:bottom w:val="none" w:sz="0" w:space="0" w:color="auto"/>
            <w:right w:val="none" w:sz="0" w:space="0" w:color="auto"/>
          </w:divBdr>
          <w:divsChild>
            <w:div w:id="1400249052">
              <w:marLeft w:val="0"/>
              <w:marRight w:val="0"/>
              <w:marTop w:val="0"/>
              <w:marBottom w:val="0"/>
              <w:divBdr>
                <w:top w:val="none" w:sz="0" w:space="0" w:color="auto"/>
                <w:left w:val="none" w:sz="0" w:space="0" w:color="auto"/>
                <w:bottom w:val="none" w:sz="0" w:space="0" w:color="auto"/>
                <w:right w:val="none" w:sz="0" w:space="0" w:color="auto"/>
              </w:divBdr>
              <w:divsChild>
                <w:div w:id="869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781">
      <w:bodyDiv w:val="1"/>
      <w:marLeft w:val="0"/>
      <w:marRight w:val="0"/>
      <w:marTop w:val="0"/>
      <w:marBottom w:val="0"/>
      <w:divBdr>
        <w:top w:val="none" w:sz="0" w:space="0" w:color="auto"/>
        <w:left w:val="none" w:sz="0" w:space="0" w:color="auto"/>
        <w:bottom w:val="none" w:sz="0" w:space="0" w:color="auto"/>
        <w:right w:val="none" w:sz="0" w:space="0" w:color="auto"/>
      </w:divBdr>
      <w:divsChild>
        <w:div w:id="424106939">
          <w:marLeft w:val="1080"/>
          <w:marRight w:val="0"/>
          <w:marTop w:val="100"/>
          <w:marBottom w:val="0"/>
          <w:divBdr>
            <w:top w:val="none" w:sz="0" w:space="0" w:color="auto"/>
            <w:left w:val="none" w:sz="0" w:space="0" w:color="auto"/>
            <w:bottom w:val="none" w:sz="0" w:space="0" w:color="auto"/>
            <w:right w:val="none" w:sz="0" w:space="0" w:color="auto"/>
          </w:divBdr>
        </w:div>
        <w:div w:id="1434469984">
          <w:marLeft w:val="1080"/>
          <w:marRight w:val="0"/>
          <w:marTop w:val="100"/>
          <w:marBottom w:val="0"/>
          <w:divBdr>
            <w:top w:val="none" w:sz="0" w:space="0" w:color="auto"/>
            <w:left w:val="none" w:sz="0" w:space="0" w:color="auto"/>
            <w:bottom w:val="none" w:sz="0" w:space="0" w:color="auto"/>
            <w:right w:val="none" w:sz="0" w:space="0" w:color="auto"/>
          </w:divBdr>
        </w:div>
        <w:div w:id="1260604912">
          <w:marLeft w:val="1080"/>
          <w:marRight w:val="0"/>
          <w:marTop w:val="100"/>
          <w:marBottom w:val="0"/>
          <w:divBdr>
            <w:top w:val="none" w:sz="0" w:space="0" w:color="auto"/>
            <w:left w:val="none" w:sz="0" w:space="0" w:color="auto"/>
            <w:bottom w:val="none" w:sz="0" w:space="0" w:color="auto"/>
            <w:right w:val="none" w:sz="0" w:space="0" w:color="auto"/>
          </w:divBdr>
        </w:div>
      </w:divsChild>
    </w:div>
    <w:div w:id="1214149122">
      <w:bodyDiv w:val="1"/>
      <w:marLeft w:val="0"/>
      <w:marRight w:val="0"/>
      <w:marTop w:val="0"/>
      <w:marBottom w:val="0"/>
      <w:divBdr>
        <w:top w:val="none" w:sz="0" w:space="0" w:color="auto"/>
        <w:left w:val="none" w:sz="0" w:space="0" w:color="auto"/>
        <w:bottom w:val="none" w:sz="0" w:space="0" w:color="auto"/>
        <w:right w:val="none" w:sz="0" w:space="0" w:color="auto"/>
      </w:divBdr>
      <w:divsChild>
        <w:div w:id="1269847071">
          <w:marLeft w:val="0"/>
          <w:marRight w:val="0"/>
          <w:marTop w:val="0"/>
          <w:marBottom w:val="0"/>
          <w:divBdr>
            <w:top w:val="none" w:sz="0" w:space="0" w:color="auto"/>
            <w:left w:val="none" w:sz="0" w:space="0" w:color="auto"/>
            <w:bottom w:val="none" w:sz="0" w:space="0" w:color="auto"/>
            <w:right w:val="none" w:sz="0" w:space="0" w:color="auto"/>
          </w:divBdr>
          <w:divsChild>
            <w:div w:id="1627541675">
              <w:marLeft w:val="0"/>
              <w:marRight w:val="0"/>
              <w:marTop w:val="0"/>
              <w:marBottom w:val="0"/>
              <w:divBdr>
                <w:top w:val="none" w:sz="0" w:space="0" w:color="auto"/>
                <w:left w:val="none" w:sz="0" w:space="0" w:color="auto"/>
                <w:bottom w:val="none" w:sz="0" w:space="0" w:color="auto"/>
                <w:right w:val="none" w:sz="0" w:space="0" w:color="auto"/>
              </w:divBdr>
              <w:divsChild>
                <w:div w:id="1956600427">
                  <w:marLeft w:val="0"/>
                  <w:marRight w:val="0"/>
                  <w:marTop w:val="0"/>
                  <w:marBottom w:val="0"/>
                  <w:divBdr>
                    <w:top w:val="none" w:sz="0" w:space="0" w:color="auto"/>
                    <w:left w:val="none" w:sz="0" w:space="0" w:color="auto"/>
                    <w:bottom w:val="none" w:sz="0" w:space="0" w:color="auto"/>
                    <w:right w:val="none" w:sz="0" w:space="0" w:color="auto"/>
                  </w:divBdr>
                  <w:divsChild>
                    <w:div w:id="1605268464">
                      <w:marLeft w:val="0"/>
                      <w:marRight w:val="0"/>
                      <w:marTop w:val="0"/>
                      <w:marBottom w:val="0"/>
                      <w:divBdr>
                        <w:top w:val="none" w:sz="0" w:space="0" w:color="auto"/>
                        <w:left w:val="none" w:sz="0" w:space="0" w:color="auto"/>
                        <w:bottom w:val="none" w:sz="0" w:space="0" w:color="auto"/>
                        <w:right w:val="none" w:sz="0" w:space="0" w:color="auto"/>
                      </w:divBdr>
                      <w:divsChild>
                        <w:div w:id="1288197876">
                          <w:marLeft w:val="0"/>
                          <w:marRight w:val="0"/>
                          <w:marTop w:val="0"/>
                          <w:marBottom w:val="0"/>
                          <w:divBdr>
                            <w:top w:val="none" w:sz="0" w:space="0" w:color="auto"/>
                            <w:left w:val="none" w:sz="0" w:space="0" w:color="auto"/>
                            <w:bottom w:val="none" w:sz="0" w:space="0" w:color="auto"/>
                            <w:right w:val="none" w:sz="0" w:space="0" w:color="auto"/>
                          </w:divBdr>
                          <w:divsChild>
                            <w:div w:id="889465597">
                              <w:marLeft w:val="0"/>
                              <w:marRight w:val="0"/>
                              <w:marTop w:val="0"/>
                              <w:marBottom w:val="0"/>
                              <w:divBdr>
                                <w:top w:val="none" w:sz="0" w:space="0" w:color="auto"/>
                                <w:left w:val="none" w:sz="0" w:space="0" w:color="auto"/>
                                <w:bottom w:val="none" w:sz="0" w:space="0" w:color="auto"/>
                                <w:right w:val="none" w:sz="0" w:space="0" w:color="auto"/>
                              </w:divBdr>
                              <w:divsChild>
                                <w:div w:id="68768782">
                                  <w:marLeft w:val="0"/>
                                  <w:marRight w:val="0"/>
                                  <w:marTop w:val="0"/>
                                  <w:marBottom w:val="0"/>
                                  <w:divBdr>
                                    <w:top w:val="none" w:sz="0" w:space="0" w:color="auto"/>
                                    <w:left w:val="none" w:sz="0" w:space="0" w:color="auto"/>
                                    <w:bottom w:val="none" w:sz="0" w:space="0" w:color="auto"/>
                                    <w:right w:val="none" w:sz="0" w:space="0" w:color="auto"/>
                                  </w:divBdr>
                                  <w:divsChild>
                                    <w:div w:id="10703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8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38C1-C620-4FED-AF50-6AD34412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YUEN, Wai-fan</cp:lastModifiedBy>
  <cp:revision>7</cp:revision>
  <cp:lastPrinted>2020-04-09T03:40:00Z</cp:lastPrinted>
  <dcterms:created xsi:type="dcterms:W3CDTF">2020-04-09T03:28:00Z</dcterms:created>
  <dcterms:modified xsi:type="dcterms:W3CDTF">2020-04-09T03:43:00Z</dcterms:modified>
</cp:coreProperties>
</file>